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spacing w:line="500" w:lineRule="exact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11061700</wp:posOffset>
            </wp:positionV>
            <wp:extent cx="381000" cy="254000"/>
            <wp:effectExtent l="0" t="0" r="0" b="1270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32"/>
          <w:szCs w:val="32"/>
          <w:lang w:val="en-US"/>
        </w:rPr>
        <w:t>乐清外国语</w:t>
      </w:r>
      <w:r>
        <w:rPr>
          <w:rFonts w:ascii="Times New Roman" w:hAnsi="Times New Roman" w:cs="Times New Roman"/>
          <w:sz w:val="32"/>
          <w:szCs w:val="32"/>
        </w:rPr>
        <w:t>2022学年第一学期</w:t>
      </w:r>
      <w:r>
        <w:rPr>
          <w:rFonts w:hint="eastAsia" w:ascii="Times New Roman" w:hAnsi="Times New Roman" w:cs="Times New Roman"/>
          <w:sz w:val="32"/>
          <w:szCs w:val="32"/>
        </w:rPr>
        <w:t>九</w:t>
      </w:r>
      <w:r>
        <w:rPr>
          <w:rFonts w:ascii="Times New Roman" w:hAnsi="Times New Roman" w:cs="Times New Roman"/>
          <w:sz w:val="32"/>
          <w:szCs w:val="32"/>
        </w:rPr>
        <w:t>年级期</w:t>
      </w:r>
      <w:r>
        <w:rPr>
          <w:rFonts w:hint="eastAsia" w:ascii="Times New Roman" w:hAnsi="Times New Roman" w:cs="Times New Roman"/>
          <w:sz w:val="32"/>
          <w:szCs w:val="32"/>
        </w:rPr>
        <w:t>末</w:t>
      </w:r>
      <w:r>
        <w:rPr>
          <w:rFonts w:ascii="Times New Roman" w:hAnsi="Times New Roman" w:cs="Times New Roman"/>
          <w:sz w:val="32"/>
          <w:szCs w:val="32"/>
        </w:rPr>
        <w:t>检测</w:t>
      </w:r>
    </w:p>
    <w:p>
      <w:pPr>
        <w:pStyle w:val="14"/>
        <w:spacing w:line="520" w:lineRule="exact"/>
        <w:jc w:val="right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  <w:sz w:val="36"/>
          <w:szCs w:val="36"/>
        </w:rPr>
        <w:t xml:space="preserve">科 学 </w:t>
      </w:r>
      <w:r>
        <w:rPr>
          <w:rFonts w:hint="eastAsia" w:ascii="Times New Roman" w:hAnsi="Times New Roman" w:eastAsia="黑体" w:cs="Times New Roman"/>
          <w:sz w:val="36"/>
          <w:szCs w:val="36"/>
        </w:rPr>
        <w:t>参 考 答 案</w:t>
      </w:r>
      <w:r>
        <w:rPr>
          <w:rFonts w:ascii="Times New Roman" w:hAnsi="Times New Roman" w:eastAsia="黑体" w:cs="Times New Roman"/>
          <w:sz w:val="36"/>
          <w:szCs w:val="36"/>
        </w:rPr>
        <w:t xml:space="preserve">               </w:t>
      </w:r>
      <w:r>
        <w:rPr>
          <w:rFonts w:ascii="Times New Roman" w:hAnsi="Times New Roman" w:eastAsia="楷体" w:cs="Times New Roman"/>
        </w:rPr>
        <w:t>2022.1</w:t>
      </w:r>
      <w:r>
        <w:rPr>
          <w:rFonts w:hint="eastAsia" w:ascii="Times New Roman" w:hAnsi="Times New Roman" w:eastAsia="楷体" w:cs="Times New Roman"/>
        </w:rPr>
        <w:t>2</w:t>
      </w:r>
    </w:p>
    <w:p>
      <w:pPr>
        <w:spacing w:line="300" w:lineRule="auto"/>
        <w:ind w:left="420" w:hanging="422" w:hangingChars="2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一、选择题（本题有15小题，每小题4分，共60分。每小题只有一个选项是正确的，不选、多选、错选均不给分）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773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73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73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73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</w:tc>
        <w:tc>
          <w:tcPr>
            <w:tcW w:w="774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D 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77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spacing w:line="300" w:lineRule="auto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二、填空题（本题有7题，每空2分，共</w:t>
      </w:r>
      <w:r>
        <w:rPr>
          <w:rFonts w:hint="eastAsia" w:ascii="宋体" w:hAnsi="宋体" w:cs="宋体"/>
          <w:b/>
          <w:szCs w:val="21"/>
          <w:cs/>
        </w:rPr>
        <w:t>40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spacing w:line="264" w:lineRule="auto"/>
        <w:rPr>
          <w:rFonts w:ascii="宋体" w:hAnsi="宋体"/>
          <w:szCs w:val="21"/>
          <w:shd w:val="clear" w:color="auto" w:fill="FFFFFF"/>
        </w:rPr>
      </w:pPr>
      <w:r>
        <w:rPr>
          <w:rFonts w:hint="eastAsia" w:ascii="宋体" w:hAnsi="宋体"/>
          <w:szCs w:val="21"/>
          <w:shd w:val="clear" w:color="auto" w:fill="FFFFFF"/>
        </w:rPr>
        <w:t>16.</w:t>
      </w:r>
      <w:r>
        <w:rPr>
          <w:rFonts w:ascii="宋体" w:hAnsi="宋体"/>
          <w:snapToGrid w:val="0"/>
          <w:szCs w:val="21"/>
        </w:rPr>
        <w:t>（1）</w:t>
      </w:r>
      <w:r>
        <w:rPr>
          <w:rFonts w:hint="eastAsia" w:ascii="宋体" w:hAnsi="宋体"/>
          <w:szCs w:val="21"/>
          <w:shd w:val="clear" w:color="auto" w:fill="FFFFFF"/>
        </w:rPr>
        <w:t xml:space="preserve">避免氧气进去，影响乳酸菌发酵    </w:t>
      </w:r>
      <w:r>
        <w:rPr>
          <w:rFonts w:ascii="宋体" w:hAnsi="宋体"/>
          <w:snapToGrid w:val="0"/>
          <w:szCs w:val="21"/>
        </w:rPr>
        <w:t>（</w:t>
      </w:r>
      <w:r>
        <w:rPr>
          <w:rFonts w:hint="eastAsia" w:ascii="宋体" w:hAnsi="宋体"/>
          <w:snapToGrid w:val="0"/>
          <w:szCs w:val="21"/>
        </w:rPr>
        <w:t>2</w:t>
      </w:r>
      <w:r>
        <w:rPr>
          <w:rFonts w:ascii="宋体" w:hAnsi="宋体"/>
          <w:snapToGrid w:val="0"/>
          <w:szCs w:val="21"/>
        </w:rPr>
        <w:t>）</w:t>
      </w:r>
      <w:r>
        <w:rPr>
          <w:rFonts w:hint="eastAsia" w:ascii="宋体" w:hAnsi="宋体"/>
          <w:szCs w:val="21"/>
          <w:shd w:val="clear" w:color="auto" w:fill="FFFFFF"/>
        </w:rPr>
        <w:t xml:space="preserve">肾脏    </w:t>
      </w:r>
      <w:r>
        <w:rPr>
          <w:rFonts w:ascii="宋体" w:hAnsi="宋体"/>
          <w:snapToGrid w:val="0"/>
          <w:szCs w:val="21"/>
        </w:rPr>
        <w:t>（</w:t>
      </w:r>
      <w:r>
        <w:rPr>
          <w:rFonts w:hint="eastAsia" w:ascii="宋体" w:hAnsi="宋体"/>
          <w:snapToGrid w:val="0"/>
          <w:szCs w:val="21"/>
        </w:rPr>
        <w:t>3</w:t>
      </w:r>
      <w:r>
        <w:rPr>
          <w:rFonts w:ascii="宋体" w:hAnsi="宋体"/>
          <w:snapToGrid w:val="0"/>
          <w:szCs w:val="21"/>
        </w:rPr>
        <w:t>）</w:t>
      </w:r>
      <w:r>
        <w:rPr>
          <w:rFonts w:hint="eastAsia" w:ascii="宋体" w:hAnsi="宋体"/>
          <w:szCs w:val="21"/>
          <w:shd w:val="clear" w:color="auto" w:fill="FFFFFF"/>
        </w:rPr>
        <w:t>血小板</w:t>
      </w:r>
    </w:p>
    <w:p>
      <w:pPr>
        <w:widowControl/>
        <w:spacing w:line="264" w:lineRule="auto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szCs w:val="21"/>
          <w:shd w:val="clear" w:color="auto" w:fill="FFFFFF"/>
        </w:rPr>
        <w:t>17.</w:t>
      </w:r>
      <w:r>
        <w:rPr>
          <w:rFonts w:hint="eastAsia" w:ascii="宋体" w:hAnsi="宋体" w:cs="宋体"/>
          <w:kern w:val="0"/>
          <w:szCs w:val="21"/>
        </w:rPr>
        <w:t>（1）改变力的方向    （2）C    （3）核裂变</w:t>
      </w:r>
    </w:p>
    <w:p>
      <w:pPr>
        <w:spacing w:line="264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18.（1）有机物； </w:t>
      </w:r>
    </w:p>
    <w:p>
      <w:pPr>
        <w:spacing w:line="264" w:lineRule="auto"/>
        <w:ind w:firstLine="315" w:firstLine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（2）蓝色石蕊试纸遇酸变红色 / 滴有紫色石蕊试液的氢氧化钠溶液中加过量的酸</w:t>
      </w:r>
    </w:p>
    <w:p>
      <w:pPr>
        <w:spacing w:line="264" w:lineRule="auto"/>
        <w:jc w:val="left"/>
        <w:rPr>
          <w:rFonts w:hint="eastAsia" w:ascii="Calibri" w:hAnsi="Calibri"/>
          <w:szCs w:val="21"/>
        </w:rPr>
      </w:pPr>
      <w:r>
        <w:rPr>
          <w:rFonts w:hint="eastAsia" w:ascii="宋体" w:hAnsi="宋体"/>
          <w:szCs w:val="21"/>
          <w:shd w:val="clear" w:color="auto" w:fill="FFFFFF"/>
        </w:rPr>
        <w:t>19.</w:t>
      </w:r>
      <w:r>
        <w:rPr>
          <w:rFonts w:ascii="宋体" w:hAnsi="宋体"/>
          <w:snapToGrid w:val="0"/>
          <w:szCs w:val="21"/>
        </w:rPr>
        <w:t>（1）</w:t>
      </w:r>
      <w:r>
        <w:rPr>
          <w:rFonts w:hint="eastAsia" w:ascii="宋体" w:hAnsi="宋体"/>
          <w:szCs w:val="21"/>
          <w:shd w:val="clear" w:color="auto" w:fill="FFFFFF"/>
        </w:rPr>
        <w:t xml:space="preserve">小肠   </w:t>
      </w:r>
      <w:r>
        <w:rPr>
          <w:rFonts w:ascii="宋体" w:hAnsi="宋体"/>
          <w:snapToGrid w:val="0"/>
          <w:szCs w:val="21"/>
        </w:rPr>
        <w:t>（</w:t>
      </w:r>
      <w:r>
        <w:rPr>
          <w:rFonts w:hint="eastAsia" w:ascii="宋体" w:hAnsi="宋体"/>
          <w:snapToGrid w:val="0"/>
          <w:szCs w:val="21"/>
        </w:rPr>
        <w:t>2</w:t>
      </w:r>
      <w:r>
        <w:rPr>
          <w:rFonts w:ascii="宋体" w:hAnsi="宋体"/>
          <w:snapToGrid w:val="0"/>
          <w:szCs w:val="21"/>
        </w:rPr>
        <w:t>）</w:t>
      </w:r>
      <w:r>
        <w:rPr>
          <w:rFonts w:hint="eastAsia"/>
        </w:rPr>
        <w:t xml:space="preserve">从鲜红色变成暗红色   </w:t>
      </w:r>
      <w:r>
        <w:rPr>
          <w:rFonts w:ascii="宋体" w:hAnsi="宋体"/>
          <w:snapToGrid w:val="0"/>
          <w:szCs w:val="21"/>
        </w:rPr>
        <w:t>（</w:t>
      </w:r>
      <w:r>
        <w:rPr>
          <w:rFonts w:hint="eastAsia" w:ascii="宋体" w:hAnsi="宋体"/>
          <w:snapToGrid w:val="0"/>
          <w:szCs w:val="21"/>
        </w:rPr>
        <w:t>3</w:t>
      </w:r>
      <w:r>
        <w:rPr>
          <w:rFonts w:ascii="宋体" w:hAnsi="宋体"/>
          <w:snapToGrid w:val="0"/>
          <w:szCs w:val="21"/>
        </w:rPr>
        <w:t>）</w:t>
      </w:r>
      <w:r>
        <w:rPr>
          <w:rFonts w:hint="eastAsia" w:ascii="Calibri" w:hAnsi="Calibri"/>
          <w:szCs w:val="21"/>
        </w:rPr>
        <w:t>血细胞和大分子的蛋白质</w:t>
      </w:r>
    </w:p>
    <w:p>
      <w:pPr>
        <w:spacing w:line="264" w:lineRule="auto"/>
        <w:rPr>
          <w:rFonts w:ascii="宋体" w:hAnsi="宋体"/>
          <w:spacing w:val="12"/>
          <w:kern w:val="0"/>
          <w:szCs w:val="21"/>
          <w:shd w:val="clear" w:color="auto" w:fill="FFFFFF"/>
        </w:rPr>
      </w:pPr>
      <w:r>
        <w:rPr>
          <w:rFonts w:hint="eastAsia" w:ascii="宋体" w:hAnsi="宋体"/>
          <w:spacing w:val="12"/>
          <w:kern w:val="0"/>
          <w:szCs w:val="21"/>
          <w:shd w:val="clear" w:color="auto" w:fill="FFFFFF"/>
        </w:rPr>
        <w:t>20.（1）减小       （2）铝合金       （3）6×10</w:t>
      </w:r>
      <w:r>
        <w:rPr>
          <w:rFonts w:hint="eastAsia" w:ascii="宋体" w:hAnsi="宋体"/>
          <w:spacing w:val="12"/>
          <w:kern w:val="0"/>
          <w:szCs w:val="21"/>
          <w:shd w:val="clear" w:color="auto" w:fill="FFFFFF"/>
          <w:vertAlign w:val="superscript"/>
        </w:rPr>
        <w:t>4</w:t>
      </w:r>
      <w:r>
        <w:rPr>
          <w:rFonts w:hint="eastAsia" w:ascii="宋体" w:hAnsi="宋体"/>
          <w:spacing w:val="12"/>
          <w:kern w:val="0"/>
          <w:szCs w:val="21"/>
          <w:shd w:val="clear" w:color="auto" w:fill="FFFFFF"/>
        </w:rPr>
        <w:t>W</w:t>
      </w:r>
    </w:p>
    <w:p>
      <w:pPr>
        <w:spacing w:line="264" w:lineRule="auto"/>
        <w:rPr>
          <w:rFonts w:ascii="宋体" w:hAnsi="宋体"/>
        </w:rPr>
      </w:pPr>
      <w:r>
        <w:rPr>
          <w:rFonts w:hint="eastAsia" w:ascii="宋体" w:hAnsi="宋体"/>
        </w:rPr>
        <w:t>21．（1）A   （2）0.18</w:t>
      </w:r>
    </w:p>
    <w:p>
      <w:pPr>
        <w:spacing w:line="264" w:lineRule="auto"/>
        <w:jc w:val="left"/>
        <w:textAlignment w:val="center"/>
        <w:rPr>
          <w:rFonts w:ascii="宋体" w:hAnsi="宋体"/>
          <w:iCs/>
          <w:szCs w:val="21"/>
        </w:rPr>
      </w:pPr>
      <w:r>
        <w:rPr>
          <w:rFonts w:ascii="宋体" w:hAnsi="宋体"/>
          <w:szCs w:val="21"/>
        </w:rPr>
        <w:pict>
          <v:shape id="直接箭头连接符 100123" o:spid="_x0000_s1025" o:spt="32" type="#_x0000_t32" style="position:absolute;left:0pt;flip:y;margin-left:-130.55pt;margin-top:21.3pt;height:6.8pt;width:7.95pt;z-index:251659264;mso-width-relative:page;mso-height-relative:page;" filled="f" stroked="t" coordsize="21600,21600">
            <v:path arrowok="t"/>
            <v:fill on="f" focussize="0,0"/>
            <v:stroke/>
            <v:imagedata o:title=""/>
            <o:lock v:ext="edit" aspectratio="f"/>
          </v:shape>
        </w:pict>
      </w:r>
      <w:r>
        <w:rPr>
          <w:rFonts w:hint="eastAsia" w:ascii="宋体" w:hAnsi="宋体"/>
          <w:szCs w:val="21"/>
        </w:rPr>
        <w:t>22.</w:t>
      </w:r>
      <w:r>
        <w:rPr>
          <w:rFonts w:hint="eastAsia" w:ascii="宋体" w:hAnsi="宋体"/>
          <w:iCs/>
          <w:szCs w:val="21"/>
        </w:rPr>
        <w:t>（1）增大接触面积，加快反应速度</w:t>
      </w:r>
    </w:p>
    <w:p>
      <w:pPr>
        <w:spacing w:line="264" w:lineRule="auto"/>
        <w:ind w:firstLine="315" w:firstLineChars="150"/>
        <w:rPr>
          <w:rFonts w:ascii="宋体" w:hAnsi="宋体"/>
          <w:iCs/>
          <w:szCs w:val="21"/>
        </w:rPr>
      </w:pPr>
      <w:r>
        <w:rPr>
          <w:rFonts w:hint="eastAsia" w:ascii="宋体" w:hAnsi="宋体"/>
          <w:iCs/>
          <w:szCs w:val="21"/>
        </w:rPr>
        <w:t>（2）铁的价格低于活动性比它更强的锌金属，成本高。</w:t>
      </w:r>
    </w:p>
    <w:p>
      <w:pPr>
        <w:spacing w:line="264" w:lineRule="auto"/>
        <w:ind w:firstLine="315" w:firstLineChars="150"/>
        <w:rPr>
          <w:rFonts w:ascii="宋体" w:hAnsi="宋体"/>
          <w:iCs/>
          <w:szCs w:val="21"/>
        </w:rPr>
      </w:pPr>
      <w:r>
        <w:rPr>
          <w:rFonts w:hint="eastAsia" w:ascii="宋体" w:hAnsi="宋体"/>
          <w:iCs/>
          <w:szCs w:val="21"/>
        </w:rPr>
        <w:t xml:space="preserve">（3）ACD </w:t>
      </w:r>
    </w:p>
    <w:p>
      <w:pPr>
        <w:spacing w:line="264" w:lineRule="auto"/>
        <w:ind w:firstLine="315" w:firstLineChars="150"/>
        <w:rPr>
          <w:rFonts w:ascii="宋体" w:hAnsi="宋体"/>
          <w:iCs/>
          <w:szCs w:val="21"/>
          <w:vertAlign w:val="subscript"/>
        </w:rPr>
      </w:pPr>
      <w:r>
        <w:rPr>
          <w:rFonts w:hint="eastAsia" w:ascii="宋体" w:hAnsi="宋体"/>
          <w:iCs/>
          <w:szCs w:val="21"/>
        </w:rPr>
        <w:t>（4）0.125m</w:t>
      </w:r>
      <w:r>
        <w:rPr>
          <w:rFonts w:hint="eastAsia" w:ascii="宋体" w:hAnsi="宋体"/>
          <w:iCs/>
          <w:szCs w:val="21"/>
          <w:vertAlign w:val="subscript"/>
        </w:rPr>
        <w:t xml:space="preserve">2  </w:t>
      </w:r>
      <w:r>
        <w:rPr>
          <w:rFonts w:hint="eastAsia" w:ascii="宋体" w:hAnsi="宋体"/>
          <w:iCs/>
          <w:szCs w:val="21"/>
        </w:rPr>
        <w:t>（或m</w:t>
      </w:r>
      <w:r>
        <w:rPr>
          <w:rFonts w:hint="eastAsia" w:ascii="宋体" w:hAnsi="宋体"/>
          <w:iCs/>
          <w:szCs w:val="21"/>
          <w:vertAlign w:val="subscript"/>
        </w:rPr>
        <w:t>2</w:t>
      </w:r>
      <w:r>
        <w:rPr>
          <w:rFonts w:hint="eastAsia" w:ascii="宋体" w:hAnsi="宋体"/>
          <w:iCs/>
          <w:szCs w:val="21"/>
        </w:rPr>
        <w:t>/8）</w:t>
      </w:r>
      <w:r>
        <w:rPr>
          <w:rFonts w:hint="eastAsia" w:ascii="宋体" w:hAnsi="宋体"/>
          <w:iCs/>
          <w:szCs w:val="21"/>
          <w:vertAlign w:val="subscript"/>
        </w:rPr>
        <w:t xml:space="preserve"> </w:t>
      </w:r>
    </w:p>
    <w:p>
      <w:pPr>
        <w:spacing w:line="252" w:lineRule="auto"/>
        <w:rPr>
          <w:rFonts w:hint="eastAsia" w:ascii="宋体" w:hAnsi="宋体"/>
          <w:b/>
        </w:rPr>
      </w:pPr>
      <w:r>
        <w:rPr>
          <w:rFonts w:hint="eastAsia" w:ascii="宋体" w:hAnsi="宋体" w:cs="宋体"/>
          <w:b/>
        </w:rPr>
        <w:t>三、实验探究题（</w:t>
      </w:r>
      <w:r>
        <w:rPr>
          <w:rFonts w:hint="eastAsia" w:ascii="宋体" w:hAnsi="宋体" w:cs="宋体"/>
          <w:b/>
          <w:bCs/>
          <w:kern w:val="0"/>
          <w:szCs w:val="21"/>
        </w:rPr>
        <w:t>本题有4小题，第26</w:t>
      </w:r>
      <w:r>
        <w:rPr>
          <w:rFonts w:hint="eastAsia" w:ascii="宋体" w:hAnsi="宋体" w:cs="宋体"/>
          <w:b/>
        </w:rPr>
        <w:t>（2）</w:t>
      </w:r>
      <w:r>
        <w:rPr>
          <w:rFonts w:hint="eastAsia" w:ascii="宋体" w:hAnsi="宋体" w:cs="宋体"/>
          <w:b/>
          <w:bCs/>
          <w:kern w:val="0"/>
          <w:szCs w:val="21"/>
        </w:rPr>
        <w:t>题6分，其余每空3分，共36分</w:t>
      </w:r>
      <w:r>
        <w:rPr>
          <w:rFonts w:hint="eastAsia" w:ascii="宋体" w:hAnsi="宋体" w:cs="宋体"/>
          <w:b/>
        </w:rPr>
        <w:t>）</w:t>
      </w:r>
    </w:p>
    <w:p>
      <w:pPr>
        <w:spacing w:line="264" w:lineRule="auto"/>
        <w:rPr>
          <w:rFonts w:ascii="宋体" w:hAnsi="宋体"/>
        </w:rPr>
      </w:pPr>
      <w:r>
        <w:rPr>
          <w:rFonts w:hint="eastAsia" w:ascii="宋体" w:hAnsi="宋体"/>
        </w:rPr>
        <w:t>23.（1）除去铁钉表面原有的铁锈，防止对实验结果造成干扰。</w:t>
      </w:r>
    </w:p>
    <w:p>
      <w:pPr>
        <w:spacing w:line="264" w:lineRule="auto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（2）等量蒸馏水</w:t>
      </w:r>
    </w:p>
    <w:p>
      <w:pPr>
        <w:spacing w:line="264" w:lineRule="auto"/>
        <w:ind w:left="840" w:leftChars="150" w:hanging="525" w:hangingChars="250"/>
        <w:rPr>
          <w:rFonts w:ascii="宋体" w:hAnsi="宋体"/>
        </w:rPr>
      </w:pPr>
      <w:r>
        <w:rPr>
          <w:rFonts w:hint="eastAsia" w:ascii="宋体" w:hAnsi="宋体"/>
        </w:rPr>
        <w:t>（3）0-t时间段，随着铁钉的生锈，温度升高使气压增大，氧气消耗使气压减小；氧气消耗对气压的影响大于温度升高对气压的影响，所以试管内气压减小。</w:t>
      </w:r>
    </w:p>
    <w:p>
      <w:pPr>
        <w:spacing w:line="264" w:lineRule="auto"/>
        <w:rPr>
          <w:shd w:val="clear" w:color="auto" w:fill="FFFFFF"/>
        </w:rPr>
      </w:pPr>
      <w:r>
        <w:rPr>
          <w:rFonts w:hint="eastAsia" w:ascii="宋体" w:hAnsi="宋体" w:cs="宋体"/>
          <w:bCs/>
          <w:szCs w:val="21"/>
        </w:rPr>
        <w:t>24.</w:t>
      </w:r>
      <w:r>
        <w:rPr>
          <w:rFonts w:hint="eastAsia" w:ascii="宋体" w:hAnsi="宋体"/>
        </w:rPr>
        <w:t>（1）</w:t>
      </w:r>
      <w:r>
        <w:rPr>
          <w:rFonts w:hint="eastAsia"/>
          <w:shd w:val="clear" w:color="auto" w:fill="FFFFFF"/>
        </w:rPr>
        <w:t>菠萝蛋白酶活性与盐水浓度有关</w:t>
      </w:r>
    </w:p>
    <w:p>
      <w:pPr>
        <w:spacing w:line="264" w:lineRule="auto"/>
        <w:ind w:firstLine="315" w:firstLineChars="150"/>
        <w:rPr>
          <w:rFonts w:ascii="宋体" w:hAnsi="宋体" w:cs="宋体"/>
        </w:rPr>
      </w:pPr>
      <w:r>
        <w:rPr>
          <w:rFonts w:hint="eastAsia" w:ascii="宋体" w:hAnsi="宋体"/>
        </w:rPr>
        <w:t>（2）</w:t>
      </w:r>
      <w:r>
        <w:rPr>
          <w:rFonts w:ascii="宋体" w:hAnsi="宋体" w:cs="宋体"/>
        </w:rPr>
        <w:t>37</w:t>
      </w:r>
      <w:r>
        <w:rPr>
          <w:rFonts w:hint="eastAsia" w:ascii="宋体" w:hAnsi="宋体" w:cs="宋体"/>
        </w:rPr>
        <w:t>摄氏度时酶的活性高，排除因温度不适干扰实验</w:t>
      </w:r>
    </w:p>
    <w:p>
      <w:pPr>
        <w:spacing w:line="264" w:lineRule="auto"/>
        <w:ind w:left="840" w:leftChars="150" w:hanging="525" w:hangingChars="250"/>
        <w:rPr>
          <w:rFonts w:ascii="宋体" w:hAnsi="宋体" w:cs="宋体"/>
          <w:bCs/>
          <w:szCs w:val="21"/>
        </w:rPr>
      </w:pPr>
      <w:r>
        <w:rPr>
          <w:rFonts w:hint="eastAsia" w:ascii="宋体" w:hAnsi="宋体"/>
        </w:rPr>
        <w:t>（3）不赞同。虽然</w:t>
      </w:r>
      <w:r>
        <w:rPr>
          <w:rFonts w:hint="eastAsia" w:ascii="宋体" w:hAnsi="宋体" w:cs="宋体"/>
        </w:rPr>
        <w:t>从图可知，当氯化钠浓度增加到3%时蛋白酶活力达到最低，但没有做氯化钠浓度在</w:t>
      </w:r>
      <w:r>
        <w:rPr>
          <w:rFonts w:ascii="宋体" w:hAnsi="宋体" w:cs="宋体"/>
        </w:rPr>
        <w:t>3%</w:t>
      </w:r>
      <w:r>
        <w:rPr>
          <w:rFonts w:hint="eastAsia" w:ascii="宋体" w:hAnsi="宋体" w:cs="宋体"/>
        </w:rPr>
        <w:t>附近的浓度对蛋白酶活力的影响</w:t>
      </w:r>
    </w:p>
    <w:p>
      <w:pPr>
        <w:spacing w:line="264" w:lineRule="auto"/>
        <w:rPr>
          <w:rFonts w:ascii="宋体" w:hAnsi="宋体"/>
        </w:rPr>
      </w:pPr>
      <w:r>
        <w:rPr>
          <w:rFonts w:hint="eastAsia" w:ascii="宋体" w:hAnsi="宋体"/>
        </w:rPr>
        <w:t>25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</w:rPr>
        <w:t>（1）水车转动的圈数（或水车转动的角度、速度或时间）</w:t>
      </w:r>
    </w:p>
    <w:p>
      <w:pPr>
        <w:spacing w:line="264" w:lineRule="auto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（2）水的动能与质量的关系</w:t>
      </w:r>
    </w:p>
    <w:p>
      <w:pPr>
        <w:spacing w:line="264" w:lineRule="auto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（3）相同。因为水的重力势能不变，下落转化为水的动能相同，水车获得动能相同。</w:t>
      </w:r>
    </w:p>
    <w:p>
      <w:pPr>
        <w:spacing w:line="264" w:lineRule="auto"/>
        <w:ind w:left="840" w:leftChars="400"/>
        <w:rPr>
          <w:rFonts w:ascii="等线" w:hAnsi="等线" w:eastAsia="等线"/>
        </w:rPr>
      </w:pPr>
      <w:r>
        <w:rPr>
          <w:rFonts w:hint="eastAsia" w:ascii="宋体" w:hAnsi="宋体"/>
        </w:rPr>
        <w:t>不相同。因为相同时间内不同质量的水下落，撞击水车时，受到的阻力不同，水车转动情况不同。</w:t>
      </w:r>
    </w:p>
    <w:p>
      <w:pPr>
        <w:spacing w:line="264" w:lineRule="auto"/>
        <w:rPr>
          <w:rFonts w:ascii="宋体" w:hAnsi="宋体"/>
          <w:iCs/>
        </w:rPr>
      </w:pPr>
      <w:r>
        <w:rPr>
          <w:rFonts w:hint="eastAsia" w:ascii="宋体" w:hAnsi="宋体"/>
          <w:iCs/>
        </w:rPr>
        <w:t>26</w:t>
      </w:r>
      <w:r>
        <w:rPr>
          <w:rFonts w:hint="eastAsia"/>
        </w:rPr>
        <w:t>．</w:t>
      </w:r>
      <w:r>
        <w:rPr>
          <w:rFonts w:hint="eastAsia" w:ascii="宋体" w:hAnsi="宋体"/>
          <w:iCs/>
        </w:rPr>
        <w:t>（1）连续、均匀气泡产生</w:t>
      </w:r>
    </w:p>
    <w:p>
      <w:pPr>
        <w:spacing w:line="264" w:lineRule="auto"/>
        <w:ind w:left="840" w:leftChars="150" w:hanging="525" w:hangingChars="250"/>
        <w:rPr>
          <w:rFonts w:ascii="宋体" w:hAnsi="宋体"/>
          <w:iCs/>
        </w:rPr>
      </w:pPr>
      <w:r>
        <w:rPr>
          <w:rFonts w:hint="eastAsia" w:ascii="宋体" w:hAnsi="宋体"/>
          <w:iCs/>
        </w:rPr>
        <w:t>（2）评分点：自变量（硫酸质量分数）；无关变量（硫酸的体积、质量和颗粒大小相同的锌粒）；因变量观测（相同时间记录量筒中水体积）；测量连续均匀气泡时间；重复实验；预判</w:t>
      </w:r>
    </w:p>
    <w:p>
      <w:pPr>
        <w:spacing w:line="264" w:lineRule="auto"/>
        <w:ind w:left="1155" w:leftChars="400" w:hanging="315" w:hangingChars="150"/>
        <w:rPr>
          <w:rFonts w:ascii="宋体" w:hAnsi="宋体"/>
          <w:iCs/>
        </w:rPr>
      </w:pPr>
      <w:r>
        <w:rPr>
          <w:rFonts w:ascii="宋体" w:hAnsi="宋体" w:cs="Calibri"/>
          <w:iCs/>
        </w:rPr>
        <w:t>①</w:t>
      </w:r>
      <w:r>
        <w:rPr>
          <w:rFonts w:hint="eastAsia" w:ascii="宋体" w:hAnsi="宋体" w:cs="Calibri"/>
          <w:iCs/>
        </w:rPr>
        <w:t xml:space="preserve"> </w:t>
      </w:r>
      <w:r>
        <w:rPr>
          <w:rFonts w:hint="eastAsia" w:ascii="宋体" w:hAnsi="宋体"/>
          <w:iCs/>
        </w:rPr>
        <w:t>分别取1g锌粒和10%稀硫酸溶液30ml于锥形瓶和分液漏斗内，打开活塞，用秒表记录产生稳定气泡的时间为t</w:t>
      </w:r>
      <w:r>
        <w:rPr>
          <w:rFonts w:hint="eastAsia" w:ascii="宋体" w:hAnsi="宋体"/>
          <w:iCs/>
          <w:vertAlign w:val="subscript"/>
        </w:rPr>
        <w:t>1</w:t>
      </w:r>
      <w:r>
        <w:rPr>
          <w:rFonts w:hint="eastAsia" w:ascii="宋体" w:hAnsi="宋体"/>
          <w:iCs/>
        </w:rPr>
        <w:t>；</w:t>
      </w:r>
    </w:p>
    <w:p>
      <w:pPr>
        <w:spacing w:line="264" w:lineRule="auto"/>
        <w:ind w:left="1155" w:leftChars="400" w:hanging="315" w:hangingChars="150"/>
        <w:rPr>
          <w:rFonts w:ascii="宋体" w:hAnsi="宋体"/>
          <w:iCs/>
        </w:rPr>
      </w:pPr>
      <w:r>
        <w:rPr>
          <w:rFonts w:hint="eastAsia" w:ascii="宋体" w:hAnsi="宋体"/>
          <w:iCs/>
        </w:rPr>
        <w:t>② 待生成稳定气泡后将秒表归零重新计时并及时更换新的量筒，每隔1min记录一次量筒内水的体积，连续记录5min；</w:t>
      </w:r>
    </w:p>
    <w:p>
      <w:pPr>
        <w:spacing w:line="264" w:lineRule="auto"/>
        <w:ind w:left="840" w:leftChars="400"/>
        <w:rPr>
          <w:rFonts w:hint="eastAsia" w:ascii="宋体" w:hAnsi="宋体"/>
          <w:iCs/>
        </w:rPr>
      </w:pPr>
      <w:r>
        <w:rPr>
          <w:rFonts w:hint="eastAsia" w:ascii="宋体" w:hAnsi="宋体"/>
          <w:iCs/>
        </w:rPr>
        <w:t>③ 计算每分钟时间内收集氢气的平均体积为V</w:t>
      </w:r>
      <w:r>
        <w:rPr>
          <w:rFonts w:hint="eastAsia" w:ascii="宋体" w:hAnsi="宋体"/>
          <w:iCs/>
          <w:vertAlign w:val="subscript"/>
        </w:rPr>
        <w:t>1</w:t>
      </w:r>
      <w:r>
        <w:rPr>
          <w:rFonts w:hint="eastAsia" w:ascii="宋体" w:hAnsi="宋体"/>
          <w:iCs/>
        </w:rPr>
        <w:t>；</w:t>
      </w:r>
    </w:p>
    <w:p>
      <w:pPr>
        <w:spacing w:line="264" w:lineRule="auto"/>
        <w:ind w:left="1155" w:leftChars="400" w:hanging="315" w:hangingChars="150"/>
        <w:rPr>
          <w:rFonts w:ascii="宋体" w:hAnsi="宋体"/>
          <w:iCs/>
        </w:rPr>
      </w:pPr>
      <w:r>
        <w:rPr>
          <w:rFonts w:hint="eastAsia" w:ascii="宋体" w:hAnsi="宋体"/>
          <w:iCs/>
        </w:rPr>
        <w:t>④ 分别将等量的锌粒和20%、30%、40%的稀硫酸加入右图装置，重复上述实验，记录产生稳定气泡的时间分别为t</w:t>
      </w:r>
      <w:r>
        <w:rPr>
          <w:rFonts w:hint="eastAsia" w:ascii="宋体" w:hAnsi="宋体"/>
          <w:iCs/>
          <w:vertAlign w:val="subscript"/>
        </w:rPr>
        <w:t>2</w:t>
      </w:r>
      <w:r>
        <w:rPr>
          <w:rFonts w:hint="eastAsia" w:ascii="宋体" w:hAnsi="宋体"/>
          <w:iCs/>
        </w:rPr>
        <w:t>、t</w:t>
      </w:r>
      <w:r>
        <w:rPr>
          <w:rFonts w:hint="eastAsia" w:ascii="宋体" w:hAnsi="宋体"/>
          <w:iCs/>
          <w:vertAlign w:val="subscript"/>
        </w:rPr>
        <w:t>3</w:t>
      </w:r>
      <w:r>
        <w:rPr>
          <w:rFonts w:hint="eastAsia" w:ascii="宋体" w:hAnsi="宋体"/>
          <w:iCs/>
        </w:rPr>
        <w:t>、t</w:t>
      </w:r>
      <w:r>
        <w:rPr>
          <w:rFonts w:hint="eastAsia" w:ascii="宋体" w:hAnsi="宋体"/>
          <w:iCs/>
          <w:vertAlign w:val="subscript"/>
        </w:rPr>
        <w:t>4</w:t>
      </w:r>
      <w:r>
        <w:rPr>
          <w:rFonts w:hint="eastAsia" w:ascii="宋体" w:hAnsi="宋体"/>
          <w:iCs/>
        </w:rPr>
        <w:t>和每分钟时间内收集氢气的平均体积为V</w:t>
      </w:r>
      <w:r>
        <w:rPr>
          <w:rFonts w:hint="eastAsia" w:ascii="宋体" w:hAnsi="宋体"/>
          <w:iCs/>
          <w:vertAlign w:val="subscript"/>
        </w:rPr>
        <w:t>2</w:t>
      </w:r>
      <w:r>
        <w:rPr>
          <w:rFonts w:hint="eastAsia" w:ascii="宋体" w:hAnsi="宋体"/>
          <w:iCs/>
        </w:rPr>
        <w:t>、V</w:t>
      </w:r>
      <w:r>
        <w:rPr>
          <w:rFonts w:hint="eastAsia" w:ascii="宋体" w:hAnsi="宋体"/>
          <w:iCs/>
          <w:vertAlign w:val="subscript"/>
        </w:rPr>
        <w:t>3</w:t>
      </w:r>
      <w:r>
        <w:rPr>
          <w:rFonts w:hint="eastAsia" w:ascii="宋体" w:hAnsi="宋体"/>
          <w:iCs/>
        </w:rPr>
        <w:t>、V</w:t>
      </w:r>
      <w:r>
        <w:rPr>
          <w:rFonts w:hint="eastAsia" w:ascii="宋体" w:hAnsi="宋体"/>
          <w:iCs/>
          <w:vertAlign w:val="subscript"/>
        </w:rPr>
        <w:t>4</w:t>
      </w:r>
      <w:r>
        <w:rPr>
          <w:rFonts w:hint="eastAsia" w:ascii="宋体" w:hAnsi="宋体"/>
          <w:iCs/>
        </w:rPr>
        <w:t>；</w:t>
      </w:r>
    </w:p>
    <w:p>
      <w:pPr>
        <w:spacing w:line="264" w:lineRule="auto"/>
        <w:ind w:firstLine="840" w:firstLineChars="400"/>
        <w:rPr>
          <w:rFonts w:ascii="宋体" w:hAnsi="宋体"/>
          <w:iCs/>
        </w:rPr>
      </w:pPr>
      <w:r>
        <w:rPr>
          <w:rFonts w:hint="eastAsia" w:ascii="宋体" w:hAnsi="宋体"/>
          <w:iCs/>
        </w:rPr>
        <w:t>⑤ 重复实验，并计算不同浓度下的等待时间和1 min收集氢气体积的平均值；</w:t>
      </w:r>
    </w:p>
    <w:p>
      <w:pPr>
        <w:spacing w:line="264" w:lineRule="auto"/>
        <w:ind w:firstLine="840" w:firstLineChars="400"/>
        <w:rPr>
          <w:rFonts w:ascii="宋体" w:hAnsi="宋体"/>
        </w:rPr>
      </w:pPr>
      <w:r>
        <w:rPr>
          <w:rFonts w:hint="eastAsia" w:ascii="宋体" w:hAnsi="宋体"/>
          <w:iCs/>
        </w:rPr>
        <w:t>⑥ 比较数据，选取t用时短且小于2min，V数值大且</w:t>
      </w:r>
      <w:r>
        <w:rPr>
          <w:rFonts w:hint="eastAsia" w:ascii="宋体" w:hAnsi="宋体"/>
        </w:rPr>
        <w:t>大于50ml的组别即为适宜硫酸浓度。</w:t>
      </w:r>
    </w:p>
    <w:p>
      <w:pPr>
        <w:spacing w:line="276" w:lineRule="auto"/>
        <w:ind w:left="420" w:hanging="422" w:hangingChars="200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四、解答题（本题有6小题，第27题6分，第28题6分，第29题6分，第30题7分，第31题9分，第32题10分，共44分）</w:t>
      </w:r>
    </w:p>
    <w:p>
      <w:pPr>
        <w:pStyle w:val="2"/>
        <w:spacing w:after="0" w:line="264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27.（1）肠道对酒精的吸收、血液循环、肺泡的气体交换、肺换气；</w:t>
      </w:r>
    </w:p>
    <w:p>
      <w:pPr>
        <w:pStyle w:val="2"/>
        <w:spacing w:after="0" w:line="264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（2）不可行</w:t>
      </w:r>
      <w:r>
        <w:rPr>
          <w:rFonts w:hint="eastAsia" w:ascii="宋体" w:hAnsi="宋体" w:cs="宋体"/>
          <w:shd w:val="clear" w:color="auto" w:fill="FFFFFF"/>
        </w:rPr>
        <w:t>；</w:t>
      </w:r>
    </w:p>
    <w:p>
      <w:pPr>
        <w:pStyle w:val="2"/>
        <w:spacing w:after="0" w:line="264" w:lineRule="auto"/>
        <w:ind w:left="840" w:hanging="840" w:hangingChars="400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  （3）乙醇脱氢酶的活性高。</w:t>
      </w:r>
    </w:p>
    <w:p>
      <w:pPr>
        <w:spacing w:line="264" w:lineRule="auto"/>
        <w:jc w:val="left"/>
        <w:textAlignment w:val="center"/>
        <w:rPr>
          <w:rFonts w:ascii="宋体" w:hAnsi="宋体"/>
        </w:rPr>
      </w:pPr>
      <w:r>
        <w:pict>
          <v:group id="组合 44" o:spid="_x0000_s1026" o:spt="203" style="position:absolute;left:0pt;margin-left:302.45pt;margin-top:3.25pt;height:125.75pt;width:154.3pt;z-index:251660288;mso-width-relative:page;mso-height-relative:page;" coordorigin="7380,6945" coordsize="3086,2515">
            <o:lock v:ext="edit"/>
            <v:shape id="文本框 14" o:spid="_x0000_s1027" o:spt="202" type="#_x0000_t202" style="position:absolute;left:8506;top:8922;height:538;width:788;" fillcolor="#FFFFFF" filled="t" stroked="t" coordsize="21600,21600">
              <v:path/>
              <v:fill on="t" focussize="0,0"/>
              <v:stroke weight="0.5pt" opacity="0f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2分</w:t>
                    </w:r>
                  </w:p>
                </w:txbxContent>
              </v:textbox>
            </v:shape>
            <v:group id="Group 189" o:spid="_x0000_s1028" o:spt="203" style="position:absolute;left:7380;top:6945;height:2137;width:3086;" coordorigin="1935,8888" coordsize="3086,2137">
              <o:lock v:ext="edit" aspectratio="f"/>
              <v:group id="Group 187" o:spid="_x0000_s1029" o:spt="203" style="position:absolute;left:1935;top:8888;height:2137;width:3086;" coordorigin="1935,8888" coordsize="3086,2137">
                <o:lock v:ext="edit" aspectratio="f"/>
                <v:shape id="Text Box 180" o:spid="_x0000_s1030" o:spt="202" type="#_x0000_t202" style="position:absolute;left:2500;top:10642;height:383;width:2521;" fillcolor="#FFFFFF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楷体" w:hAnsi="楷体" w:eastAsia="楷体"/>
                          </w:rPr>
                        </w:pPr>
                        <w:r>
                          <w:rPr>
                            <w:rFonts w:hint="eastAsia" w:ascii="楷体" w:hAnsi="楷体" w:eastAsia="楷体"/>
                          </w:rPr>
                          <w:t xml:space="preserve">0         90    </w:t>
                        </w:r>
                        <w:r>
                          <w:rPr>
                            <w:rFonts w:ascii="Cambria" w:hAnsi="Cambria"/>
                          </w:rPr>
                          <w:t>θ</w:t>
                        </w:r>
                        <w:r>
                          <w:rPr>
                            <w:rFonts w:hint="eastAsia" w:ascii="Cambria" w:hAnsi="Cambria"/>
                          </w:rPr>
                          <w:t>/</w:t>
                        </w:r>
                        <w:r>
                          <w:rPr>
                            <w:rFonts w:hint="eastAsia" w:ascii="宋体" w:hAnsi="宋体"/>
                          </w:rPr>
                          <w:t>°</w:t>
                        </w:r>
                      </w:p>
                    </w:txbxContent>
                  </v:textbox>
                </v:shape>
                <v:shape id="Text Box 181" o:spid="_x0000_s1031" o:spt="202" type="#_x0000_t202" style="position:absolute;left:1935;top:8888;height:535;width:794;" fillcolor="#FFFFFF" filled="t" stroked="f" coordsize="21600,21600">
                  <v:path/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hint="eastAsia" w:ascii="宋体" w:hAnsi="宋体"/>
                          </w:rPr>
                          <w:t>V</w:t>
                        </w:r>
                        <w:r>
                          <w:rPr>
                            <w:rFonts w:hint="eastAsia" w:ascii="宋体" w:hAnsi="宋体"/>
                            <w:vertAlign w:val="subscript"/>
                          </w:rPr>
                          <w:t>最大值</w:t>
                        </w:r>
                      </w:p>
                    </w:txbxContent>
                  </v:textbox>
                </v:shape>
                <v:shape id="AutoShape 183" o:spid="_x0000_s1032" o:spt="32" type="#_x0000_t32" style="position:absolute;left:2694;top:10709;height:0;width:1851;" o:connectortype="straight" filled="f" stroked="t" coordsize="21600,21600">
                  <v:path arrowok="t"/>
                  <v:fill on="f" focussize="0,0"/>
                  <v:stroke weight="0.5pt" endarrow="block"/>
                  <v:imagedata o:title=""/>
                  <o:lock v:ext="edit" aspectratio="f"/>
                </v:shape>
                <v:shape id="AutoShape 184" o:spid="_x0000_s1033" o:spt="32" type="#_x0000_t32" style="position:absolute;left:2694;top:9052;flip:y;height:1657;width:0;" o:connectortype="straight" filled="f" stroked="t" coordsize="21600,21600">
                  <v:path arrowok="t"/>
                  <v:fill on="f" focussize="0,0"/>
                  <v:stroke weight="0.5pt" endarrow="block"/>
                  <v:imagedata o:title=""/>
                  <o:lock v:ext="edit" aspectratio="f"/>
                </v:shape>
              </v:group>
              <v:shape id="Arc 188" o:spid="_x0000_s1034" style="position:absolute;left:2694;top:9579;height:1130;width:1073;" fillcolor="#FFFFFF" filled="f" o:bwmode="auto" stroked="t" coordsize="21600,21600" path="m-1,0nfc11929,0,21600,9670,21600,21600em-1,0nsc11929,0,21600,9670,21600,21600l0,21600,-1,0xe">
                <v:path arrowok="t" o:connecttype="custom" o:connectlocs="0,0;1073,1130;0,1130" o:connectangles="0,0,0"/>
                <v:fill on="f" focussize="0,0"/>
                <v:stroke joinstyle="round"/>
                <v:imagedata o:title=""/>
                <o:lock v:ext="edit" aspectratio="f"/>
              </v:shape>
            </v:group>
          </v:group>
        </w:pict>
      </w:r>
      <w:r>
        <w:rPr>
          <w:rFonts w:hint="eastAsia" w:ascii="宋体" w:hAnsi="宋体"/>
        </w:rPr>
        <w:t>28．动能大小随物体的质量和速度的增大而增大，重力势能大</w:t>
      </w:r>
    </w:p>
    <w:p>
      <w:pPr>
        <w:spacing w:line="264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小随物体的质量和高度的增大而增大（1分）。同一小球从</w:t>
      </w:r>
    </w:p>
    <w:p>
      <w:pPr>
        <w:spacing w:line="264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同一个位置以相同的速度抛出，起始机械能相同（1分）。</w:t>
      </w:r>
    </w:p>
    <w:p>
      <w:pPr>
        <w:spacing w:line="264" w:lineRule="auto"/>
        <w:ind w:firstLine="420" w:firstLineChars="200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忽略空气阻力，小球的机械能守恒（1分），</w:t>
      </w:r>
      <w:r>
        <w:rPr>
          <w:rFonts w:ascii="宋体" w:hAnsi="宋体"/>
        </w:rPr>
        <w:t>发射角度越大</w:t>
      </w:r>
      <w:r>
        <w:rPr>
          <w:rFonts w:hint="eastAsia" w:ascii="宋体" w:hAnsi="宋体"/>
        </w:rPr>
        <w:t>，</w:t>
      </w:r>
    </w:p>
    <w:p>
      <w:pPr>
        <w:spacing w:line="264" w:lineRule="auto"/>
        <w:ind w:firstLine="42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小球上升的最高高度越高，即小球的重力势能越大，小球</w:t>
      </w:r>
    </w:p>
    <w:p>
      <w:pPr>
        <w:spacing w:line="264" w:lineRule="auto"/>
        <w:ind w:firstLine="42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的动能就越小（1分），速度越小。</w:t>
      </w:r>
    </w:p>
    <w:p>
      <w:pPr>
        <w:spacing w:line="264" w:lineRule="auto"/>
        <w:rPr>
          <w:rFonts w:ascii="宋体" w:hAnsi="宋体"/>
        </w:rPr>
      </w:pPr>
      <w:r>
        <w:rPr>
          <w:rFonts w:hint="eastAsia" w:ascii="宋体" w:hAnsi="宋体"/>
        </w:rPr>
        <w:t>29.（1）吸收A装置中生成的CO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，并计算出CO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的质量。</w:t>
      </w:r>
    </w:p>
    <w:p>
      <w:pPr>
        <w:spacing w:line="264" w:lineRule="auto"/>
        <w:ind w:firstLine="315" w:firstLineChars="150"/>
        <w:rPr>
          <w:rFonts w:ascii="宋体" w:hAnsi="宋体"/>
        </w:rPr>
      </w:pPr>
      <w:r>
        <w:rPr>
          <w:rFonts w:hint="eastAsia" w:ascii="宋体" w:hAnsi="宋体"/>
        </w:rPr>
        <w:t>（2）几乎不影响</w:t>
      </w:r>
    </w:p>
    <w:p>
      <w:pPr>
        <w:spacing w:line="264" w:lineRule="auto"/>
        <w:ind w:firstLine="315" w:firstLineChars="150"/>
        <w:rPr>
          <w:rFonts w:ascii="等线" w:hAnsi="等线" w:eastAsia="等线"/>
        </w:rPr>
      </w:pPr>
      <w:r>
        <w:rPr>
          <w:rFonts w:hint="eastAsia" w:ascii="宋体" w:hAnsi="宋体"/>
        </w:rPr>
        <w:t>（3）CO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  <w:kern w:val="0"/>
        </w:rPr>
        <w:t>残留,不能被完全吸收/外界空气中的</w:t>
      </w:r>
      <w:r>
        <w:rPr>
          <w:rFonts w:hint="eastAsia" w:ascii="宋体" w:hAnsi="宋体"/>
        </w:rPr>
        <w:t>CO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  <w:kern w:val="0"/>
        </w:rPr>
        <w:t>会进入</w:t>
      </w:r>
    </w:p>
    <w:p>
      <w:pPr>
        <w:spacing w:line="264" w:lineRule="auto"/>
        <w:jc w:val="left"/>
        <w:textAlignment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30.（1）控制排开的液体体积相同    （2分）</w:t>
      </w:r>
    </w:p>
    <w:p>
      <w:pPr>
        <w:spacing w:line="264" w:lineRule="auto"/>
        <w:ind w:firstLine="315" w:firstLineChars="150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（2）根据杠杆平衡条件得出 m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g×0A = m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g×0B</w:t>
      </w:r>
    </w:p>
    <w:p>
      <w:pPr>
        <w:spacing w:line="264" w:lineRule="auto"/>
        <w:ind w:firstLine="210" w:firstLineChars="100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即0.1Kg×10N/Kg×3cm = 0.02Kg×10N/Kg×OB</w:t>
      </w:r>
    </w:p>
    <w:p>
      <w:pPr>
        <w:spacing w:line="264" w:lineRule="auto"/>
        <w:ind w:firstLine="210" w:firstLineChars="100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得OB = 15cm           （3分）</w:t>
      </w:r>
    </w:p>
    <w:p>
      <w:pPr>
        <w:spacing w:line="264" w:lineRule="auto"/>
        <w:ind w:left="899" w:leftChars="178" w:hanging="525" w:hangingChars="250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（3）根据式3：F</w:t>
      </w:r>
      <w:r>
        <w:rPr>
          <w:rFonts w:hint="eastAsia" w:ascii="宋体" w:hAnsi="宋体"/>
          <w:szCs w:val="21"/>
          <w:vertAlign w:val="subscript"/>
        </w:rPr>
        <w:t>浮</w:t>
      </w:r>
      <w:r>
        <w:rPr>
          <w:rFonts w:hint="eastAsia" w:ascii="宋体" w:hAnsi="宋体"/>
          <w:szCs w:val="21"/>
        </w:rPr>
        <w:t>×OA = m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g×BC；F</w:t>
      </w:r>
      <w:r>
        <w:rPr>
          <w:rFonts w:hint="eastAsia" w:ascii="宋体" w:hAnsi="宋体"/>
          <w:szCs w:val="21"/>
          <w:vertAlign w:val="subscript"/>
        </w:rPr>
        <w:t>浮</w:t>
      </w:r>
      <w:r>
        <w:rPr>
          <w:rFonts w:hint="eastAsia" w:ascii="宋体" w:hAnsi="宋体"/>
          <w:szCs w:val="21"/>
        </w:rPr>
        <w:t>与BC成正比（1 分），根据阿基米德原理，V</w:t>
      </w:r>
      <w:r>
        <w:rPr>
          <w:rFonts w:hint="eastAsia" w:ascii="宋体" w:hAnsi="宋体"/>
          <w:szCs w:val="21"/>
          <w:vertAlign w:val="subscript"/>
        </w:rPr>
        <w:t xml:space="preserve"> 排</w:t>
      </w:r>
      <w:r>
        <w:rPr>
          <w:rFonts w:hint="eastAsia" w:ascii="宋体" w:hAnsi="宋体"/>
          <w:szCs w:val="21"/>
        </w:rPr>
        <w:t>一定，F</w:t>
      </w:r>
      <w:r>
        <w:rPr>
          <w:rFonts w:hint="eastAsia" w:ascii="宋体" w:hAnsi="宋体"/>
          <w:szCs w:val="21"/>
          <w:vertAlign w:val="subscript"/>
        </w:rPr>
        <w:t>浮</w:t>
      </w:r>
      <w:r>
        <w:rPr>
          <w:rFonts w:hint="eastAsia" w:ascii="宋体" w:hAnsi="宋体"/>
          <w:szCs w:val="21"/>
        </w:rPr>
        <w:t>与ρ</w:t>
      </w:r>
      <w:r>
        <w:rPr>
          <w:rFonts w:hint="eastAsia" w:ascii="宋体" w:hAnsi="宋体"/>
          <w:szCs w:val="21"/>
          <w:vertAlign w:val="subscript"/>
        </w:rPr>
        <w:t>液</w:t>
      </w:r>
      <w:r>
        <w:rPr>
          <w:rFonts w:hint="eastAsia" w:ascii="宋体" w:hAnsi="宋体"/>
          <w:szCs w:val="21"/>
        </w:rPr>
        <w:t>成正比，综合可得ρ</w:t>
      </w:r>
      <w:r>
        <w:rPr>
          <w:rFonts w:hint="eastAsia" w:ascii="宋体" w:hAnsi="宋体"/>
          <w:szCs w:val="21"/>
          <w:vertAlign w:val="subscript"/>
        </w:rPr>
        <w:t>液</w:t>
      </w:r>
      <w:r>
        <w:rPr>
          <w:rFonts w:hint="eastAsia" w:ascii="宋体" w:hAnsi="宋体"/>
          <w:szCs w:val="21"/>
        </w:rPr>
        <w:t>与 BC成正比（1 分）。</w:t>
      </w:r>
    </w:p>
    <w:p>
      <w:pPr>
        <w:spacing w:line="264" w:lineRule="auto"/>
        <w:rPr>
          <w:szCs w:val="21"/>
        </w:rPr>
      </w:pPr>
      <w:r>
        <w:rPr>
          <w:rFonts w:hint="eastAsia" w:ascii="宋体" w:hAnsi="宋体"/>
          <w:szCs w:val="21"/>
        </w:rPr>
        <w:t>31</w:t>
      </w:r>
      <w:r>
        <w:rPr>
          <w:rFonts w:hint="eastAsia"/>
          <w:szCs w:val="21"/>
        </w:rPr>
        <w:t>．</w:t>
      </w:r>
      <w:r>
        <w:rPr>
          <w:rFonts w:hint="eastAsia" w:ascii="宋体" w:hAnsi="宋体"/>
          <w:szCs w:val="21"/>
        </w:rPr>
        <w:t>（1）氯化钙、氯化氢；  （2分）</w:t>
      </w:r>
    </w:p>
    <w:p>
      <w:pPr>
        <w:spacing w:line="264" w:lineRule="auto"/>
        <w:ind w:firstLine="315" w:firstLineChars="150"/>
        <w:rPr>
          <w:szCs w:val="22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</w:rPr>
        <w:t>CO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的质量为：100g+30g-120.1g=9.9g</w:t>
      </w:r>
    </w:p>
    <w:p>
      <w:pPr>
        <w:spacing w:line="264" w:lineRule="auto"/>
        <w:ind w:firstLine="840" w:firstLineChars="400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设</w:t>
      </w:r>
      <w:r>
        <w:rPr>
          <w:rFonts w:hint="eastAsia" w:ascii="宋体" w:hAnsi="宋体"/>
        </w:rPr>
        <w:t>30g石灰石样品中碳酸钙质量为</w:t>
      </w:r>
      <w:r>
        <w:rPr>
          <w:rFonts w:hint="eastAsia" w:ascii="宋体" w:hAnsi="宋体" w:cs="Calibri"/>
          <w:kern w:val="0"/>
          <w:szCs w:val="21"/>
        </w:rPr>
        <w:t>X</w:t>
      </w:r>
    </w:p>
    <w:p>
      <w:pPr>
        <w:spacing w:line="264" w:lineRule="auto"/>
        <w:ind w:firstLine="840" w:firstLineChars="400"/>
        <w:rPr>
          <w:rFonts w:hint="eastAsia" w:ascii="宋体" w:hAnsi="宋体" w:cs="Calibri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CaCO</w:t>
      </w:r>
      <w:r>
        <w:rPr>
          <w:rFonts w:hint="eastAsia" w:ascii="宋体" w:hAnsi="宋体"/>
          <w:kern w:val="0"/>
          <w:sz w:val="14"/>
          <w:szCs w:val="14"/>
        </w:rPr>
        <w:t>3</w:t>
      </w:r>
      <w:r>
        <w:rPr>
          <w:rFonts w:hint="eastAsia" w:ascii="宋体" w:hAnsi="宋体"/>
          <w:kern w:val="0"/>
          <w:szCs w:val="21"/>
        </w:rPr>
        <w:t>+2HCl==CaCl</w:t>
      </w:r>
      <w:r>
        <w:rPr>
          <w:rFonts w:hint="eastAsia" w:ascii="宋体" w:hAnsi="宋体"/>
          <w:kern w:val="0"/>
          <w:szCs w:val="21"/>
          <w:vertAlign w:val="subscript"/>
        </w:rPr>
        <w:t>2</w:t>
      </w:r>
      <w:r>
        <w:rPr>
          <w:rFonts w:hint="eastAsia" w:ascii="宋体" w:hAnsi="宋体"/>
          <w:kern w:val="0"/>
          <w:szCs w:val="21"/>
        </w:rPr>
        <w:t>+H</w:t>
      </w:r>
      <w:r>
        <w:rPr>
          <w:rFonts w:hint="eastAsia" w:ascii="宋体" w:hAnsi="宋体"/>
          <w:kern w:val="0"/>
          <w:sz w:val="14"/>
          <w:szCs w:val="14"/>
        </w:rPr>
        <w:t>2</w:t>
      </w:r>
      <w:r>
        <w:rPr>
          <w:rFonts w:hint="eastAsia" w:ascii="宋体" w:hAnsi="宋体"/>
          <w:kern w:val="0"/>
          <w:szCs w:val="21"/>
        </w:rPr>
        <w:t>O+CO</w:t>
      </w:r>
      <w:r>
        <w:rPr>
          <w:rFonts w:hint="eastAsia" w:ascii="宋体" w:hAnsi="宋体"/>
          <w:kern w:val="0"/>
          <w:sz w:val="14"/>
          <w:szCs w:val="14"/>
        </w:rPr>
        <w:t>2</w:t>
      </w:r>
      <w:r>
        <w:rPr>
          <w:rFonts w:hint="eastAsia" w:ascii="宋体" w:hAnsi="宋体" w:cs="Calibri"/>
          <w:kern w:val="0"/>
          <w:szCs w:val="21"/>
        </w:rPr>
        <w:t>↑</w:t>
      </w:r>
    </w:p>
    <w:p>
      <w:pPr>
        <w:spacing w:line="264" w:lineRule="auto"/>
        <w:ind w:firstLine="840" w:firstLineChars="400"/>
        <w:rPr>
          <w:rFonts w:hint="eastAsia" w:ascii="宋体" w:hAnsi="宋体" w:cs="Calibri"/>
          <w:kern w:val="0"/>
          <w:szCs w:val="21"/>
        </w:rPr>
      </w:pPr>
      <w:r>
        <w:rPr>
          <w:rFonts w:hint="eastAsia" w:ascii="宋体" w:hAnsi="宋体" w:cs="Calibri"/>
          <w:kern w:val="0"/>
          <w:szCs w:val="21"/>
        </w:rPr>
        <w:t>100                  44</w:t>
      </w:r>
    </w:p>
    <w:p>
      <w:pPr>
        <w:spacing w:line="264" w:lineRule="auto"/>
        <w:ind w:firstLine="945" w:firstLineChars="450"/>
        <w:rPr>
          <w:rFonts w:hint="eastAsia" w:ascii="宋体" w:hAnsi="宋体"/>
          <w:szCs w:val="22"/>
        </w:rPr>
      </w:pPr>
      <w:r>
        <w:rPr>
          <w:rFonts w:hint="eastAsia" w:ascii="宋体" w:hAnsi="宋体" w:cs="Calibri"/>
          <w:kern w:val="0"/>
          <w:szCs w:val="21"/>
        </w:rPr>
        <w:t xml:space="preserve">X                  </w:t>
      </w:r>
      <w:r>
        <w:rPr>
          <w:rFonts w:hint="eastAsia" w:ascii="宋体" w:hAnsi="宋体"/>
        </w:rPr>
        <w:t>9.9g</w:t>
      </w:r>
    </w:p>
    <w:p>
      <w:pPr>
        <w:spacing w:line="264" w:lineRule="auto"/>
        <w:ind w:firstLine="840" w:firstLineChars="400"/>
        <w:rPr>
          <w:rFonts w:hint="eastAsia" w:ascii="宋体" w:hAnsi="宋体"/>
        </w:rPr>
      </w:pPr>
      <w:r>
        <w:rPr>
          <w:rFonts w:hint="eastAsia" w:ascii="宋体" w:hAnsi="宋体" w:cs="Calibri"/>
          <w:kern w:val="0"/>
          <w:szCs w:val="21"/>
        </w:rPr>
        <w:t>100/x = 44/</w:t>
      </w:r>
      <w:r>
        <w:rPr>
          <w:rFonts w:hint="eastAsia" w:ascii="宋体" w:hAnsi="宋体"/>
        </w:rPr>
        <w:t>9.9g</w:t>
      </w:r>
    </w:p>
    <w:p>
      <w:pPr>
        <w:spacing w:line="264" w:lineRule="auto"/>
        <w:ind w:firstLine="840" w:firstLineChars="400"/>
        <w:rPr>
          <w:rFonts w:hint="eastAsia" w:ascii="宋体" w:hAnsi="宋体" w:cs="Calibri"/>
          <w:kern w:val="0"/>
          <w:szCs w:val="21"/>
        </w:rPr>
      </w:pPr>
      <w:r>
        <w:rPr>
          <w:rFonts w:hint="eastAsia" w:ascii="宋体" w:hAnsi="宋体"/>
        </w:rPr>
        <w:t>解得</w:t>
      </w:r>
      <w:r>
        <w:rPr>
          <w:rFonts w:hint="eastAsia" w:ascii="宋体" w:hAnsi="宋体" w:cs="Calibri"/>
          <w:kern w:val="0"/>
          <w:szCs w:val="21"/>
        </w:rPr>
        <w:t>x=22.5g</w:t>
      </w:r>
    </w:p>
    <w:p>
      <w:pPr>
        <w:spacing w:line="264" w:lineRule="auto"/>
        <w:ind w:firstLine="840" w:firstLineChars="400"/>
        <w:rPr>
          <w:rFonts w:hint="eastAsia" w:ascii="宋体" w:hAnsi="宋体"/>
          <w:spacing w:val="12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/>
          <w:kern w:val="0"/>
          <w:szCs w:val="21"/>
        </w:rPr>
        <w:t>CaCO</w:t>
      </w:r>
      <w:r>
        <w:rPr>
          <w:rFonts w:hint="eastAsia" w:ascii="宋体" w:hAnsi="宋体"/>
          <w:kern w:val="0"/>
          <w:szCs w:val="21"/>
          <w:vertAlign w:val="subscript"/>
        </w:rPr>
        <w:t>3</w:t>
      </w:r>
      <w:r>
        <w:rPr>
          <w:rFonts w:hint="eastAsia" w:ascii="宋体" w:hAnsi="宋体"/>
          <w:kern w:val="0"/>
          <w:szCs w:val="21"/>
        </w:rPr>
        <w:t>% = 22.5g/30g =</w:t>
      </w:r>
      <w:r>
        <w:rPr>
          <w:rFonts w:hint="eastAsia" w:ascii="宋体" w:hAnsi="宋体"/>
          <w:spacing w:val="12"/>
          <w:kern w:val="0"/>
          <w:shd w:val="clear" w:color="auto" w:fill="FFFFFF"/>
        </w:rPr>
        <w:t xml:space="preserve"> 75%  </w:t>
      </w:r>
      <w:r>
        <w:rPr>
          <w:rFonts w:hint="eastAsia" w:ascii="宋体" w:hAnsi="宋体"/>
          <w:szCs w:val="21"/>
        </w:rPr>
        <w:t>（5分）</w:t>
      </w:r>
    </w:p>
    <w:p>
      <w:pPr>
        <w:spacing w:line="264" w:lineRule="auto"/>
        <w:ind w:firstLine="210" w:firstLine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ascii="宋体" w:hAnsi="宋体"/>
          <w:szCs w:val="21"/>
        </w:rPr>
        <w:pict>
          <v:shape id="_x0000_i1025" o:spt="75" type="#_x0000_t75" style="height:116.2pt;width:120.7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 xml:space="preserve">    （2分）</w:t>
      </w:r>
    </w:p>
    <w:p>
      <w:pPr>
        <w:widowControl/>
        <w:adjustRightInd w:val="0"/>
        <w:snapToGrid w:val="0"/>
        <w:spacing w:line="264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32.</w:t>
      </w:r>
      <w:r>
        <w:rPr>
          <w:rFonts w:hint="eastAsia" w:ascii="宋体" w:hAnsi="宋体"/>
          <w:szCs w:val="21"/>
        </w:rPr>
        <w:t>（1）48     （2分）</w:t>
      </w:r>
    </w:p>
    <w:p>
      <w:pPr>
        <w:spacing w:line="264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（2）当衔铁被吸下时，R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、R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 xml:space="preserve">串联在工作电路中，此时工作电路为保温状态。  </w:t>
      </w:r>
    </w:p>
    <w:p>
      <w:pPr>
        <w:spacing w:line="264" w:lineRule="auto"/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R</w:t>
      </w:r>
      <w:r>
        <w:rPr>
          <w:rFonts w:hint="eastAsia" w:ascii="宋体" w:hAnsi="宋体"/>
          <w:szCs w:val="21"/>
          <w:vertAlign w:val="subscript"/>
        </w:rPr>
        <w:t xml:space="preserve">总 </w:t>
      </w:r>
      <w:r>
        <w:rPr>
          <w:rFonts w:hint="eastAsia" w:ascii="宋体" w:hAnsi="宋体"/>
          <w:szCs w:val="21"/>
        </w:rPr>
        <w:t>= R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+R</w:t>
      </w:r>
      <w:r>
        <w:rPr>
          <w:rFonts w:hint="eastAsia" w:ascii="宋体" w:hAnsi="宋体"/>
          <w:szCs w:val="21"/>
          <w:vertAlign w:val="subscript"/>
        </w:rPr>
        <w:t xml:space="preserve">2 </w:t>
      </w:r>
      <w:r>
        <w:rPr>
          <w:rFonts w:hint="eastAsia" w:ascii="宋体" w:hAnsi="宋体"/>
          <w:szCs w:val="21"/>
        </w:rPr>
        <w:t xml:space="preserve">= 44Ω+396Ω = 440Ω </w:t>
      </w:r>
    </w:p>
    <w:p>
      <w:pPr>
        <w:spacing w:line="264" w:lineRule="auto"/>
        <w:ind w:firstLine="840" w:firstLineChars="4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P</w:t>
      </w:r>
      <w:r>
        <w:rPr>
          <w:rFonts w:hint="eastAsia" w:ascii="宋体" w:hAnsi="宋体"/>
          <w:szCs w:val="21"/>
          <w:vertAlign w:val="subscript"/>
        </w:rPr>
        <w:t xml:space="preserve">保 </w:t>
      </w:r>
      <w:r>
        <w:rPr>
          <w:rFonts w:hint="eastAsia" w:ascii="宋体" w:hAnsi="宋体"/>
          <w:szCs w:val="21"/>
        </w:rPr>
        <w:t>= U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/R</w:t>
      </w:r>
      <w:r>
        <w:rPr>
          <w:rFonts w:hint="eastAsia" w:ascii="宋体" w:hAnsi="宋体"/>
          <w:szCs w:val="21"/>
          <w:vertAlign w:val="subscript"/>
        </w:rPr>
        <w:t xml:space="preserve">总 </w:t>
      </w:r>
      <w:r>
        <w:rPr>
          <w:rFonts w:hint="eastAsia" w:ascii="宋体" w:hAnsi="宋体"/>
          <w:szCs w:val="21"/>
        </w:rPr>
        <w:t>=（220V）</w:t>
      </w:r>
      <w:r>
        <w:rPr>
          <w:rFonts w:hint="eastAsia" w:ascii="宋体" w:hAnsi="宋体"/>
          <w:szCs w:val="21"/>
          <w:vertAlign w:val="superscript"/>
        </w:rPr>
        <w:t xml:space="preserve">2 </w:t>
      </w:r>
      <w:r>
        <w:rPr>
          <w:rFonts w:hint="eastAsia" w:ascii="宋体" w:hAnsi="宋体"/>
          <w:szCs w:val="21"/>
        </w:rPr>
        <w:t xml:space="preserve">/ 440Ω = 110W  </w:t>
      </w:r>
    </w:p>
    <w:p>
      <w:pPr>
        <w:spacing w:line="264" w:lineRule="auto"/>
        <w:ind w:left="840" w:leftChars="150" w:hanging="525" w:hangingChars="2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W= Pt =110W</w:t>
      </w:r>
      <w:r>
        <w:rPr>
          <w:rFonts w:hint="eastAsia" w:ascii="宋体" w:hAnsi="宋体" w:cs="Calibri"/>
          <w:szCs w:val="21"/>
        </w:rPr>
        <w:t xml:space="preserve">×1200S </w:t>
      </w:r>
      <w:r>
        <w:rPr>
          <w:rFonts w:hint="eastAsia" w:ascii="宋体" w:hAnsi="宋体"/>
          <w:szCs w:val="21"/>
        </w:rPr>
        <w:t>= 132000J        （5分）</w:t>
      </w:r>
    </w:p>
    <w:p>
      <w:pPr>
        <w:spacing w:line="264" w:lineRule="auto"/>
        <w:ind w:left="840" w:leftChars="150" w:hanging="525" w:hangingChars="250"/>
        <w:rPr>
          <w:rFonts w:hint="eastAsia" w:ascii="宋体" w:hAnsi="宋体"/>
          <w:szCs w:val="22"/>
        </w:rPr>
      </w:pPr>
      <w:r>
        <w:rPr>
          <w:rFonts w:hint="eastAsia" w:ascii="宋体" w:hAnsi="宋体"/>
          <w:szCs w:val="21"/>
        </w:rPr>
        <w:t>（3）升高，当通过电磁铁的电流小于一定值（即48毫安）时，电磁铁会松开衔铁，此时温度为保温状态下的最低温度。保温状态下，通过电磁铁的电流等于通过热敏电阻的电流和通过R</w:t>
      </w:r>
      <w:r>
        <w:rPr>
          <w:rFonts w:hint="eastAsia" w:ascii="宋体" w:hAnsi="宋体"/>
          <w:szCs w:val="21"/>
          <w:vertAlign w:val="subscript"/>
        </w:rPr>
        <w:t>0</w:t>
      </w:r>
      <w:r>
        <w:rPr>
          <w:rFonts w:hint="eastAsia" w:ascii="宋体" w:hAnsi="宋体"/>
          <w:szCs w:val="21"/>
        </w:rPr>
        <w:t>的电流之和。在衔铁松开时总电流不变（即48毫安）的情况下，当R</w:t>
      </w:r>
      <w:r>
        <w:rPr>
          <w:rFonts w:hint="eastAsia" w:ascii="宋体" w:hAnsi="宋体"/>
          <w:szCs w:val="21"/>
          <w:vertAlign w:val="subscript"/>
        </w:rPr>
        <w:t>0</w:t>
      </w:r>
      <w:r>
        <w:rPr>
          <w:rFonts w:hint="eastAsia" w:ascii="宋体" w:hAnsi="宋体"/>
          <w:szCs w:val="21"/>
        </w:rPr>
        <w:t>增大时，通过R</w:t>
      </w:r>
      <w:r>
        <w:rPr>
          <w:rFonts w:hint="eastAsia" w:ascii="宋体" w:hAnsi="宋体"/>
          <w:szCs w:val="21"/>
          <w:vertAlign w:val="subscript"/>
        </w:rPr>
        <w:t>0</w:t>
      </w:r>
      <w:r>
        <w:rPr>
          <w:rFonts w:hint="eastAsia" w:ascii="宋体" w:hAnsi="宋体"/>
          <w:szCs w:val="21"/>
        </w:rPr>
        <w:t>的电流减小，则通过热敏电阻的电流增大，此时热敏电阻的阻值相对减小，由图乙可知此次的温度会升高。  （3分）</w:t>
      </w:r>
    </w:p>
    <w:p>
      <w:pPr>
        <w:spacing w:line="264" w:lineRule="auto"/>
        <w:ind w:left="840" w:hanging="840" w:hangingChars="400"/>
        <w:jc w:val="left"/>
        <w:textAlignment w:val="center"/>
        <w:rPr>
          <w:rFonts w:hint="eastAsia" w:ascii="宋体" w:hAnsi="宋体"/>
        </w:rPr>
        <w:sectPr>
          <w:headerReference r:id="rId3" w:type="default"/>
          <w:footerReference r:id="rId4" w:type="default"/>
          <w:pgSz w:w="11906" w:h="16838"/>
          <w:pgMar w:top="1304" w:right="1418" w:bottom="1304" w:left="1418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经典隶书简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经典隶书简">
    <w:panose1 w:val="02010609000101010101"/>
    <w:charset w:val="86"/>
    <w:family w:val="auto"/>
    <w:pitch w:val="default"/>
    <w:sig w:usb0="A1007AEF" w:usb1="F9DF7CFB" w:usb2="0000001E" w:usb3="00000000" w:csb0="2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kNTVkZmM4MTc4ZTBjZmYxNzE2OTliZjg5ZjJhMGUifQ=="/>
  </w:docVars>
  <w:rsids>
    <w:rsidRoot w:val="00C73A8D"/>
    <w:rsid w:val="00001AB0"/>
    <w:rsid w:val="00002A6E"/>
    <w:rsid w:val="00003CC7"/>
    <w:rsid w:val="00003D7A"/>
    <w:rsid w:val="0001351E"/>
    <w:rsid w:val="00015EE2"/>
    <w:rsid w:val="00020322"/>
    <w:rsid w:val="00021241"/>
    <w:rsid w:val="00022815"/>
    <w:rsid w:val="00025130"/>
    <w:rsid w:val="0002596D"/>
    <w:rsid w:val="00025FFB"/>
    <w:rsid w:val="00026C49"/>
    <w:rsid w:val="000279B9"/>
    <w:rsid w:val="00027DE5"/>
    <w:rsid w:val="00030C3B"/>
    <w:rsid w:val="000330CE"/>
    <w:rsid w:val="00033DDD"/>
    <w:rsid w:val="000351B0"/>
    <w:rsid w:val="00040877"/>
    <w:rsid w:val="00041D18"/>
    <w:rsid w:val="00042DC1"/>
    <w:rsid w:val="000434C2"/>
    <w:rsid w:val="00044202"/>
    <w:rsid w:val="00046DDF"/>
    <w:rsid w:val="00050957"/>
    <w:rsid w:val="00050F7B"/>
    <w:rsid w:val="00051096"/>
    <w:rsid w:val="0005110B"/>
    <w:rsid w:val="000512CA"/>
    <w:rsid w:val="00051C39"/>
    <w:rsid w:val="0005282C"/>
    <w:rsid w:val="00053BD2"/>
    <w:rsid w:val="00053F8E"/>
    <w:rsid w:val="00056F08"/>
    <w:rsid w:val="00057511"/>
    <w:rsid w:val="000575D6"/>
    <w:rsid w:val="00063972"/>
    <w:rsid w:val="00063B7C"/>
    <w:rsid w:val="00066586"/>
    <w:rsid w:val="000667B1"/>
    <w:rsid w:val="00070F68"/>
    <w:rsid w:val="00072ACB"/>
    <w:rsid w:val="00073DCF"/>
    <w:rsid w:val="00080282"/>
    <w:rsid w:val="00081BD0"/>
    <w:rsid w:val="000820A2"/>
    <w:rsid w:val="000824EB"/>
    <w:rsid w:val="00082D15"/>
    <w:rsid w:val="00082D80"/>
    <w:rsid w:val="00083033"/>
    <w:rsid w:val="00085536"/>
    <w:rsid w:val="00085E1E"/>
    <w:rsid w:val="00087AD6"/>
    <w:rsid w:val="000910C9"/>
    <w:rsid w:val="00091CBF"/>
    <w:rsid w:val="00091E6C"/>
    <w:rsid w:val="00092E2D"/>
    <w:rsid w:val="0009365C"/>
    <w:rsid w:val="00094CD2"/>
    <w:rsid w:val="00095C69"/>
    <w:rsid w:val="00096C4B"/>
    <w:rsid w:val="000A00EC"/>
    <w:rsid w:val="000A047E"/>
    <w:rsid w:val="000A053F"/>
    <w:rsid w:val="000A176D"/>
    <w:rsid w:val="000A2A6B"/>
    <w:rsid w:val="000A6027"/>
    <w:rsid w:val="000A64ED"/>
    <w:rsid w:val="000A72FF"/>
    <w:rsid w:val="000B068B"/>
    <w:rsid w:val="000B0F34"/>
    <w:rsid w:val="000B19A1"/>
    <w:rsid w:val="000B23DB"/>
    <w:rsid w:val="000B30D4"/>
    <w:rsid w:val="000C05DF"/>
    <w:rsid w:val="000C0C0A"/>
    <w:rsid w:val="000C2B66"/>
    <w:rsid w:val="000C690D"/>
    <w:rsid w:val="000C7408"/>
    <w:rsid w:val="000D1A75"/>
    <w:rsid w:val="000D3129"/>
    <w:rsid w:val="000D3409"/>
    <w:rsid w:val="000D4325"/>
    <w:rsid w:val="000D64DF"/>
    <w:rsid w:val="000E521B"/>
    <w:rsid w:val="000E54E2"/>
    <w:rsid w:val="000E678F"/>
    <w:rsid w:val="000E7AAA"/>
    <w:rsid w:val="000E7C89"/>
    <w:rsid w:val="000F20FF"/>
    <w:rsid w:val="000F2859"/>
    <w:rsid w:val="000F2893"/>
    <w:rsid w:val="000F4F33"/>
    <w:rsid w:val="000F53DD"/>
    <w:rsid w:val="000F6216"/>
    <w:rsid w:val="000F717E"/>
    <w:rsid w:val="000F7D07"/>
    <w:rsid w:val="000F7F6D"/>
    <w:rsid w:val="001008FC"/>
    <w:rsid w:val="00101EA8"/>
    <w:rsid w:val="00103325"/>
    <w:rsid w:val="00105811"/>
    <w:rsid w:val="00106A49"/>
    <w:rsid w:val="00106FD0"/>
    <w:rsid w:val="001123F2"/>
    <w:rsid w:val="0011274B"/>
    <w:rsid w:val="00113545"/>
    <w:rsid w:val="00114D94"/>
    <w:rsid w:val="00115122"/>
    <w:rsid w:val="00115C91"/>
    <w:rsid w:val="00120E32"/>
    <w:rsid w:val="00121C51"/>
    <w:rsid w:val="00121C9D"/>
    <w:rsid w:val="00122128"/>
    <w:rsid w:val="00122FAD"/>
    <w:rsid w:val="00123C15"/>
    <w:rsid w:val="00124679"/>
    <w:rsid w:val="00124B81"/>
    <w:rsid w:val="00124E0F"/>
    <w:rsid w:val="0012740E"/>
    <w:rsid w:val="001303F8"/>
    <w:rsid w:val="00130B51"/>
    <w:rsid w:val="00131DE8"/>
    <w:rsid w:val="0013238A"/>
    <w:rsid w:val="001326BC"/>
    <w:rsid w:val="00133004"/>
    <w:rsid w:val="00142057"/>
    <w:rsid w:val="0014349E"/>
    <w:rsid w:val="00143B77"/>
    <w:rsid w:val="00145FC0"/>
    <w:rsid w:val="00150072"/>
    <w:rsid w:val="00155642"/>
    <w:rsid w:val="00157C52"/>
    <w:rsid w:val="0016288F"/>
    <w:rsid w:val="00164374"/>
    <w:rsid w:val="00164F8D"/>
    <w:rsid w:val="001663A5"/>
    <w:rsid w:val="00167657"/>
    <w:rsid w:val="00173167"/>
    <w:rsid w:val="00173C4E"/>
    <w:rsid w:val="00173D46"/>
    <w:rsid w:val="00177A78"/>
    <w:rsid w:val="00180644"/>
    <w:rsid w:val="00184ED4"/>
    <w:rsid w:val="00186075"/>
    <w:rsid w:val="00191012"/>
    <w:rsid w:val="00194BC8"/>
    <w:rsid w:val="001A6B40"/>
    <w:rsid w:val="001B1505"/>
    <w:rsid w:val="001B1AEF"/>
    <w:rsid w:val="001B7E97"/>
    <w:rsid w:val="001C1388"/>
    <w:rsid w:val="001C6B10"/>
    <w:rsid w:val="001D0D26"/>
    <w:rsid w:val="001E204F"/>
    <w:rsid w:val="001E2C86"/>
    <w:rsid w:val="001E4C24"/>
    <w:rsid w:val="001F4F05"/>
    <w:rsid w:val="001F73EE"/>
    <w:rsid w:val="00201A92"/>
    <w:rsid w:val="002032DF"/>
    <w:rsid w:val="0020467F"/>
    <w:rsid w:val="0020732A"/>
    <w:rsid w:val="0021113C"/>
    <w:rsid w:val="0021197C"/>
    <w:rsid w:val="00213276"/>
    <w:rsid w:val="00213D5B"/>
    <w:rsid w:val="00221648"/>
    <w:rsid w:val="00223241"/>
    <w:rsid w:val="002236D1"/>
    <w:rsid w:val="00223C4D"/>
    <w:rsid w:val="00227702"/>
    <w:rsid w:val="0023183B"/>
    <w:rsid w:val="002319C8"/>
    <w:rsid w:val="00232EE7"/>
    <w:rsid w:val="00234E64"/>
    <w:rsid w:val="00235DEC"/>
    <w:rsid w:val="0023746F"/>
    <w:rsid w:val="00241860"/>
    <w:rsid w:val="00242E7A"/>
    <w:rsid w:val="002432A1"/>
    <w:rsid w:val="00244E94"/>
    <w:rsid w:val="00245C84"/>
    <w:rsid w:val="00246D58"/>
    <w:rsid w:val="00247E87"/>
    <w:rsid w:val="00250140"/>
    <w:rsid w:val="00250C73"/>
    <w:rsid w:val="002544D8"/>
    <w:rsid w:val="002544E8"/>
    <w:rsid w:val="0025658E"/>
    <w:rsid w:val="00264848"/>
    <w:rsid w:val="00265301"/>
    <w:rsid w:val="002673C6"/>
    <w:rsid w:val="0026754A"/>
    <w:rsid w:val="00273D34"/>
    <w:rsid w:val="0027483B"/>
    <w:rsid w:val="00274A5E"/>
    <w:rsid w:val="00274E0D"/>
    <w:rsid w:val="00274F6B"/>
    <w:rsid w:val="00280AA3"/>
    <w:rsid w:val="00281AE4"/>
    <w:rsid w:val="00281BA9"/>
    <w:rsid w:val="00281F0E"/>
    <w:rsid w:val="00282D87"/>
    <w:rsid w:val="0028640A"/>
    <w:rsid w:val="002873E8"/>
    <w:rsid w:val="00287F3F"/>
    <w:rsid w:val="00292C8A"/>
    <w:rsid w:val="00292C91"/>
    <w:rsid w:val="002936AC"/>
    <w:rsid w:val="002950D8"/>
    <w:rsid w:val="00295A2D"/>
    <w:rsid w:val="002968B7"/>
    <w:rsid w:val="00296CB9"/>
    <w:rsid w:val="00297E2F"/>
    <w:rsid w:val="002A2592"/>
    <w:rsid w:val="002A452B"/>
    <w:rsid w:val="002A45B8"/>
    <w:rsid w:val="002A5C57"/>
    <w:rsid w:val="002B1497"/>
    <w:rsid w:val="002B6911"/>
    <w:rsid w:val="002B6D81"/>
    <w:rsid w:val="002B749F"/>
    <w:rsid w:val="002C165A"/>
    <w:rsid w:val="002C19D1"/>
    <w:rsid w:val="002C1F12"/>
    <w:rsid w:val="002C3421"/>
    <w:rsid w:val="002C5BD2"/>
    <w:rsid w:val="002C6082"/>
    <w:rsid w:val="002C7DFF"/>
    <w:rsid w:val="002D1117"/>
    <w:rsid w:val="002D2553"/>
    <w:rsid w:val="002D4D65"/>
    <w:rsid w:val="002D54CE"/>
    <w:rsid w:val="002D5537"/>
    <w:rsid w:val="002D5607"/>
    <w:rsid w:val="002D7A99"/>
    <w:rsid w:val="002D7DEF"/>
    <w:rsid w:val="002E1A64"/>
    <w:rsid w:val="002E2C97"/>
    <w:rsid w:val="002E3289"/>
    <w:rsid w:val="002E7D1D"/>
    <w:rsid w:val="002F0854"/>
    <w:rsid w:val="002F1D34"/>
    <w:rsid w:val="002F552C"/>
    <w:rsid w:val="002F6A45"/>
    <w:rsid w:val="00306932"/>
    <w:rsid w:val="0031396B"/>
    <w:rsid w:val="0031444A"/>
    <w:rsid w:val="003163CF"/>
    <w:rsid w:val="00317335"/>
    <w:rsid w:val="00323B7B"/>
    <w:rsid w:val="00324BCF"/>
    <w:rsid w:val="00330298"/>
    <w:rsid w:val="00330651"/>
    <w:rsid w:val="00330EF6"/>
    <w:rsid w:val="00336134"/>
    <w:rsid w:val="00336FAA"/>
    <w:rsid w:val="00341602"/>
    <w:rsid w:val="003434A4"/>
    <w:rsid w:val="00343905"/>
    <w:rsid w:val="0034591C"/>
    <w:rsid w:val="0034623A"/>
    <w:rsid w:val="00346315"/>
    <w:rsid w:val="003500F4"/>
    <w:rsid w:val="00351D06"/>
    <w:rsid w:val="00352C95"/>
    <w:rsid w:val="00355767"/>
    <w:rsid w:val="0035604C"/>
    <w:rsid w:val="00360C5C"/>
    <w:rsid w:val="003673F0"/>
    <w:rsid w:val="003712AE"/>
    <w:rsid w:val="00373272"/>
    <w:rsid w:val="00375E88"/>
    <w:rsid w:val="0037614B"/>
    <w:rsid w:val="00376B48"/>
    <w:rsid w:val="00381990"/>
    <w:rsid w:val="00383A88"/>
    <w:rsid w:val="003847F4"/>
    <w:rsid w:val="003868EB"/>
    <w:rsid w:val="003870AC"/>
    <w:rsid w:val="0039308D"/>
    <w:rsid w:val="00394DCF"/>
    <w:rsid w:val="0039533E"/>
    <w:rsid w:val="003A0767"/>
    <w:rsid w:val="003A0A37"/>
    <w:rsid w:val="003A179E"/>
    <w:rsid w:val="003A3FC0"/>
    <w:rsid w:val="003A69D7"/>
    <w:rsid w:val="003A6B80"/>
    <w:rsid w:val="003A73E6"/>
    <w:rsid w:val="003A798F"/>
    <w:rsid w:val="003B08EE"/>
    <w:rsid w:val="003B15B3"/>
    <w:rsid w:val="003B2196"/>
    <w:rsid w:val="003B3442"/>
    <w:rsid w:val="003B62F3"/>
    <w:rsid w:val="003C0112"/>
    <w:rsid w:val="003C3C58"/>
    <w:rsid w:val="003C4720"/>
    <w:rsid w:val="003C591D"/>
    <w:rsid w:val="003D4D43"/>
    <w:rsid w:val="003D507C"/>
    <w:rsid w:val="003D5180"/>
    <w:rsid w:val="003D58A1"/>
    <w:rsid w:val="003D6B2B"/>
    <w:rsid w:val="003D6B70"/>
    <w:rsid w:val="003D7A28"/>
    <w:rsid w:val="003E24C0"/>
    <w:rsid w:val="003E26BB"/>
    <w:rsid w:val="003E4FDA"/>
    <w:rsid w:val="003E5623"/>
    <w:rsid w:val="003E63B3"/>
    <w:rsid w:val="003E6FA3"/>
    <w:rsid w:val="003F260F"/>
    <w:rsid w:val="003F2F19"/>
    <w:rsid w:val="003F38D5"/>
    <w:rsid w:val="003F3BEC"/>
    <w:rsid w:val="003F4DE5"/>
    <w:rsid w:val="003F523E"/>
    <w:rsid w:val="003F64FD"/>
    <w:rsid w:val="003F6B20"/>
    <w:rsid w:val="003F7219"/>
    <w:rsid w:val="00403CCB"/>
    <w:rsid w:val="00405519"/>
    <w:rsid w:val="00406377"/>
    <w:rsid w:val="00411883"/>
    <w:rsid w:val="00411AB8"/>
    <w:rsid w:val="004128E8"/>
    <w:rsid w:val="00414772"/>
    <w:rsid w:val="004151FC"/>
    <w:rsid w:val="004179A7"/>
    <w:rsid w:val="00420500"/>
    <w:rsid w:val="00422143"/>
    <w:rsid w:val="0042630B"/>
    <w:rsid w:val="00430B41"/>
    <w:rsid w:val="004315F4"/>
    <w:rsid w:val="00440C2D"/>
    <w:rsid w:val="00444AE8"/>
    <w:rsid w:val="004450BC"/>
    <w:rsid w:val="0045284B"/>
    <w:rsid w:val="00454B1C"/>
    <w:rsid w:val="00457457"/>
    <w:rsid w:val="0045752B"/>
    <w:rsid w:val="00457A92"/>
    <w:rsid w:val="0046066E"/>
    <w:rsid w:val="00460902"/>
    <w:rsid w:val="00462E10"/>
    <w:rsid w:val="00480049"/>
    <w:rsid w:val="00480463"/>
    <w:rsid w:val="00480636"/>
    <w:rsid w:val="00480D84"/>
    <w:rsid w:val="00482681"/>
    <w:rsid w:val="004843B1"/>
    <w:rsid w:val="004867F3"/>
    <w:rsid w:val="00490FC5"/>
    <w:rsid w:val="00491E86"/>
    <w:rsid w:val="00492687"/>
    <w:rsid w:val="00493633"/>
    <w:rsid w:val="00494197"/>
    <w:rsid w:val="004949AC"/>
    <w:rsid w:val="004953C1"/>
    <w:rsid w:val="004A1331"/>
    <w:rsid w:val="004A1343"/>
    <w:rsid w:val="004A1700"/>
    <w:rsid w:val="004A3AAC"/>
    <w:rsid w:val="004A51A7"/>
    <w:rsid w:val="004A6241"/>
    <w:rsid w:val="004A6733"/>
    <w:rsid w:val="004B1B70"/>
    <w:rsid w:val="004B234D"/>
    <w:rsid w:val="004B2697"/>
    <w:rsid w:val="004B396C"/>
    <w:rsid w:val="004B41E7"/>
    <w:rsid w:val="004B61CC"/>
    <w:rsid w:val="004C0857"/>
    <w:rsid w:val="004C22E0"/>
    <w:rsid w:val="004C3451"/>
    <w:rsid w:val="004C4109"/>
    <w:rsid w:val="004C5B50"/>
    <w:rsid w:val="004C7685"/>
    <w:rsid w:val="004C78A4"/>
    <w:rsid w:val="004D15F6"/>
    <w:rsid w:val="004D423B"/>
    <w:rsid w:val="004D7585"/>
    <w:rsid w:val="004E1555"/>
    <w:rsid w:val="004E17F4"/>
    <w:rsid w:val="004E40FA"/>
    <w:rsid w:val="004E5B95"/>
    <w:rsid w:val="004F48E7"/>
    <w:rsid w:val="004F7679"/>
    <w:rsid w:val="004F7AF7"/>
    <w:rsid w:val="005014BF"/>
    <w:rsid w:val="0050205C"/>
    <w:rsid w:val="00502406"/>
    <w:rsid w:val="00502DAC"/>
    <w:rsid w:val="00503A5B"/>
    <w:rsid w:val="00506503"/>
    <w:rsid w:val="00511025"/>
    <w:rsid w:val="00512F2C"/>
    <w:rsid w:val="005141D3"/>
    <w:rsid w:val="0051430D"/>
    <w:rsid w:val="00516C99"/>
    <w:rsid w:val="0051730B"/>
    <w:rsid w:val="00521ACD"/>
    <w:rsid w:val="00523EAA"/>
    <w:rsid w:val="005242BD"/>
    <w:rsid w:val="0052508D"/>
    <w:rsid w:val="00527ABE"/>
    <w:rsid w:val="00531771"/>
    <w:rsid w:val="00532E74"/>
    <w:rsid w:val="005335C9"/>
    <w:rsid w:val="005345D1"/>
    <w:rsid w:val="00534B58"/>
    <w:rsid w:val="00541A5E"/>
    <w:rsid w:val="00542528"/>
    <w:rsid w:val="005453BE"/>
    <w:rsid w:val="00545461"/>
    <w:rsid w:val="00551F6E"/>
    <w:rsid w:val="00552CDD"/>
    <w:rsid w:val="005530EC"/>
    <w:rsid w:val="00555FEA"/>
    <w:rsid w:val="00557910"/>
    <w:rsid w:val="00561D4D"/>
    <w:rsid w:val="00562D13"/>
    <w:rsid w:val="00563024"/>
    <w:rsid w:val="00563078"/>
    <w:rsid w:val="00563905"/>
    <w:rsid w:val="00571EE9"/>
    <w:rsid w:val="00572B7A"/>
    <w:rsid w:val="00574935"/>
    <w:rsid w:val="00574EEE"/>
    <w:rsid w:val="005774E2"/>
    <w:rsid w:val="00577CB9"/>
    <w:rsid w:val="005808C7"/>
    <w:rsid w:val="0058256C"/>
    <w:rsid w:val="005879F5"/>
    <w:rsid w:val="00591DCF"/>
    <w:rsid w:val="00593404"/>
    <w:rsid w:val="005A014E"/>
    <w:rsid w:val="005A55AF"/>
    <w:rsid w:val="005A60F0"/>
    <w:rsid w:val="005B1260"/>
    <w:rsid w:val="005B2472"/>
    <w:rsid w:val="005B3B17"/>
    <w:rsid w:val="005B4852"/>
    <w:rsid w:val="005B636A"/>
    <w:rsid w:val="005B74FA"/>
    <w:rsid w:val="005B7C42"/>
    <w:rsid w:val="005C14F7"/>
    <w:rsid w:val="005C4476"/>
    <w:rsid w:val="005C48E7"/>
    <w:rsid w:val="005C6AAF"/>
    <w:rsid w:val="005C7F7C"/>
    <w:rsid w:val="005D0251"/>
    <w:rsid w:val="005D2D21"/>
    <w:rsid w:val="005D2DD6"/>
    <w:rsid w:val="005D32D9"/>
    <w:rsid w:val="005D49FB"/>
    <w:rsid w:val="005D5A65"/>
    <w:rsid w:val="005D6F7A"/>
    <w:rsid w:val="005D7033"/>
    <w:rsid w:val="005D7803"/>
    <w:rsid w:val="005E0860"/>
    <w:rsid w:val="005E10DC"/>
    <w:rsid w:val="005E185E"/>
    <w:rsid w:val="005E2A75"/>
    <w:rsid w:val="005E4570"/>
    <w:rsid w:val="005E52EE"/>
    <w:rsid w:val="005F11DE"/>
    <w:rsid w:val="005F486A"/>
    <w:rsid w:val="005F50FE"/>
    <w:rsid w:val="005F5A4D"/>
    <w:rsid w:val="005F5CE3"/>
    <w:rsid w:val="005F79DB"/>
    <w:rsid w:val="00600B1E"/>
    <w:rsid w:val="00601066"/>
    <w:rsid w:val="00604C68"/>
    <w:rsid w:val="00607869"/>
    <w:rsid w:val="00613831"/>
    <w:rsid w:val="00613A0C"/>
    <w:rsid w:val="00613B31"/>
    <w:rsid w:val="00620574"/>
    <w:rsid w:val="00622055"/>
    <w:rsid w:val="006220AD"/>
    <w:rsid w:val="00623AC7"/>
    <w:rsid w:val="00624671"/>
    <w:rsid w:val="00633BF3"/>
    <w:rsid w:val="00634889"/>
    <w:rsid w:val="0063576B"/>
    <w:rsid w:val="00635E8B"/>
    <w:rsid w:val="006364E8"/>
    <w:rsid w:val="0063663F"/>
    <w:rsid w:val="00642BC5"/>
    <w:rsid w:val="00644027"/>
    <w:rsid w:val="0065070E"/>
    <w:rsid w:val="00650DAC"/>
    <w:rsid w:val="0065253B"/>
    <w:rsid w:val="00652EC0"/>
    <w:rsid w:val="00653296"/>
    <w:rsid w:val="00653B7D"/>
    <w:rsid w:val="00657EAA"/>
    <w:rsid w:val="00663691"/>
    <w:rsid w:val="00663ECE"/>
    <w:rsid w:val="0066424B"/>
    <w:rsid w:val="0066638B"/>
    <w:rsid w:val="006713B9"/>
    <w:rsid w:val="00674584"/>
    <w:rsid w:val="00674CBF"/>
    <w:rsid w:val="006762EC"/>
    <w:rsid w:val="00676F46"/>
    <w:rsid w:val="00681AA0"/>
    <w:rsid w:val="00682B9F"/>
    <w:rsid w:val="00682D39"/>
    <w:rsid w:val="00683273"/>
    <w:rsid w:val="0068396D"/>
    <w:rsid w:val="00686DE2"/>
    <w:rsid w:val="00690275"/>
    <w:rsid w:val="0069027C"/>
    <w:rsid w:val="00692014"/>
    <w:rsid w:val="006926CF"/>
    <w:rsid w:val="00693A98"/>
    <w:rsid w:val="00695C7F"/>
    <w:rsid w:val="006A0903"/>
    <w:rsid w:val="006A3E90"/>
    <w:rsid w:val="006A64F4"/>
    <w:rsid w:val="006A7839"/>
    <w:rsid w:val="006B0620"/>
    <w:rsid w:val="006B2857"/>
    <w:rsid w:val="006B3EDE"/>
    <w:rsid w:val="006B5153"/>
    <w:rsid w:val="006B6B2F"/>
    <w:rsid w:val="006B7D53"/>
    <w:rsid w:val="006C3F3D"/>
    <w:rsid w:val="006C436A"/>
    <w:rsid w:val="006C47AE"/>
    <w:rsid w:val="006C5B4E"/>
    <w:rsid w:val="006D00A8"/>
    <w:rsid w:val="006D519C"/>
    <w:rsid w:val="006D53F8"/>
    <w:rsid w:val="006D54B5"/>
    <w:rsid w:val="006D7E72"/>
    <w:rsid w:val="006E115B"/>
    <w:rsid w:val="006E15D6"/>
    <w:rsid w:val="006E62C4"/>
    <w:rsid w:val="006E7D39"/>
    <w:rsid w:val="006E7F58"/>
    <w:rsid w:val="006F00EB"/>
    <w:rsid w:val="006F0EB4"/>
    <w:rsid w:val="006F2889"/>
    <w:rsid w:val="006F28C9"/>
    <w:rsid w:val="006F44D9"/>
    <w:rsid w:val="006F61CF"/>
    <w:rsid w:val="006F76E5"/>
    <w:rsid w:val="0070029C"/>
    <w:rsid w:val="00703787"/>
    <w:rsid w:val="007038CD"/>
    <w:rsid w:val="00704F11"/>
    <w:rsid w:val="00705FDF"/>
    <w:rsid w:val="00707271"/>
    <w:rsid w:val="00711C40"/>
    <w:rsid w:val="00715B4D"/>
    <w:rsid w:val="00717944"/>
    <w:rsid w:val="0072034B"/>
    <w:rsid w:val="007234FA"/>
    <w:rsid w:val="0072534F"/>
    <w:rsid w:val="00726391"/>
    <w:rsid w:val="007266DB"/>
    <w:rsid w:val="0072787D"/>
    <w:rsid w:val="007310BD"/>
    <w:rsid w:val="0073206A"/>
    <w:rsid w:val="007332CD"/>
    <w:rsid w:val="00733AD3"/>
    <w:rsid w:val="00735169"/>
    <w:rsid w:val="00737172"/>
    <w:rsid w:val="00740531"/>
    <w:rsid w:val="0074605D"/>
    <w:rsid w:val="00747E6B"/>
    <w:rsid w:val="0075061D"/>
    <w:rsid w:val="00752531"/>
    <w:rsid w:val="00756DED"/>
    <w:rsid w:val="007577D8"/>
    <w:rsid w:val="0076103F"/>
    <w:rsid w:val="007623E4"/>
    <w:rsid w:val="0076247D"/>
    <w:rsid w:val="00762A08"/>
    <w:rsid w:val="00765DA5"/>
    <w:rsid w:val="00766BD5"/>
    <w:rsid w:val="00766C09"/>
    <w:rsid w:val="00771B87"/>
    <w:rsid w:val="00771D50"/>
    <w:rsid w:val="0077312B"/>
    <w:rsid w:val="0077394F"/>
    <w:rsid w:val="007743FE"/>
    <w:rsid w:val="0077530B"/>
    <w:rsid w:val="007768EB"/>
    <w:rsid w:val="00777B84"/>
    <w:rsid w:val="0078063B"/>
    <w:rsid w:val="007818E6"/>
    <w:rsid w:val="00781CB6"/>
    <w:rsid w:val="00785AA4"/>
    <w:rsid w:val="0079072F"/>
    <w:rsid w:val="007926D0"/>
    <w:rsid w:val="00795AAF"/>
    <w:rsid w:val="0079610F"/>
    <w:rsid w:val="007A66C6"/>
    <w:rsid w:val="007A75C8"/>
    <w:rsid w:val="007B0DA2"/>
    <w:rsid w:val="007B48CB"/>
    <w:rsid w:val="007B4955"/>
    <w:rsid w:val="007B5378"/>
    <w:rsid w:val="007B69C9"/>
    <w:rsid w:val="007B6F7A"/>
    <w:rsid w:val="007C25FA"/>
    <w:rsid w:val="007C480C"/>
    <w:rsid w:val="007C4854"/>
    <w:rsid w:val="007C50EC"/>
    <w:rsid w:val="007C549D"/>
    <w:rsid w:val="007C55C7"/>
    <w:rsid w:val="007C68E6"/>
    <w:rsid w:val="007C6F0F"/>
    <w:rsid w:val="007D088C"/>
    <w:rsid w:val="007D0AEB"/>
    <w:rsid w:val="007D12AA"/>
    <w:rsid w:val="007D32C3"/>
    <w:rsid w:val="007D7A3B"/>
    <w:rsid w:val="007E006A"/>
    <w:rsid w:val="007E3ECD"/>
    <w:rsid w:val="007E6023"/>
    <w:rsid w:val="007E648C"/>
    <w:rsid w:val="007E6650"/>
    <w:rsid w:val="007E79C7"/>
    <w:rsid w:val="007F018C"/>
    <w:rsid w:val="007F027C"/>
    <w:rsid w:val="007F14D7"/>
    <w:rsid w:val="007F3A4B"/>
    <w:rsid w:val="007F416E"/>
    <w:rsid w:val="007F428C"/>
    <w:rsid w:val="007F4951"/>
    <w:rsid w:val="007F4B0D"/>
    <w:rsid w:val="007F4C26"/>
    <w:rsid w:val="007F59BD"/>
    <w:rsid w:val="007F5A41"/>
    <w:rsid w:val="007F6EB5"/>
    <w:rsid w:val="007F7DD8"/>
    <w:rsid w:val="0080008B"/>
    <w:rsid w:val="00801225"/>
    <w:rsid w:val="0080393C"/>
    <w:rsid w:val="00804FED"/>
    <w:rsid w:val="00805AE1"/>
    <w:rsid w:val="00810821"/>
    <w:rsid w:val="008113E8"/>
    <w:rsid w:val="00811F0D"/>
    <w:rsid w:val="00820803"/>
    <w:rsid w:val="00820E2E"/>
    <w:rsid w:val="00822FC8"/>
    <w:rsid w:val="00823626"/>
    <w:rsid w:val="0082599D"/>
    <w:rsid w:val="00825A45"/>
    <w:rsid w:val="00826EC4"/>
    <w:rsid w:val="008331AD"/>
    <w:rsid w:val="008348F5"/>
    <w:rsid w:val="0084377D"/>
    <w:rsid w:val="008453C7"/>
    <w:rsid w:val="00850727"/>
    <w:rsid w:val="00855419"/>
    <w:rsid w:val="008559D5"/>
    <w:rsid w:val="00856342"/>
    <w:rsid w:val="00867A1C"/>
    <w:rsid w:val="00870E02"/>
    <w:rsid w:val="008740F3"/>
    <w:rsid w:val="00874B05"/>
    <w:rsid w:val="0087670C"/>
    <w:rsid w:val="008815FD"/>
    <w:rsid w:val="008830B3"/>
    <w:rsid w:val="008837AA"/>
    <w:rsid w:val="008842CF"/>
    <w:rsid w:val="00884D24"/>
    <w:rsid w:val="00886652"/>
    <w:rsid w:val="00886FE3"/>
    <w:rsid w:val="00890281"/>
    <w:rsid w:val="00891D25"/>
    <w:rsid w:val="00891E71"/>
    <w:rsid w:val="0089281E"/>
    <w:rsid w:val="00893E79"/>
    <w:rsid w:val="008947EE"/>
    <w:rsid w:val="00895BD3"/>
    <w:rsid w:val="00896A4B"/>
    <w:rsid w:val="008A0D8F"/>
    <w:rsid w:val="008A1997"/>
    <w:rsid w:val="008A1ADA"/>
    <w:rsid w:val="008A6495"/>
    <w:rsid w:val="008A6B21"/>
    <w:rsid w:val="008A70F3"/>
    <w:rsid w:val="008A7777"/>
    <w:rsid w:val="008B0009"/>
    <w:rsid w:val="008B0D5F"/>
    <w:rsid w:val="008B2886"/>
    <w:rsid w:val="008B35E9"/>
    <w:rsid w:val="008B3CD5"/>
    <w:rsid w:val="008B5AEE"/>
    <w:rsid w:val="008B5FD4"/>
    <w:rsid w:val="008C316F"/>
    <w:rsid w:val="008C573C"/>
    <w:rsid w:val="008C6B64"/>
    <w:rsid w:val="008C722E"/>
    <w:rsid w:val="008D0F1E"/>
    <w:rsid w:val="008D262E"/>
    <w:rsid w:val="008D33AE"/>
    <w:rsid w:val="008D7A5F"/>
    <w:rsid w:val="008E0425"/>
    <w:rsid w:val="008E1BD5"/>
    <w:rsid w:val="008E3027"/>
    <w:rsid w:val="008E6891"/>
    <w:rsid w:val="008F19D5"/>
    <w:rsid w:val="008F2B33"/>
    <w:rsid w:val="008F3B09"/>
    <w:rsid w:val="008F4E9E"/>
    <w:rsid w:val="008F63B4"/>
    <w:rsid w:val="008F73F1"/>
    <w:rsid w:val="008F7455"/>
    <w:rsid w:val="0090141E"/>
    <w:rsid w:val="00902B9A"/>
    <w:rsid w:val="00903D5A"/>
    <w:rsid w:val="00911A91"/>
    <w:rsid w:val="00913A03"/>
    <w:rsid w:val="00914115"/>
    <w:rsid w:val="009151F9"/>
    <w:rsid w:val="00915C31"/>
    <w:rsid w:val="00916673"/>
    <w:rsid w:val="00916B18"/>
    <w:rsid w:val="00917312"/>
    <w:rsid w:val="00920900"/>
    <w:rsid w:val="00920ABA"/>
    <w:rsid w:val="009213C9"/>
    <w:rsid w:val="00922041"/>
    <w:rsid w:val="00923EC3"/>
    <w:rsid w:val="00926DA0"/>
    <w:rsid w:val="0094157C"/>
    <w:rsid w:val="0094233D"/>
    <w:rsid w:val="009457F1"/>
    <w:rsid w:val="0095470C"/>
    <w:rsid w:val="00957FA9"/>
    <w:rsid w:val="00962D31"/>
    <w:rsid w:val="0096314A"/>
    <w:rsid w:val="00963AD7"/>
    <w:rsid w:val="00965B37"/>
    <w:rsid w:val="00972974"/>
    <w:rsid w:val="00975A0D"/>
    <w:rsid w:val="00976311"/>
    <w:rsid w:val="00976750"/>
    <w:rsid w:val="009808A0"/>
    <w:rsid w:val="0098258F"/>
    <w:rsid w:val="00984245"/>
    <w:rsid w:val="00985026"/>
    <w:rsid w:val="0098677F"/>
    <w:rsid w:val="009869A4"/>
    <w:rsid w:val="0099020D"/>
    <w:rsid w:val="0099181A"/>
    <w:rsid w:val="00993B54"/>
    <w:rsid w:val="00995D5F"/>
    <w:rsid w:val="00996AA6"/>
    <w:rsid w:val="00997B65"/>
    <w:rsid w:val="009A03D1"/>
    <w:rsid w:val="009A125A"/>
    <w:rsid w:val="009A1858"/>
    <w:rsid w:val="009A269D"/>
    <w:rsid w:val="009A2E4F"/>
    <w:rsid w:val="009A3072"/>
    <w:rsid w:val="009A320D"/>
    <w:rsid w:val="009B1A6C"/>
    <w:rsid w:val="009B3A1E"/>
    <w:rsid w:val="009B3E3A"/>
    <w:rsid w:val="009B5FD3"/>
    <w:rsid w:val="009B788D"/>
    <w:rsid w:val="009C525C"/>
    <w:rsid w:val="009C6069"/>
    <w:rsid w:val="009C668D"/>
    <w:rsid w:val="009D2CFD"/>
    <w:rsid w:val="009D42B8"/>
    <w:rsid w:val="009D499F"/>
    <w:rsid w:val="009D50C0"/>
    <w:rsid w:val="009D5C88"/>
    <w:rsid w:val="009D5D28"/>
    <w:rsid w:val="009D66AB"/>
    <w:rsid w:val="009D7F54"/>
    <w:rsid w:val="009E029C"/>
    <w:rsid w:val="009E142F"/>
    <w:rsid w:val="009E14C4"/>
    <w:rsid w:val="009E20B1"/>
    <w:rsid w:val="009E3865"/>
    <w:rsid w:val="009E3882"/>
    <w:rsid w:val="009E4EBB"/>
    <w:rsid w:val="009E521B"/>
    <w:rsid w:val="009E6279"/>
    <w:rsid w:val="009E6285"/>
    <w:rsid w:val="009F03D5"/>
    <w:rsid w:val="009F0A37"/>
    <w:rsid w:val="009F5B69"/>
    <w:rsid w:val="009F64F6"/>
    <w:rsid w:val="009F6DD8"/>
    <w:rsid w:val="009F7039"/>
    <w:rsid w:val="009F7227"/>
    <w:rsid w:val="00A021BA"/>
    <w:rsid w:val="00A03088"/>
    <w:rsid w:val="00A04F8F"/>
    <w:rsid w:val="00A053D6"/>
    <w:rsid w:val="00A0572F"/>
    <w:rsid w:val="00A067E9"/>
    <w:rsid w:val="00A06E02"/>
    <w:rsid w:val="00A1194C"/>
    <w:rsid w:val="00A13E23"/>
    <w:rsid w:val="00A15050"/>
    <w:rsid w:val="00A16776"/>
    <w:rsid w:val="00A16DEC"/>
    <w:rsid w:val="00A17735"/>
    <w:rsid w:val="00A17E1B"/>
    <w:rsid w:val="00A210BF"/>
    <w:rsid w:val="00A22593"/>
    <w:rsid w:val="00A26622"/>
    <w:rsid w:val="00A30A52"/>
    <w:rsid w:val="00A33809"/>
    <w:rsid w:val="00A416F3"/>
    <w:rsid w:val="00A426BE"/>
    <w:rsid w:val="00A516DA"/>
    <w:rsid w:val="00A54708"/>
    <w:rsid w:val="00A54818"/>
    <w:rsid w:val="00A5518E"/>
    <w:rsid w:val="00A60C8F"/>
    <w:rsid w:val="00A61416"/>
    <w:rsid w:val="00A63AB4"/>
    <w:rsid w:val="00A64821"/>
    <w:rsid w:val="00A73336"/>
    <w:rsid w:val="00A750EF"/>
    <w:rsid w:val="00A75160"/>
    <w:rsid w:val="00A75C2D"/>
    <w:rsid w:val="00A77B96"/>
    <w:rsid w:val="00A8008E"/>
    <w:rsid w:val="00A83024"/>
    <w:rsid w:val="00A847F0"/>
    <w:rsid w:val="00A85D19"/>
    <w:rsid w:val="00A8643C"/>
    <w:rsid w:val="00A9375C"/>
    <w:rsid w:val="00A93D01"/>
    <w:rsid w:val="00A941B9"/>
    <w:rsid w:val="00A9481F"/>
    <w:rsid w:val="00A94F45"/>
    <w:rsid w:val="00A9658A"/>
    <w:rsid w:val="00A97D0F"/>
    <w:rsid w:val="00AA0788"/>
    <w:rsid w:val="00AA4D4C"/>
    <w:rsid w:val="00AA53F3"/>
    <w:rsid w:val="00AA5A7C"/>
    <w:rsid w:val="00AA749B"/>
    <w:rsid w:val="00AB0689"/>
    <w:rsid w:val="00AB3ACC"/>
    <w:rsid w:val="00AB46A4"/>
    <w:rsid w:val="00AB60FE"/>
    <w:rsid w:val="00AB6DF6"/>
    <w:rsid w:val="00AB7B6E"/>
    <w:rsid w:val="00AC03F1"/>
    <w:rsid w:val="00AC1757"/>
    <w:rsid w:val="00AC1DE1"/>
    <w:rsid w:val="00AC278E"/>
    <w:rsid w:val="00AC5A92"/>
    <w:rsid w:val="00AD40D6"/>
    <w:rsid w:val="00AD5868"/>
    <w:rsid w:val="00AD5DC6"/>
    <w:rsid w:val="00AD66AD"/>
    <w:rsid w:val="00AD6D0D"/>
    <w:rsid w:val="00AE04D0"/>
    <w:rsid w:val="00AE2CFC"/>
    <w:rsid w:val="00AE3803"/>
    <w:rsid w:val="00AE6467"/>
    <w:rsid w:val="00AE6655"/>
    <w:rsid w:val="00AE70DC"/>
    <w:rsid w:val="00AF0139"/>
    <w:rsid w:val="00AF3B01"/>
    <w:rsid w:val="00AF3C7A"/>
    <w:rsid w:val="00AF4610"/>
    <w:rsid w:val="00AF751D"/>
    <w:rsid w:val="00B00532"/>
    <w:rsid w:val="00B036AE"/>
    <w:rsid w:val="00B04997"/>
    <w:rsid w:val="00B04A1F"/>
    <w:rsid w:val="00B07181"/>
    <w:rsid w:val="00B074EA"/>
    <w:rsid w:val="00B0795F"/>
    <w:rsid w:val="00B13319"/>
    <w:rsid w:val="00B13655"/>
    <w:rsid w:val="00B1369E"/>
    <w:rsid w:val="00B1447F"/>
    <w:rsid w:val="00B17F64"/>
    <w:rsid w:val="00B200F9"/>
    <w:rsid w:val="00B22C62"/>
    <w:rsid w:val="00B236C2"/>
    <w:rsid w:val="00B24359"/>
    <w:rsid w:val="00B251B4"/>
    <w:rsid w:val="00B30920"/>
    <w:rsid w:val="00B326DA"/>
    <w:rsid w:val="00B340DD"/>
    <w:rsid w:val="00B365A2"/>
    <w:rsid w:val="00B41E47"/>
    <w:rsid w:val="00B47C13"/>
    <w:rsid w:val="00B514C8"/>
    <w:rsid w:val="00B51BE6"/>
    <w:rsid w:val="00B52A1D"/>
    <w:rsid w:val="00B56026"/>
    <w:rsid w:val="00B57C35"/>
    <w:rsid w:val="00B57D78"/>
    <w:rsid w:val="00B60061"/>
    <w:rsid w:val="00B6027A"/>
    <w:rsid w:val="00B61811"/>
    <w:rsid w:val="00B65927"/>
    <w:rsid w:val="00B65ED5"/>
    <w:rsid w:val="00B71913"/>
    <w:rsid w:val="00B736E2"/>
    <w:rsid w:val="00B73969"/>
    <w:rsid w:val="00B756BD"/>
    <w:rsid w:val="00B7606E"/>
    <w:rsid w:val="00B76ABC"/>
    <w:rsid w:val="00B8199F"/>
    <w:rsid w:val="00B84D44"/>
    <w:rsid w:val="00B84DDE"/>
    <w:rsid w:val="00B8675F"/>
    <w:rsid w:val="00B90C89"/>
    <w:rsid w:val="00B9101F"/>
    <w:rsid w:val="00B950FA"/>
    <w:rsid w:val="00BA0955"/>
    <w:rsid w:val="00BA1CB3"/>
    <w:rsid w:val="00BA4F10"/>
    <w:rsid w:val="00BA7F55"/>
    <w:rsid w:val="00BB0374"/>
    <w:rsid w:val="00BB2D37"/>
    <w:rsid w:val="00BB4484"/>
    <w:rsid w:val="00BB4B4E"/>
    <w:rsid w:val="00BB4ED4"/>
    <w:rsid w:val="00BB6F49"/>
    <w:rsid w:val="00BC0013"/>
    <w:rsid w:val="00BC06C4"/>
    <w:rsid w:val="00BC34EA"/>
    <w:rsid w:val="00BC4AD0"/>
    <w:rsid w:val="00BC63B4"/>
    <w:rsid w:val="00BC6F44"/>
    <w:rsid w:val="00BD1271"/>
    <w:rsid w:val="00BD131B"/>
    <w:rsid w:val="00BD2653"/>
    <w:rsid w:val="00BD2B3F"/>
    <w:rsid w:val="00BD392C"/>
    <w:rsid w:val="00BD3CC1"/>
    <w:rsid w:val="00BD4691"/>
    <w:rsid w:val="00BD6BF1"/>
    <w:rsid w:val="00BD772C"/>
    <w:rsid w:val="00BE101D"/>
    <w:rsid w:val="00BE220B"/>
    <w:rsid w:val="00BE3C6F"/>
    <w:rsid w:val="00BE7CF3"/>
    <w:rsid w:val="00BF0C29"/>
    <w:rsid w:val="00BF10FA"/>
    <w:rsid w:val="00BF2C0E"/>
    <w:rsid w:val="00C019F4"/>
    <w:rsid w:val="00C022BC"/>
    <w:rsid w:val="00C02FC6"/>
    <w:rsid w:val="00C04995"/>
    <w:rsid w:val="00C04D28"/>
    <w:rsid w:val="00C06A6C"/>
    <w:rsid w:val="00C06B9A"/>
    <w:rsid w:val="00C07FEE"/>
    <w:rsid w:val="00C10203"/>
    <w:rsid w:val="00C10D3D"/>
    <w:rsid w:val="00C13651"/>
    <w:rsid w:val="00C13F57"/>
    <w:rsid w:val="00C160CE"/>
    <w:rsid w:val="00C160EB"/>
    <w:rsid w:val="00C179EA"/>
    <w:rsid w:val="00C17B79"/>
    <w:rsid w:val="00C21020"/>
    <w:rsid w:val="00C213CF"/>
    <w:rsid w:val="00C2260F"/>
    <w:rsid w:val="00C240FD"/>
    <w:rsid w:val="00C32466"/>
    <w:rsid w:val="00C32EF0"/>
    <w:rsid w:val="00C3726E"/>
    <w:rsid w:val="00C3747D"/>
    <w:rsid w:val="00C41166"/>
    <w:rsid w:val="00C41646"/>
    <w:rsid w:val="00C41E91"/>
    <w:rsid w:val="00C4240D"/>
    <w:rsid w:val="00C42EA0"/>
    <w:rsid w:val="00C431A8"/>
    <w:rsid w:val="00C44D8E"/>
    <w:rsid w:val="00C45CAC"/>
    <w:rsid w:val="00C460DD"/>
    <w:rsid w:val="00C47AE8"/>
    <w:rsid w:val="00C504E9"/>
    <w:rsid w:val="00C53371"/>
    <w:rsid w:val="00C57836"/>
    <w:rsid w:val="00C57FF5"/>
    <w:rsid w:val="00C628D8"/>
    <w:rsid w:val="00C648A8"/>
    <w:rsid w:val="00C6546A"/>
    <w:rsid w:val="00C664C1"/>
    <w:rsid w:val="00C66CF6"/>
    <w:rsid w:val="00C67268"/>
    <w:rsid w:val="00C67341"/>
    <w:rsid w:val="00C711A6"/>
    <w:rsid w:val="00C71B4F"/>
    <w:rsid w:val="00C7370C"/>
    <w:rsid w:val="00C73A8D"/>
    <w:rsid w:val="00C75022"/>
    <w:rsid w:val="00C75612"/>
    <w:rsid w:val="00C801A1"/>
    <w:rsid w:val="00C80EA0"/>
    <w:rsid w:val="00C8328F"/>
    <w:rsid w:val="00C83CEB"/>
    <w:rsid w:val="00C842BA"/>
    <w:rsid w:val="00C91647"/>
    <w:rsid w:val="00C935D5"/>
    <w:rsid w:val="00C9374D"/>
    <w:rsid w:val="00C96128"/>
    <w:rsid w:val="00CA0F9B"/>
    <w:rsid w:val="00CA2479"/>
    <w:rsid w:val="00CA5495"/>
    <w:rsid w:val="00CB7978"/>
    <w:rsid w:val="00CC3C1E"/>
    <w:rsid w:val="00CC4961"/>
    <w:rsid w:val="00CC4985"/>
    <w:rsid w:val="00CC4CB9"/>
    <w:rsid w:val="00CC777F"/>
    <w:rsid w:val="00CD058C"/>
    <w:rsid w:val="00CD3820"/>
    <w:rsid w:val="00CD3A7A"/>
    <w:rsid w:val="00CD5D53"/>
    <w:rsid w:val="00CE1A0C"/>
    <w:rsid w:val="00CE1DF7"/>
    <w:rsid w:val="00CE56F5"/>
    <w:rsid w:val="00CE7886"/>
    <w:rsid w:val="00CF0BF3"/>
    <w:rsid w:val="00CF45FA"/>
    <w:rsid w:val="00CF74DF"/>
    <w:rsid w:val="00D0018F"/>
    <w:rsid w:val="00D00D13"/>
    <w:rsid w:val="00D021C9"/>
    <w:rsid w:val="00D02F6F"/>
    <w:rsid w:val="00D04680"/>
    <w:rsid w:val="00D04EC4"/>
    <w:rsid w:val="00D0571D"/>
    <w:rsid w:val="00D0741E"/>
    <w:rsid w:val="00D074F5"/>
    <w:rsid w:val="00D11568"/>
    <w:rsid w:val="00D11719"/>
    <w:rsid w:val="00D12451"/>
    <w:rsid w:val="00D1461C"/>
    <w:rsid w:val="00D14C21"/>
    <w:rsid w:val="00D14C6D"/>
    <w:rsid w:val="00D20B89"/>
    <w:rsid w:val="00D23B8E"/>
    <w:rsid w:val="00D3058D"/>
    <w:rsid w:val="00D33A23"/>
    <w:rsid w:val="00D3467F"/>
    <w:rsid w:val="00D34AB9"/>
    <w:rsid w:val="00D35D79"/>
    <w:rsid w:val="00D35D97"/>
    <w:rsid w:val="00D3721C"/>
    <w:rsid w:val="00D4452D"/>
    <w:rsid w:val="00D46EB2"/>
    <w:rsid w:val="00D47587"/>
    <w:rsid w:val="00D512CF"/>
    <w:rsid w:val="00D519E8"/>
    <w:rsid w:val="00D53FBA"/>
    <w:rsid w:val="00D542E2"/>
    <w:rsid w:val="00D5511C"/>
    <w:rsid w:val="00D62D86"/>
    <w:rsid w:val="00D63967"/>
    <w:rsid w:val="00D639CB"/>
    <w:rsid w:val="00D64AF9"/>
    <w:rsid w:val="00D65497"/>
    <w:rsid w:val="00D6584C"/>
    <w:rsid w:val="00D6673C"/>
    <w:rsid w:val="00D66CBE"/>
    <w:rsid w:val="00D74E09"/>
    <w:rsid w:val="00D76740"/>
    <w:rsid w:val="00D820A9"/>
    <w:rsid w:val="00D82B8A"/>
    <w:rsid w:val="00D86532"/>
    <w:rsid w:val="00D87DC7"/>
    <w:rsid w:val="00D91CF5"/>
    <w:rsid w:val="00D9299C"/>
    <w:rsid w:val="00D92D9B"/>
    <w:rsid w:val="00D944FF"/>
    <w:rsid w:val="00D97075"/>
    <w:rsid w:val="00D97727"/>
    <w:rsid w:val="00DA0A26"/>
    <w:rsid w:val="00DA0C8A"/>
    <w:rsid w:val="00DA1CDC"/>
    <w:rsid w:val="00DA46E7"/>
    <w:rsid w:val="00DA6AE3"/>
    <w:rsid w:val="00DB02CD"/>
    <w:rsid w:val="00DB11CE"/>
    <w:rsid w:val="00DB20F8"/>
    <w:rsid w:val="00DB4E05"/>
    <w:rsid w:val="00DB5004"/>
    <w:rsid w:val="00DC2969"/>
    <w:rsid w:val="00DC33F0"/>
    <w:rsid w:val="00DC34E0"/>
    <w:rsid w:val="00DC37C3"/>
    <w:rsid w:val="00DC429A"/>
    <w:rsid w:val="00DC50F6"/>
    <w:rsid w:val="00DC6095"/>
    <w:rsid w:val="00DC6652"/>
    <w:rsid w:val="00DC6BB8"/>
    <w:rsid w:val="00DD2892"/>
    <w:rsid w:val="00DD4D7D"/>
    <w:rsid w:val="00DD5172"/>
    <w:rsid w:val="00DD56E1"/>
    <w:rsid w:val="00DD5BB0"/>
    <w:rsid w:val="00DD7423"/>
    <w:rsid w:val="00DE0A27"/>
    <w:rsid w:val="00DE1752"/>
    <w:rsid w:val="00DE1C75"/>
    <w:rsid w:val="00DE4A6E"/>
    <w:rsid w:val="00DE633B"/>
    <w:rsid w:val="00DF092C"/>
    <w:rsid w:val="00DF17A9"/>
    <w:rsid w:val="00DF1B92"/>
    <w:rsid w:val="00DF2D72"/>
    <w:rsid w:val="00DF57A8"/>
    <w:rsid w:val="00DF57D6"/>
    <w:rsid w:val="00E01A3C"/>
    <w:rsid w:val="00E02D0C"/>
    <w:rsid w:val="00E062F5"/>
    <w:rsid w:val="00E135F7"/>
    <w:rsid w:val="00E14273"/>
    <w:rsid w:val="00E16D02"/>
    <w:rsid w:val="00E17A78"/>
    <w:rsid w:val="00E20F3D"/>
    <w:rsid w:val="00E25B5D"/>
    <w:rsid w:val="00E26C53"/>
    <w:rsid w:val="00E36857"/>
    <w:rsid w:val="00E37A77"/>
    <w:rsid w:val="00E37B72"/>
    <w:rsid w:val="00E37F1F"/>
    <w:rsid w:val="00E41D78"/>
    <w:rsid w:val="00E43BDF"/>
    <w:rsid w:val="00E45181"/>
    <w:rsid w:val="00E45BF6"/>
    <w:rsid w:val="00E5261C"/>
    <w:rsid w:val="00E52B0D"/>
    <w:rsid w:val="00E52FC0"/>
    <w:rsid w:val="00E552BC"/>
    <w:rsid w:val="00E558E7"/>
    <w:rsid w:val="00E55E8D"/>
    <w:rsid w:val="00E5638F"/>
    <w:rsid w:val="00E57A61"/>
    <w:rsid w:val="00E6041E"/>
    <w:rsid w:val="00E632D3"/>
    <w:rsid w:val="00E652B1"/>
    <w:rsid w:val="00E659D1"/>
    <w:rsid w:val="00E71C79"/>
    <w:rsid w:val="00E73C1C"/>
    <w:rsid w:val="00E77E0A"/>
    <w:rsid w:val="00E84480"/>
    <w:rsid w:val="00E851B7"/>
    <w:rsid w:val="00E855AB"/>
    <w:rsid w:val="00E86C7C"/>
    <w:rsid w:val="00E918F8"/>
    <w:rsid w:val="00E96267"/>
    <w:rsid w:val="00E967CF"/>
    <w:rsid w:val="00E97827"/>
    <w:rsid w:val="00EA020B"/>
    <w:rsid w:val="00EA1D50"/>
    <w:rsid w:val="00EA5076"/>
    <w:rsid w:val="00EA63E0"/>
    <w:rsid w:val="00EA64BB"/>
    <w:rsid w:val="00EA6A25"/>
    <w:rsid w:val="00EB0AAD"/>
    <w:rsid w:val="00EB699F"/>
    <w:rsid w:val="00EC0A2A"/>
    <w:rsid w:val="00EC31C4"/>
    <w:rsid w:val="00EC533F"/>
    <w:rsid w:val="00EC5397"/>
    <w:rsid w:val="00EC53CE"/>
    <w:rsid w:val="00EC6A37"/>
    <w:rsid w:val="00EC7CC0"/>
    <w:rsid w:val="00EC7F1D"/>
    <w:rsid w:val="00ED084A"/>
    <w:rsid w:val="00ED1435"/>
    <w:rsid w:val="00ED3A55"/>
    <w:rsid w:val="00ED62F4"/>
    <w:rsid w:val="00ED6E86"/>
    <w:rsid w:val="00EE17ED"/>
    <w:rsid w:val="00EE207A"/>
    <w:rsid w:val="00EE2785"/>
    <w:rsid w:val="00EE5FB1"/>
    <w:rsid w:val="00EE7A12"/>
    <w:rsid w:val="00EF0404"/>
    <w:rsid w:val="00EF0BEF"/>
    <w:rsid w:val="00EF1DAA"/>
    <w:rsid w:val="00EF1DDE"/>
    <w:rsid w:val="00EF2A17"/>
    <w:rsid w:val="00EF6727"/>
    <w:rsid w:val="00EF7863"/>
    <w:rsid w:val="00F04184"/>
    <w:rsid w:val="00F05E79"/>
    <w:rsid w:val="00F077CA"/>
    <w:rsid w:val="00F1368F"/>
    <w:rsid w:val="00F14B16"/>
    <w:rsid w:val="00F2266B"/>
    <w:rsid w:val="00F228C9"/>
    <w:rsid w:val="00F24165"/>
    <w:rsid w:val="00F24A81"/>
    <w:rsid w:val="00F26E0D"/>
    <w:rsid w:val="00F27585"/>
    <w:rsid w:val="00F30592"/>
    <w:rsid w:val="00F321DE"/>
    <w:rsid w:val="00F326F7"/>
    <w:rsid w:val="00F327EE"/>
    <w:rsid w:val="00F35705"/>
    <w:rsid w:val="00F40D53"/>
    <w:rsid w:val="00F430C9"/>
    <w:rsid w:val="00F52AA5"/>
    <w:rsid w:val="00F534CD"/>
    <w:rsid w:val="00F53C3E"/>
    <w:rsid w:val="00F56E32"/>
    <w:rsid w:val="00F57541"/>
    <w:rsid w:val="00F60244"/>
    <w:rsid w:val="00F6063F"/>
    <w:rsid w:val="00F62776"/>
    <w:rsid w:val="00F63684"/>
    <w:rsid w:val="00F63ABE"/>
    <w:rsid w:val="00F650A2"/>
    <w:rsid w:val="00F65425"/>
    <w:rsid w:val="00F71DB6"/>
    <w:rsid w:val="00F72D3B"/>
    <w:rsid w:val="00F73A30"/>
    <w:rsid w:val="00F74CA5"/>
    <w:rsid w:val="00F755B1"/>
    <w:rsid w:val="00F7715B"/>
    <w:rsid w:val="00F80504"/>
    <w:rsid w:val="00F808BA"/>
    <w:rsid w:val="00F83D07"/>
    <w:rsid w:val="00F83F88"/>
    <w:rsid w:val="00F90950"/>
    <w:rsid w:val="00F9358D"/>
    <w:rsid w:val="00F951C2"/>
    <w:rsid w:val="00F9627A"/>
    <w:rsid w:val="00F97821"/>
    <w:rsid w:val="00F978F0"/>
    <w:rsid w:val="00FA2CD9"/>
    <w:rsid w:val="00FA43C2"/>
    <w:rsid w:val="00FA570A"/>
    <w:rsid w:val="00FA6AA2"/>
    <w:rsid w:val="00FB2246"/>
    <w:rsid w:val="00FB274E"/>
    <w:rsid w:val="00FB29C8"/>
    <w:rsid w:val="00FB2BEE"/>
    <w:rsid w:val="00FB2E7B"/>
    <w:rsid w:val="00FB3F2C"/>
    <w:rsid w:val="00FB555D"/>
    <w:rsid w:val="00FB5FCC"/>
    <w:rsid w:val="00FC1050"/>
    <w:rsid w:val="00FC1E00"/>
    <w:rsid w:val="00FC256F"/>
    <w:rsid w:val="00FC2F1B"/>
    <w:rsid w:val="00FC52B2"/>
    <w:rsid w:val="00FC5DDD"/>
    <w:rsid w:val="00FC63BE"/>
    <w:rsid w:val="00FC6495"/>
    <w:rsid w:val="00FC6808"/>
    <w:rsid w:val="00FD3CA4"/>
    <w:rsid w:val="00FD4838"/>
    <w:rsid w:val="00FD5F08"/>
    <w:rsid w:val="00FE0A88"/>
    <w:rsid w:val="00FE24C1"/>
    <w:rsid w:val="00FE2CA0"/>
    <w:rsid w:val="00FF007C"/>
    <w:rsid w:val="00FF0B28"/>
    <w:rsid w:val="00FF10C1"/>
    <w:rsid w:val="00FF1121"/>
    <w:rsid w:val="00FF5F90"/>
    <w:rsid w:val="32DF5FA4"/>
    <w:rsid w:val="5FFE5750"/>
    <w:rsid w:val="7C8610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直接箭头连接符 100123"/>
        <o:r id="V:Rule2" type="connector" idref="#AutoShape 183"/>
        <o:r id="V:Rule3" type="connector" idref="#AutoShape 18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99"/>
    <w:pPr>
      <w:spacing w:after="120"/>
    </w:pPr>
  </w:style>
  <w:style w:type="paragraph" w:styleId="3">
    <w:name w:val="Body Text Indent"/>
    <w:basedOn w:val="1"/>
    <w:link w:val="10"/>
    <w:qFormat/>
    <w:uiPriority w:val="0"/>
    <w:pPr>
      <w:spacing w:line="400" w:lineRule="exact"/>
      <w:ind w:firstLine="36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2"/>
    </w:rPr>
  </w:style>
  <w:style w:type="character" w:customStyle="1" w:styleId="9">
    <w:name w:val="正文文本 Char"/>
    <w:link w:val="2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0">
    <w:name w:val="正文文本缩进 Char"/>
    <w:link w:val="3"/>
    <w:qFormat/>
    <w:uiPriority w:val="0"/>
    <w:rPr>
      <w:rFonts w:ascii="Times New Roman" w:hAnsi="Times New Roman"/>
      <w:kern w:val="2"/>
      <w:sz w:val="21"/>
      <w:szCs w:val="24"/>
    </w:rPr>
  </w:style>
  <w:style w:type="character" w:customStyle="1" w:styleId="11">
    <w:name w:val="页脚 Char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眉 Char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3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p0"/>
    <w:basedOn w:val="1"/>
    <w:qFormat/>
    <w:uiPriority w:val="0"/>
    <w:pPr>
      <w:widowControl/>
    </w:pPr>
    <w:rPr>
      <w:rFonts w:ascii="Calibri" w:hAnsi="Calibri" w:eastAsia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30"/>
    <customShpInfo spid="_x0000_s1031"/>
    <customShpInfo spid="_x0000_s1032"/>
    <customShpInfo spid="_x0000_s1033"/>
    <customShpInfo spid="_x0000_s1029"/>
    <customShpInfo spid="_x0000_s1034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1939</Words>
  <Characters>2233</Characters>
  <Lines>18</Lines>
  <Paragraphs>5</Paragraphs>
  <TotalTime>0</TotalTime>
  <ScaleCrop>false</ScaleCrop>
  <LinksUpToDate>false</LinksUpToDate>
  <CharactersWithSpaces>2445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2020-02-11T12:45:00Z</dcterms:created>
  <dc:creator>Administrator</dc:creator>
  <cp:lastModifiedBy>Administrator</cp:lastModifiedBy>
  <cp:lastPrinted>2022-12-10T12:17:00Z</cp:lastPrinted>
  <dcterms:modified xsi:type="dcterms:W3CDTF">2023-01-15T14:34:29Z</dcterms:modified>
  <cp:revision>851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