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4" w:lineRule="auto"/>
        <w:jc w:val="center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11112500</wp:posOffset>
            </wp:positionV>
            <wp:extent cx="3810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szCs w:val="21"/>
        </w:rPr>
        <w:t>徐汇中学2022学年初一年级第一学期期末考试语文试卷</w:t>
      </w:r>
    </w:p>
    <w:p>
      <w:pPr>
        <w:spacing w:line="264" w:lineRule="auto"/>
        <w:jc w:val="center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评分标准</w:t>
      </w:r>
    </w:p>
    <w:p>
      <w:pPr>
        <w:pStyle w:val="10"/>
        <w:numPr>
          <w:ilvl w:val="0"/>
          <w:numId w:val="1"/>
        </w:numPr>
        <w:spacing w:line="264" w:lineRule="auto"/>
        <w:ind w:left="0" w:firstLine="0" w:firstLineChars="0"/>
        <w:jc w:val="center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文言文（25分）</w:t>
      </w:r>
    </w:p>
    <w:p>
      <w:pPr>
        <w:pStyle w:val="10"/>
        <w:numPr>
          <w:ilvl w:val="0"/>
          <w:numId w:val="2"/>
        </w:numPr>
        <w:spacing w:line="264" w:lineRule="auto"/>
        <w:ind w:left="0" w:firstLine="0" w:firstLineChars="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默写（10分）错别字1分1个，1-3题每题2分，第4题每空2分</w:t>
      </w:r>
    </w:p>
    <w:p>
      <w:pPr>
        <w:pStyle w:val="10"/>
        <w:numPr>
          <w:ilvl w:val="0"/>
          <w:numId w:val="3"/>
        </w:numPr>
        <w:spacing w:line="264" w:lineRule="auto"/>
        <w:ind w:left="0" w:firstLine="0"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铁马冰河入梦来</w:t>
      </w:r>
    </w:p>
    <w:p>
      <w:pPr>
        <w:pStyle w:val="10"/>
        <w:numPr>
          <w:ilvl w:val="0"/>
          <w:numId w:val="3"/>
        </w:numPr>
        <w:spacing w:line="264" w:lineRule="auto"/>
        <w:ind w:left="0" w:firstLine="0"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非淡泊无以明志</w:t>
      </w:r>
    </w:p>
    <w:p>
      <w:pPr>
        <w:pStyle w:val="10"/>
        <w:numPr>
          <w:ilvl w:val="0"/>
          <w:numId w:val="3"/>
        </w:numPr>
        <w:spacing w:line="264" w:lineRule="auto"/>
        <w:ind w:left="0" w:firstLine="0"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断肠人在天涯</w:t>
      </w:r>
    </w:p>
    <w:p>
      <w:pPr>
        <w:pStyle w:val="10"/>
        <w:numPr>
          <w:ilvl w:val="0"/>
          <w:numId w:val="3"/>
        </w:numPr>
        <w:spacing w:line="264" w:lineRule="auto"/>
        <w:ind w:left="0" w:firstLine="0"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cs="Arial" w:asciiTheme="minorEastAsia" w:hAnsiTheme="minorEastAsia" w:eastAsiaTheme="minorEastAsia"/>
          <w:color w:val="333333"/>
          <w:szCs w:val="21"/>
          <w:shd w:val="clear" w:color="auto" w:fill="FFFFFF"/>
        </w:rPr>
        <w:t>自古逢秋悲寂寥       我言秋日胜春朝</w:t>
      </w:r>
    </w:p>
    <w:p>
      <w:pPr>
        <w:pStyle w:val="10"/>
        <w:numPr>
          <w:ilvl w:val="0"/>
          <w:numId w:val="2"/>
        </w:numPr>
        <w:spacing w:line="264" w:lineRule="auto"/>
        <w:ind w:left="0" w:firstLine="0" w:firstLineChars="0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阅读下面古诗，完成5—9题（15分）</w:t>
      </w:r>
    </w:p>
    <w:p>
      <w:pPr>
        <w:spacing w:line="264" w:lineRule="auto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5．（1分）清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6．（4分）（1）走</w:t>
      </w:r>
      <w:r>
        <w:rPr>
          <w:rFonts w:hint="eastAsia" w:asciiTheme="minorEastAsia" w:hAnsiTheme="minorEastAsia" w:eastAsiaTheme="minorEastAsia"/>
          <w:szCs w:val="21"/>
        </w:rPr>
        <w:t xml:space="preserve">    （2）同“只”，只是，仅仅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7．（3分）狗阻止它们，不让它们上前。（得分点：之、使、前、句意通顺）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8．（4分）在柴堆中打洞，想从屠户的身后进攻         伺其未觉，将啮其喉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9．</w:t>
      </w:r>
      <w:r>
        <w:rPr>
          <w:rFonts w:hint="eastAsia" w:asciiTheme="majorEastAsia" w:hAnsiTheme="majorEastAsia" w:eastAsiaTheme="majorEastAsia"/>
          <w:szCs w:val="21"/>
        </w:rPr>
        <w:t>（3分）</w:t>
      </w:r>
      <w:r>
        <w:rPr>
          <w:rFonts w:hint="eastAsia" w:asciiTheme="minorEastAsia" w:hAnsiTheme="minorEastAsia" w:eastAsiaTheme="minorEastAsia"/>
          <w:szCs w:val="21"/>
        </w:rPr>
        <w:t>C (3分)  A（2分）</w:t>
      </w:r>
    </w:p>
    <w:p>
      <w:pPr>
        <w:pStyle w:val="10"/>
        <w:numPr>
          <w:ilvl w:val="0"/>
          <w:numId w:val="1"/>
        </w:numPr>
        <w:spacing w:line="264" w:lineRule="auto"/>
        <w:ind w:firstLineChars="0"/>
        <w:jc w:val="center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现代文（28分）</w:t>
      </w:r>
    </w:p>
    <w:p>
      <w:pPr>
        <w:pStyle w:val="10"/>
        <w:numPr>
          <w:ilvl w:val="0"/>
          <w:numId w:val="4"/>
        </w:numPr>
        <w:spacing w:line="264" w:lineRule="auto"/>
        <w:ind w:firstLineChars="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阅读下文，完成第10—13题（13分）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10.（2分）初蕾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11.（3分）列数字；（1分）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具体说明（1分） </w:t>
      </w:r>
      <w:r>
        <w:rPr>
          <w:rFonts w:asciiTheme="minorEastAsia" w:hAnsiTheme="minorEastAsia" w:eastAsiaTheme="minorEastAsia"/>
          <w:szCs w:val="21"/>
        </w:rPr>
        <w:t>棉花是喜光作物，适宜在较充足的光照条件下生长。</w:t>
      </w:r>
      <w:r>
        <w:rPr>
          <w:rFonts w:hint="eastAsia" w:asciiTheme="minorEastAsia" w:hAnsiTheme="minorEastAsia" w:eastAsiaTheme="minorEastAsia"/>
          <w:szCs w:val="21"/>
        </w:rPr>
        <w:t>（1分）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12.（3分）D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13.（5分）小雪，虽然羽绒服很保暖，但是你是过敏体质（1分），羽绒会有一定刺激，化纤又不透气。还是买棉服吧，既没有刺激又透气，（写出无刺激或另外两种面料不透气、会刺激皮肤皆可，2分）还没有静电，特别适合你。（1分）</w:t>
      </w:r>
    </w:p>
    <w:p>
      <w:pPr>
        <w:pStyle w:val="10"/>
        <w:ind w:firstLine="0" w:firstLineChars="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（二）阅读下文，完成第14—17题（15分）</w:t>
      </w:r>
    </w:p>
    <w:p>
      <w:pPr>
        <w:spacing w:line="264" w:lineRule="auto"/>
        <w:rPr>
          <w:rFonts w:asciiTheme="minorEastAsia" w:hAnsiTheme="minorEastAsia" w:eastAsiaTheme="maj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14.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fldChar w:fldCharType="begin"/>
      </w:r>
      <w:r>
        <w:rPr>
          <w:rFonts w:asciiTheme="majorEastAsia" w:hAnsiTheme="majorEastAsia" w:eastAsiaTheme="majorEastAsia"/>
          <w:szCs w:val="21"/>
          <w:shd w:val="clear" w:color="auto" w:fill="FFFFFF"/>
        </w:rPr>
        <w:instrText xml:space="preserve"> LINK Word.Document.12 D:\\360MoveData\\Users\\Administrator\\Desktop\\期末卷命题（竺颖2022）2.0\\2_试题卷.docx OLE_LINK1 \a \r </w:instrText>
      </w:r>
      <w:r>
        <w:rPr>
          <w:rFonts w:asciiTheme="majorEastAsia" w:hAnsiTheme="majorEastAsia" w:eastAsiaTheme="majorEastAsia"/>
          <w:szCs w:val="21"/>
          <w:shd w:val="clear" w:color="auto" w:fill="FFFFFF"/>
        </w:rPr>
        <w:fldChar w:fldCharType="separate"/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（3分）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fldChar w:fldCharType="end"/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C</w:t>
      </w:r>
    </w:p>
    <w:p>
      <w:pPr>
        <w:pStyle w:val="10"/>
        <w:spacing w:line="264" w:lineRule="auto"/>
        <w:ind w:firstLine="0" w:firstLineChars="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/>
          <w:szCs w:val="21"/>
        </w:rPr>
        <w:t>15.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（5分）</w:t>
      </w:r>
    </w:p>
    <w:p>
      <w:pPr>
        <w:pStyle w:val="10"/>
        <w:spacing w:line="264" w:lineRule="auto"/>
        <w:ind w:firstLine="0" w:firstLineChars="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（1）可可收到老师的电话放弃出门。</w:t>
      </w:r>
      <w:r>
        <w:rPr>
          <w:rFonts w:hint="eastAsia" w:asciiTheme="minorEastAsia" w:hAnsiTheme="minorEastAsia" w:eastAsiaTheme="minorEastAsia"/>
          <w:szCs w:val="21"/>
        </w:rPr>
        <w:t>（2分）</w:t>
      </w:r>
    </w:p>
    <w:p>
      <w:pPr>
        <w:pStyle w:val="10"/>
        <w:spacing w:line="264" w:lineRule="auto"/>
        <w:ind w:firstLine="0" w:firstLineChars="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（2）可可安慰冉冉，坚持每天通电话（2分）</w:t>
      </w:r>
    </w:p>
    <w:p>
      <w:pPr>
        <w:pStyle w:val="10"/>
        <w:spacing w:line="264" w:lineRule="auto"/>
        <w:ind w:firstLine="0" w:firstLineChars="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（3）高兴（1分）</w:t>
      </w:r>
    </w:p>
    <w:p>
      <w:pPr>
        <w:pStyle w:val="10"/>
        <w:spacing w:line="264" w:lineRule="auto"/>
        <w:ind w:firstLine="0"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16.（3分）B</w:t>
      </w:r>
    </w:p>
    <w:p>
      <w:pPr>
        <w:pStyle w:val="10"/>
        <w:spacing w:line="264" w:lineRule="auto"/>
        <w:ind w:firstLine="0"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17.（4分）</w:t>
      </w:r>
    </w:p>
    <w:p>
      <w:pPr>
        <w:pStyle w:val="10"/>
        <w:spacing w:line="264" w:lineRule="auto"/>
        <w:ind w:firstLine="0"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（1）因两个星期禁足的不易（内容1分）而感到委屈/辛苦（心理1分）    </w:t>
      </w:r>
    </w:p>
    <w:p>
      <w:pPr>
        <w:pStyle w:val="10"/>
        <w:spacing w:line="264" w:lineRule="auto"/>
        <w:ind w:firstLine="0"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（2）因自己坚持了下来（内容1分）而高兴/激动（心理1分）</w:t>
      </w:r>
    </w:p>
    <w:p>
      <w:pPr>
        <w:pStyle w:val="10"/>
        <w:spacing w:line="264" w:lineRule="auto"/>
        <w:ind w:firstLine="0"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（如有其他答案，符合文意亦可。）</w:t>
      </w:r>
    </w:p>
    <w:p>
      <w:pPr>
        <w:pStyle w:val="10"/>
        <w:spacing w:line="264" w:lineRule="auto"/>
        <w:ind w:firstLine="0" w:firstLineChars="0"/>
        <w:rPr>
          <w:rFonts w:asciiTheme="minorEastAsia" w:hAnsiTheme="minorEastAsia" w:eastAsiaTheme="minorEastAsia"/>
          <w:szCs w:val="21"/>
        </w:rPr>
      </w:pPr>
    </w:p>
    <w:p>
      <w:pPr>
        <w:pStyle w:val="10"/>
        <w:spacing w:line="264" w:lineRule="auto"/>
        <w:ind w:firstLine="0" w:firstLineChars="0"/>
        <w:jc w:val="center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三、</w:t>
      </w:r>
      <w:r>
        <w:rPr>
          <w:rFonts w:hint="eastAsia" w:asciiTheme="minorEastAsia" w:hAnsiTheme="minorEastAsia" w:eastAsiaTheme="minorEastAsia"/>
          <w:b/>
          <w:szCs w:val="21"/>
        </w:rPr>
        <w:t>综合运用（7分）</w:t>
      </w:r>
    </w:p>
    <w:p>
      <w:pPr>
        <w:spacing w:line="264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阅读材料，</w:t>
      </w:r>
      <w:r>
        <w:rPr>
          <w:rFonts w:hint="eastAsia"/>
          <w:b/>
          <w:bCs/>
          <w:szCs w:val="21"/>
        </w:rPr>
        <w:t>完成第18-20题（7分）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18.（2分）孙行者/孙悟空（人物 1分）三调芭蕉扇（情节1分）</w:t>
      </w:r>
    </w:p>
    <w:p>
      <w:pPr>
        <w:spacing w:line="264" w:lineRule="auto"/>
        <w:ind w:firstLine="840" w:firstLineChars="4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（或：孙行者 一调芭蕉扇）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19.（2分）罗刹女(或：铁扇公主)       （错别字-1）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20.（3分）（铁扇公主的丈夫）牛魔王（1分） 曾经与孙悟空结拜为兄弟（2分）</w:t>
      </w:r>
    </w:p>
    <w:p>
      <w:pPr>
        <w:pStyle w:val="10"/>
        <w:spacing w:line="264" w:lineRule="auto"/>
        <w:ind w:firstLine="0" w:firstLineChars="0"/>
        <w:jc w:val="center"/>
        <w:rPr>
          <w:rFonts w:hint="eastAsia" w:asciiTheme="minorEastAsia" w:hAnsiTheme="minorEastAsia" w:eastAsiaTheme="minorEastAsia"/>
          <w:b/>
          <w:szCs w:val="21"/>
        </w:rPr>
      </w:pPr>
    </w:p>
    <w:p>
      <w:pPr>
        <w:pStyle w:val="10"/>
        <w:spacing w:line="264" w:lineRule="auto"/>
        <w:ind w:firstLine="0" w:firstLineChars="0"/>
        <w:jc w:val="center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四、写作（40分）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21.参照中考作文评分标准。 建议基准分：32分</w:t>
      </w:r>
    </w:p>
    <w:p>
      <w:pPr>
        <w:spacing w:line="264" w:lineRule="auto"/>
        <w:jc w:val="center"/>
        <w:rPr>
          <w:rFonts w:asciiTheme="minorEastAsia" w:hAnsiTheme="minorEastAsia" w:eastAsiaTheme="minorEastAsia"/>
          <w:b/>
          <w:szCs w:val="21"/>
        </w:rPr>
      </w:pPr>
    </w:p>
    <w:p>
      <w:pPr>
        <w:spacing w:line="264" w:lineRule="auto"/>
        <w:jc w:val="center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五、附加题（20分）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</w:t>
      </w:r>
      <w:r>
        <w:rPr>
          <w:rFonts w:asciiTheme="minorEastAsia" w:hAnsiTheme="minorEastAsia" w:eastAsiaTheme="minorEastAsia"/>
          <w:szCs w:val="21"/>
        </w:rPr>
        <w:t>.（</w:t>
      </w:r>
      <w:r>
        <w:rPr>
          <w:rFonts w:hint="eastAsia" w:asciiTheme="minorEastAsia" w:hAnsiTheme="minorEastAsia" w:eastAsiaTheme="minorEastAsia"/>
          <w:szCs w:val="21"/>
        </w:rPr>
        <w:t>2分</w:t>
      </w:r>
      <w:r>
        <w:rPr>
          <w:rFonts w:asciiTheme="minorEastAsia" w:hAnsiTheme="minorEastAsia" w:eastAsiaTheme="minorEastAsia"/>
          <w:szCs w:val="21"/>
        </w:rPr>
        <w:t>）（1）与父赌气离乡；（2）到家泪水长流</w:t>
      </w:r>
      <w:r>
        <w:rPr>
          <w:rFonts w:hint="eastAsia" w:asciiTheme="minorEastAsia" w:hAnsiTheme="minorEastAsia" w:eastAsiaTheme="minorEastAsia"/>
          <w:szCs w:val="21"/>
        </w:rPr>
        <w:t>/得知情况流泪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  <w:r>
        <w:rPr>
          <w:rFonts w:asciiTheme="minorEastAsia" w:hAnsiTheme="minorEastAsia" w:eastAsiaTheme="minorEastAsia"/>
          <w:szCs w:val="21"/>
        </w:rPr>
        <w:t>（</w:t>
      </w:r>
      <w:r>
        <w:rPr>
          <w:rFonts w:hint="eastAsia" w:asciiTheme="minorEastAsia" w:hAnsiTheme="minorEastAsia" w:eastAsiaTheme="minorEastAsia"/>
          <w:szCs w:val="21"/>
        </w:rPr>
        <w:t>4分</w:t>
      </w:r>
      <w:r>
        <w:rPr>
          <w:rFonts w:asciiTheme="minorEastAsia" w:hAnsiTheme="minorEastAsia" w:eastAsiaTheme="minorEastAsia"/>
          <w:szCs w:val="21"/>
        </w:rPr>
        <w:t>）母亲告诉儿子，你回来了，（</w:t>
      </w:r>
      <w:r>
        <w:rPr>
          <w:rFonts w:hint="eastAsia" w:asciiTheme="minorEastAsia" w:hAnsiTheme="minorEastAsia" w:eastAsiaTheme="minorEastAsia"/>
          <w:szCs w:val="21"/>
        </w:rPr>
        <w:t>2分</w:t>
      </w:r>
      <w:r>
        <w:rPr>
          <w:rFonts w:asciiTheme="minorEastAsia" w:hAnsiTheme="minorEastAsia" w:eastAsiaTheme="minorEastAsia"/>
          <w:szCs w:val="21"/>
        </w:rPr>
        <w:t>）父母高兴，心里温暖。（</w:t>
      </w:r>
      <w:r>
        <w:rPr>
          <w:rFonts w:hint="eastAsia" w:asciiTheme="minorEastAsia" w:hAnsiTheme="minorEastAsia" w:eastAsiaTheme="minorEastAsia"/>
          <w:szCs w:val="21"/>
        </w:rPr>
        <w:t>2分</w:t>
      </w:r>
      <w:r>
        <w:rPr>
          <w:rFonts w:asciiTheme="minorEastAsia" w:hAnsiTheme="minorEastAsia" w:eastAsiaTheme="minorEastAsia"/>
          <w:szCs w:val="21"/>
        </w:rPr>
        <w:t xml:space="preserve">）所以就不冷了。    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</w:t>
      </w:r>
      <w:r>
        <w:rPr>
          <w:rFonts w:asciiTheme="minorEastAsia" w:hAnsiTheme="minorEastAsia" w:eastAsiaTheme="minorEastAsia"/>
          <w:szCs w:val="21"/>
        </w:rPr>
        <w:t>.（</w:t>
      </w:r>
      <w:r>
        <w:rPr>
          <w:rFonts w:hint="eastAsia" w:asciiTheme="minorEastAsia" w:hAnsiTheme="minorEastAsia" w:eastAsiaTheme="minorEastAsia"/>
          <w:szCs w:val="21"/>
        </w:rPr>
        <w:t>5分</w:t>
      </w:r>
      <w:r>
        <w:rPr>
          <w:rFonts w:asciiTheme="minorEastAsia" w:hAnsiTheme="minorEastAsia" w:eastAsiaTheme="minorEastAsia"/>
          <w:szCs w:val="21"/>
        </w:rPr>
        <w:t>）这样形成一种对比。</w:t>
      </w:r>
      <w:r>
        <w:rPr>
          <w:rFonts w:hint="eastAsia" w:asciiTheme="minorEastAsia" w:hAnsiTheme="minorEastAsia" w:eastAsiaTheme="minorEastAsia"/>
          <w:szCs w:val="21"/>
        </w:rPr>
        <w:t>(2分)</w:t>
      </w:r>
      <w:r>
        <w:rPr>
          <w:rFonts w:asciiTheme="minorEastAsia" w:hAnsiTheme="minorEastAsia" w:eastAsiaTheme="minorEastAsia"/>
          <w:szCs w:val="21"/>
        </w:rPr>
        <w:t>更能展现出回家过年时家的温暖。（</w:t>
      </w:r>
      <w:r>
        <w:rPr>
          <w:rFonts w:hint="eastAsia" w:asciiTheme="minorEastAsia" w:hAnsiTheme="minorEastAsia" w:eastAsiaTheme="minorEastAsia"/>
          <w:szCs w:val="21"/>
        </w:rPr>
        <w:t>3分)</w:t>
      </w:r>
      <w:r>
        <w:rPr>
          <w:rFonts w:asciiTheme="minorEastAsia" w:hAnsiTheme="minorEastAsia" w:eastAsiaTheme="minorEastAsia"/>
          <w:szCs w:val="21"/>
        </w:rPr>
        <w:t xml:space="preserve">   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szCs w:val="21"/>
        </w:rPr>
        <w:t>.（</w:t>
      </w:r>
      <w:r>
        <w:rPr>
          <w:rFonts w:hint="eastAsia" w:asciiTheme="minorEastAsia" w:hAnsiTheme="minorEastAsia" w:eastAsiaTheme="minorEastAsia"/>
          <w:szCs w:val="21"/>
        </w:rPr>
        <w:t>5分</w:t>
      </w:r>
      <w:r>
        <w:rPr>
          <w:rFonts w:asciiTheme="minorEastAsia" w:hAnsiTheme="minorEastAsia" w:eastAsiaTheme="minorEastAsia"/>
          <w:szCs w:val="21"/>
        </w:rPr>
        <w:t xml:space="preserve">）示例：年末的每一天，父母在光秃秃的没个避风的小站上，看到经过的汽车总想着没有回家过年的儿子，但总是收获失望。想到此景，“我”的泪水流了下来。（符合情节即可。）  </w:t>
      </w:r>
    </w:p>
    <w:p>
      <w:pPr>
        <w:spacing w:line="264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5</w:t>
      </w:r>
      <w:r>
        <w:rPr>
          <w:rFonts w:asciiTheme="minorEastAsia" w:hAnsiTheme="minorEastAsia" w:eastAsiaTheme="minorEastAsia"/>
          <w:szCs w:val="21"/>
        </w:rPr>
        <w:t xml:space="preserve">. </w:t>
      </w:r>
      <w:r>
        <w:rPr>
          <w:rFonts w:asciiTheme="minorEastAsia" w:hAnsiTheme="minorEastAsia" w:eastAsiaTheme="minorEastAsia"/>
          <w:color w:val="000000"/>
        </w:rPr>
        <w:t>（</w:t>
      </w:r>
      <w:r>
        <w:rPr>
          <w:rFonts w:hint="eastAsia" w:asciiTheme="minorEastAsia" w:hAnsiTheme="minorEastAsia" w:eastAsiaTheme="minorEastAsia"/>
          <w:color w:val="000000"/>
        </w:rPr>
        <w:t>4分</w:t>
      </w:r>
      <w:r>
        <w:rPr>
          <w:rFonts w:asciiTheme="minorEastAsia" w:hAnsiTheme="minorEastAsia" w:eastAsiaTheme="minorEastAsia"/>
          <w:color w:val="000000"/>
        </w:rPr>
        <w:t>）</w:t>
      </w:r>
      <w:r>
        <w:rPr>
          <w:rFonts w:asciiTheme="minorEastAsia" w:hAnsiTheme="minorEastAsia" w:eastAsiaTheme="minorEastAsia"/>
          <w:szCs w:val="21"/>
        </w:rPr>
        <w:t>示例：不赞同这种行为。作为子女，不能与父母赌气，更不能为了所谓的面子不回家过年。孩子回家过年是父母的念想。（回答“赞同”，即使言之成理，最高得</w:t>
      </w:r>
      <w:r>
        <w:rPr>
          <w:rFonts w:hint="eastAsia" w:asciiTheme="minorEastAsia" w:hAnsiTheme="minorEastAsia" w:eastAsiaTheme="minorEastAsia"/>
          <w:szCs w:val="21"/>
        </w:rPr>
        <w:t>3分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Theme="minorEastAsia" w:hAnsiTheme="minorEastAsia" w:eastAsia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pgNumType w:start="1"/>
          <w:cols w:space="708" w:num="1"/>
          <w:docGrid w:type="lines"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96435740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594C"/>
    <w:multiLevelType w:val="multilevel"/>
    <w:tmpl w:val="56F2594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25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490B4B"/>
    <w:multiLevelType w:val="multilevel"/>
    <w:tmpl w:val="61490B4B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B008BA"/>
    <w:multiLevelType w:val="multilevel"/>
    <w:tmpl w:val="67B008B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B793E96"/>
    <w:multiLevelType w:val="multilevel"/>
    <w:tmpl w:val="6B793E96"/>
    <w:lvl w:ilvl="0" w:tentative="0">
      <w:start w:val="1"/>
      <w:numFmt w:val="japaneseCounting"/>
      <w:lvlText w:val="（%1）"/>
      <w:lvlJc w:val="left"/>
      <w:pPr>
        <w:ind w:left="93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U4ZGY5ZjQ1ODkzNjFiNmNjOTZlZDc2MDRlNzVjMzcifQ=="/>
  </w:docVars>
  <w:rsids>
    <w:rsidRoot w:val="00C14F64"/>
    <w:rsid w:val="000015DD"/>
    <w:rsid w:val="00061C9D"/>
    <w:rsid w:val="00070392"/>
    <w:rsid w:val="000719EA"/>
    <w:rsid w:val="0007244A"/>
    <w:rsid w:val="000A70A3"/>
    <w:rsid w:val="000B3F2D"/>
    <w:rsid w:val="000D1C9E"/>
    <w:rsid w:val="000E2FB8"/>
    <w:rsid w:val="001053EF"/>
    <w:rsid w:val="00110053"/>
    <w:rsid w:val="001134DC"/>
    <w:rsid w:val="001215A0"/>
    <w:rsid w:val="00151E2D"/>
    <w:rsid w:val="001568C6"/>
    <w:rsid w:val="00165429"/>
    <w:rsid w:val="00176A1B"/>
    <w:rsid w:val="00182222"/>
    <w:rsid w:val="001831DE"/>
    <w:rsid w:val="00187E1E"/>
    <w:rsid w:val="00201FA7"/>
    <w:rsid w:val="0021227A"/>
    <w:rsid w:val="00241619"/>
    <w:rsid w:val="00255056"/>
    <w:rsid w:val="002646E7"/>
    <w:rsid w:val="002646F3"/>
    <w:rsid w:val="002837B8"/>
    <w:rsid w:val="00292D09"/>
    <w:rsid w:val="002A60FD"/>
    <w:rsid w:val="002B64AB"/>
    <w:rsid w:val="002C43C4"/>
    <w:rsid w:val="002D605C"/>
    <w:rsid w:val="002D7E60"/>
    <w:rsid w:val="002E76CA"/>
    <w:rsid w:val="0030095D"/>
    <w:rsid w:val="0031456C"/>
    <w:rsid w:val="00320EBE"/>
    <w:rsid w:val="0032322E"/>
    <w:rsid w:val="00323B43"/>
    <w:rsid w:val="00355703"/>
    <w:rsid w:val="00372C58"/>
    <w:rsid w:val="00377ADC"/>
    <w:rsid w:val="003A0D6A"/>
    <w:rsid w:val="003B135F"/>
    <w:rsid w:val="003B2AFD"/>
    <w:rsid w:val="003C2209"/>
    <w:rsid w:val="003D37D8"/>
    <w:rsid w:val="003E4CE5"/>
    <w:rsid w:val="003E518A"/>
    <w:rsid w:val="00407BE4"/>
    <w:rsid w:val="004151FC"/>
    <w:rsid w:val="00427BC1"/>
    <w:rsid w:val="004358AB"/>
    <w:rsid w:val="00454D0E"/>
    <w:rsid w:val="00475EC6"/>
    <w:rsid w:val="00491276"/>
    <w:rsid w:val="004A0BD3"/>
    <w:rsid w:val="004B1837"/>
    <w:rsid w:val="004B5577"/>
    <w:rsid w:val="004B71F7"/>
    <w:rsid w:val="004C0BE2"/>
    <w:rsid w:val="004C2A11"/>
    <w:rsid w:val="004F028A"/>
    <w:rsid w:val="00503EFE"/>
    <w:rsid w:val="00515725"/>
    <w:rsid w:val="00522136"/>
    <w:rsid w:val="005255E7"/>
    <w:rsid w:val="005342F9"/>
    <w:rsid w:val="0053618A"/>
    <w:rsid w:val="0055082D"/>
    <w:rsid w:val="005A2008"/>
    <w:rsid w:val="005C4E59"/>
    <w:rsid w:val="005D1659"/>
    <w:rsid w:val="005D7EF4"/>
    <w:rsid w:val="005F1818"/>
    <w:rsid w:val="006006AE"/>
    <w:rsid w:val="00606B4D"/>
    <w:rsid w:val="00625902"/>
    <w:rsid w:val="00626FEE"/>
    <w:rsid w:val="006350F5"/>
    <w:rsid w:val="00650578"/>
    <w:rsid w:val="006547FE"/>
    <w:rsid w:val="00664889"/>
    <w:rsid w:val="0068294A"/>
    <w:rsid w:val="0069065C"/>
    <w:rsid w:val="006C5CE3"/>
    <w:rsid w:val="006E6546"/>
    <w:rsid w:val="007007D9"/>
    <w:rsid w:val="007359B3"/>
    <w:rsid w:val="00767088"/>
    <w:rsid w:val="00790E21"/>
    <w:rsid w:val="00796A61"/>
    <w:rsid w:val="007A13ED"/>
    <w:rsid w:val="007B35E9"/>
    <w:rsid w:val="007C0A87"/>
    <w:rsid w:val="007C26BA"/>
    <w:rsid w:val="007C297E"/>
    <w:rsid w:val="007C4EF7"/>
    <w:rsid w:val="007E36B3"/>
    <w:rsid w:val="007F7B4A"/>
    <w:rsid w:val="00823318"/>
    <w:rsid w:val="00830683"/>
    <w:rsid w:val="00842D22"/>
    <w:rsid w:val="00843C33"/>
    <w:rsid w:val="008500A3"/>
    <w:rsid w:val="008543EB"/>
    <w:rsid w:val="00863781"/>
    <w:rsid w:val="008B7726"/>
    <w:rsid w:val="008C6B3B"/>
    <w:rsid w:val="00906743"/>
    <w:rsid w:val="00922AEE"/>
    <w:rsid w:val="0093154C"/>
    <w:rsid w:val="00931A82"/>
    <w:rsid w:val="009379E4"/>
    <w:rsid w:val="00950EC7"/>
    <w:rsid w:val="009677CD"/>
    <w:rsid w:val="009908A7"/>
    <w:rsid w:val="00995ECF"/>
    <w:rsid w:val="009B5151"/>
    <w:rsid w:val="009C310F"/>
    <w:rsid w:val="009D106F"/>
    <w:rsid w:val="009D6227"/>
    <w:rsid w:val="009F260D"/>
    <w:rsid w:val="009F2F7D"/>
    <w:rsid w:val="00A1065D"/>
    <w:rsid w:val="00A15765"/>
    <w:rsid w:val="00A15A31"/>
    <w:rsid w:val="00A20937"/>
    <w:rsid w:val="00A36D18"/>
    <w:rsid w:val="00A963B8"/>
    <w:rsid w:val="00AB3915"/>
    <w:rsid w:val="00AC1584"/>
    <w:rsid w:val="00AF22C2"/>
    <w:rsid w:val="00AF6340"/>
    <w:rsid w:val="00B01C13"/>
    <w:rsid w:val="00B067E9"/>
    <w:rsid w:val="00B32C40"/>
    <w:rsid w:val="00B424F6"/>
    <w:rsid w:val="00B44591"/>
    <w:rsid w:val="00B53E59"/>
    <w:rsid w:val="00BA1F29"/>
    <w:rsid w:val="00BB2178"/>
    <w:rsid w:val="00BB4D85"/>
    <w:rsid w:val="00BD2524"/>
    <w:rsid w:val="00C02FC6"/>
    <w:rsid w:val="00C070A3"/>
    <w:rsid w:val="00C14F64"/>
    <w:rsid w:val="00C26AC6"/>
    <w:rsid w:val="00C36B89"/>
    <w:rsid w:val="00C377E5"/>
    <w:rsid w:val="00C465AC"/>
    <w:rsid w:val="00C4715D"/>
    <w:rsid w:val="00C671FF"/>
    <w:rsid w:val="00C937D1"/>
    <w:rsid w:val="00CB5B7A"/>
    <w:rsid w:val="00CE0372"/>
    <w:rsid w:val="00CE3D53"/>
    <w:rsid w:val="00CE581B"/>
    <w:rsid w:val="00CF367B"/>
    <w:rsid w:val="00D21C34"/>
    <w:rsid w:val="00D22EB3"/>
    <w:rsid w:val="00D25C32"/>
    <w:rsid w:val="00D61364"/>
    <w:rsid w:val="00D63696"/>
    <w:rsid w:val="00D83626"/>
    <w:rsid w:val="00D84EEA"/>
    <w:rsid w:val="00DA3A30"/>
    <w:rsid w:val="00DA52A9"/>
    <w:rsid w:val="00DB0CE9"/>
    <w:rsid w:val="00DB2213"/>
    <w:rsid w:val="00DC3AB5"/>
    <w:rsid w:val="00E04C1F"/>
    <w:rsid w:val="00E20CDF"/>
    <w:rsid w:val="00E37F82"/>
    <w:rsid w:val="00E435B1"/>
    <w:rsid w:val="00E50308"/>
    <w:rsid w:val="00E610B6"/>
    <w:rsid w:val="00E81991"/>
    <w:rsid w:val="00E94F37"/>
    <w:rsid w:val="00EC3A3C"/>
    <w:rsid w:val="00EC61AD"/>
    <w:rsid w:val="00EF59E6"/>
    <w:rsid w:val="00F20D92"/>
    <w:rsid w:val="00F2487D"/>
    <w:rsid w:val="00F52BE5"/>
    <w:rsid w:val="00F83B15"/>
    <w:rsid w:val="00F91514"/>
    <w:rsid w:val="00FA5F3F"/>
    <w:rsid w:val="00FB4AD6"/>
    <w:rsid w:val="00FD5F98"/>
    <w:rsid w:val="00FE3D74"/>
    <w:rsid w:val="00FF1C65"/>
    <w:rsid w:val="07187F14"/>
    <w:rsid w:val="088D189C"/>
    <w:rsid w:val="0C163C89"/>
    <w:rsid w:val="107F5B03"/>
    <w:rsid w:val="13795F4F"/>
    <w:rsid w:val="1C613CE8"/>
    <w:rsid w:val="22662463"/>
    <w:rsid w:val="27614E2F"/>
    <w:rsid w:val="2EAB20A7"/>
    <w:rsid w:val="34573697"/>
    <w:rsid w:val="3D0A4B5C"/>
    <w:rsid w:val="43644E69"/>
    <w:rsid w:val="46856C6C"/>
    <w:rsid w:val="48837383"/>
    <w:rsid w:val="52143C31"/>
    <w:rsid w:val="53B876D8"/>
    <w:rsid w:val="640247B5"/>
    <w:rsid w:val="640847F0"/>
    <w:rsid w:val="64BF481E"/>
    <w:rsid w:val="68E44945"/>
    <w:rsid w:val="71304FE4"/>
    <w:rsid w:val="74287E1D"/>
    <w:rsid w:val="762F0C47"/>
    <w:rsid w:val="78EA3BD5"/>
    <w:rsid w:val="7EAC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poem-detail-main-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2">
    <w:name w:val="body-zhushi-span"/>
    <w:basedOn w:val="7"/>
    <w:qFormat/>
    <w:uiPriority w:val="0"/>
  </w:style>
  <w:style w:type="character" w:customStyle="1" w:styleId="13">
    <w:name w:val="fy1ln073"/>
    <w:basedOn w:val="7"/>
    <w:qFormat/>
    <w:uiPriority w:val="0"/>
  </w:style>
  <w:style w:type="character" w:customStyle="1" w:styleId="14">
    <w:name w:val="word-explain"/>
    <w:basedOn w:val="7"/>
    <w:qFormat/>
    <w:uiPriority w:val="0"/>
  </w:style>
  <w:style w:type="character" w:customStyle="1" w:styleId="15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F8984E-ACD0-49C0-8D46-108002C24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1099</Characters>
  <Lines>9</Lines>
  <Paragraphs>2</Paragraphs>
  <TotalTime>54</TotalTime>
  <ScaleCrop>false</ScaleCrop>
  <LinksUpToDate>false</LinksUpToDate>
  <CharactersWithSpaces>1289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2018-10-29T06:51:00Z</dcterms:created>
  <dc:creator>good</dc:creator>
  <cp:lastModifiedBy>Administrator</cp:lastModifiedBy>
  <cp:lastPrinted>2022-12-31T02:55:00Z</cp:lastPrinted>
  <dcterms:modified xsi:type="dcterms:W3CDTF">2023-01-16T03:24:17Z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