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pict>
          <v:shape id="_x0000_s1025" o:spid="_x0000_s1025" o:spt="75" type="#_x0000_t75" style="position:absolute;left:0pt;margin-left:991pt;margin-top:898pt;height:21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_Hlk27903452"/>
      <w:bookmarkEnd w:id="0"/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2022～2023学年度上学期期末质量检测</w:t>
      </w:r>
    </w:p>
    <w:p>
      <w:pPr>
        <w:spacing w:before="94" w:beforeLines="30" w:after="94" w:afterLines="30"/>
        <w:jc w:val="center"/>
        <w:rPr>
          <w:rFonts w:ascii="Times New Roman" w:hAnsi="Times New Roman" w:eastAsia="黑体" w:cs="Times New Roman"/>
          <w:color w:val="000000" w:themeColor="text1"/>
          <w:sz w:val="44"/>
        </w:rPr>
      </w:pPr>
      <w:r>
        <w:rPr>
          <w:rFonts w:hint="eastAsia" w:ascii="Times New Roman" w:hAnsi="Times New Roman" w:eastAsia="黑体" w:cs="Times New Roman"/>
          <w:color w:val="000000" w:themeColor="text1"/>
          <w:sz w:val="44"/>
        </w:rPr>
        <w:t>九年级语文试题</w:t>
      </w:r>
    </w:p>
    <w:p>
      <w:pPr>
        <w:adjustRightInd w:val="0"/>
        <w:snapToGrid w:val="0"/>
        <w:ind w:left="420" w:hanging="420"/>
        <w:jc w:val="center"/>
        <w:rPr>
          <w:rFonts w:ascii="楷体_GB2312" w:eastAsia="楷体_GB2312"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color w:val="000000" w:themeColor="text1"/>
          <w:sz w:val="28"/>
          <w:szCs w:val="28"/>
        </w:rPr>
        <w:t>（时间：120分钟   满分：120分）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</w:p>
    <w:p>
      <w:pPr>
        <w:pStyle w:val="4"/>
        <w:widowControl/>
        <w:spacing w:beforeAutospacing="0" w:afterAutospacing="0"/>
        <w:rPr>
          <w:rFonts w:ascii="黑体" w:hAnsi="黑体" w:eastAsia="黑体" w:cs="微软雅黑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</w:rPr>
        <w:t>一、积累与运用(共7小题，20分)</w:t>
      </w:r>
    </w:p>
    <w:p>
      <w:pPr>
        <w:pStyle w:val="4"/>
        <w:widowControl/>
        <w:spacing w:beforeAutospacing="0" w:afterAutospacing="0"/>
        <w:ind w:firstLine="42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阅读下面的文字，完成1－3题。    </w:t>
      </w:r>
    </w:p>
    <w:p>
      <w:pPr>
        <w:pStyle w:val="4"/>
        <w:widowControl/>
        <w:spacing w:beforeAutospacing="0" w:afterAutospacing="0"/>
        <w:ind w:firstLine="420"/>
        <w:jc w:val="both"/>
        <w:rPr>
          <w:rFonts w:ascii="楷体_GB2312" w:eastAsia="楷体_GB2312" w:cs="楷体" w:hAnsiTheme="majorEastAsia"/>
          <w:color w:val="000000" w:themeColor="text1"/>
          <w:sz w:val="2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《离骚》是屈原的代表作，表现诗人的祟高理想与爱国精神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u w:val="single"/>
        </w:rPr>
        <w:t xml:space="preserve">[1] 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诗歌分为两部分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u w:val="single"/>
        </w:rPr>
        <w:t xml:space="preserve">[2] 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前半部分是对历史的回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溯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，叙述诗人的家世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u w:val="single"/>
        </w:rPr>
        <w:t xml:space="preserve">[3] 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出身以及辅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佐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楚王的经历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u w:val="single"/>
        </w:rPr>
        <w:t xml:space="preserve">[4] 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后半部分书写诗人对未来道路的探索（   ），通过神游天地寻求真理而不得的陈述，表达他对理想的不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懈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追求。诗人大量运用“香草美人”的比兴手法、（   ）的神话传说和摇拽多姿的艺术想象，生动表现了抽象的意识和诗人高洁的志趣,创作了文采绚烂、结构恢宏的不朽诗篇,开创了中国浪漫主义诗歌的优良传统。回顾历史，他，依然坐在了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汨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罗江边，坐在了五月初五的阳光里，怀抱沉重的巨石，把最后的生路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溺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死水中。可以说，屈原是抱着自己冰凉的心，走进激流之中的。而那些“长太息以掩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涕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兮，哀民生之多艰”“亦余心之所善兮，虽九死其犹未悔”的诗句，留在了岸上，留给了端午。一条江，因为成了一个诗人心灵最后的归属地，而永远被世人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铭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记；一个普通的日子，因为收留了伟大诗人的高尚魂魄，而内涵充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  <w:em w:val="dot"/>
        </w:rPr>
        <w:t>盈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。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1.下列字形和加点字的注音，全都正确的一项是（     ）(2分)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 xml:space="preserve">A.祟高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溺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死（nì）    辅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佐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（zuǒ ）  B.摇拽   不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懈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（xiè）  充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盈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（yíng）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 xml:space="preserve">C.归属地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汨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罗江（mì）  回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溯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（shuò）  D.内涵   掩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涕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 xml:space="preserve">（tì）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em w:val="dot"/>
        </w:rPr>
        <w:t>铭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记（míng）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2.下列依次填入文中括号处的词语，最符合语境的一项是（     ）(2分)</w:t>
      </w:r>
    </w:p>
    <w:p>
      <w:pPr>
        <w:pStyle w:val="4"/>
        <w:widowControl/>
        <w:spacing w:beforeAutospacing="0" w:afterAutospacing="0"/>
        <w:ind w:firstLine="210" w:firstLineChars="100"/>
        <w:jc w:val="both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A.历程     琳琅满目                   B.里程     琳琅满目</w:t>
      </w:r>
    </w:p>
    <w:p>
      <w:pPr>
        <w:pStyle w:val="4"/>
        <w:widowControl/>
        <w:spacing w:beforeAutospacing="0" w:afterAutospacing="0"/>
        <w:ind w:firstLine="210" w:firstLineChars="100"/>
        <w:jc w:val="both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C.历程     丰富多彩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ab/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 xml:space="preserve">                D.里程     丰富多彩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3.在文中处依次填入标点符号，最恰当的一项是（     ）(2分)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A.第[1]处：句号   第[2]处：破折号  第[3]处：顿号    第[4]处：分号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B.第[1]处：感叹号   第[2]处：冒号    第[3]处：逗号    第[4]处：句号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C.第[1]处：句号   第[2]处：冒号    第[3]处：顿号    第[4]处：分号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微软雅黑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D.第[1]处：感叹号  第[2]处：破折号  第[3]处：逗号    第[4]处：句号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4.下列各句中，没有语病的一项是（     ）(2分)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A.形式新颖的《中国诗词大会》，不但提高了人们对经典诗词的鉴赏水平，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而且唤起了人们对许多经典名句的记忆。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B.截至去年年底，全国已经至少建成了60万个以上的“农家书屋”，这些书屋已经成为慰藉农民心灵的精神家园。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C.在红色文化基地影视展厅里，同学们都停下脚步驻足观看，心中充满对英雄的敬仰之情。</w:t>
      </w:r>
    </w:p>
    <w:p>
      <w:pPr>
        <w:ind w:left="420" w:leftChars="100" w:hanging="210" w:hangingChars="100"/>
        <w:jc w:val="left"/>
        <w:textAlignment w:val="center"/>
        <w:rPr>
          <w:rFonts w:cs="微软雅黑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D.诵读古代优秀诗歌，可以让我们的心灵得到滋润和净化，情感变得丰富。</w:t>
      </w:r>
    </w:p>
    <w:p>
      <w:pPr>
        <w:pStyle w:val="4"/>
        <w:widowControl/>
        <w:spacing w:beforeAutospacing="0" w:afterAutospacing="0"/>
        <w:rPr>
          <w:rFonts w:cs="微软雅黑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5.下列关于文学、文化常识的表述，不正确的一项是（     ）(2分)</w:t>
      </w:r>
    </w:p>
    <w:p>
      <w:pPr>
        <w:pStyle w:val="4"/>
        <w:widowControl/>
        <w:spacing w:beforeAutospacing="0" w:afterAutospacing="0"/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A.契诃夫是俄国作家、戏剧家，代表作有《第六病室》《装在套子里的人》。《变色龙》是他的一篇批判现实主义讽刺小说。</w:t>
      </w:r>
    </w:p>
    <w:p>
      <w:pPr>
        <w:pStyle w:val="4"/>
        <w:widowControl/>
        <w:spacing w:beforeAutospacing="0" w:afterAutospacing="0"/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B.《战国策》西汉末年刘向整理编辑的一部编年体史书，共33篇，记录了战国时期各国政治、军事、外交等方面的史实。《唐雎不辱使命》《曹刿论战》均选自《战国策》。</w:t>
      </w:r>
    </w:p>
    <w:p>
      <w:pPr>
        <w:pStyle w:val="4"/>
        <w:widowControl/>
        <w:spacing w:beforeAutospacing="0" w:afterAutospacing="0"/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C.在我国古代，人们席地而坐时把腰挺直称为“长跪”，离席站立称为“避席”，这两个举动都表示敬意。</w:t>
      </w:r>
    </w:p>
    <w:p>
      <w:pPr>
        <w:pStyle w:val="4"/>
        <w:widowControl/>
        <w:spacing w:beforeAutospacing="0" w:afterAutospacing="0"/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D.古人用很多词指代天下，如“四海”“六合”“八荒”等。“海内存知己”中的“海内”与“四境之内莫不有求于王”中的“四境”也是指天下。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6.下面情境下，说话人语言表达准确、得体的一项是（     ）(2分)</w:t>
      </w:r>
    </w:p>
    <w:p>
      <w:pPr>
        <w:ind w:firstLine="420" w:firstLineChars="200"/>
        <w:jc w:val="left"/>
        <w:textAlignment w:val="center"/>
        <w:rPr>
          <w:rFonts w:cs="楷体"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（</w:t>
      </w:r>
      <w:r>
        <w:rPr>
          <w:rFonts w:hint="eastAsia" w:ascii="楷体_GB2312" w:eastAsia="楷体_GB2312" w:cs="宋体" w:hAnsiTheme="majorEastAsia"/>
          <w:color w:val="000000" w:themeColor="text1"/>
          <w:szCs w:val="21"/>
        </w:rPr>
        <w:t>情境）</w:t>
      </w: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新冠肺炎疫情防控关键时期，日照市各部门联合发出“文明餐桌公筷行动”倡议书，倡导实行分餐制、公勺公筷制，坚决打好舌尖上的战“疫”。小明和家人在饭店就餐，妈妈用自己的筷子给小明夹菜，小明理解妈妈的疼爱，但此时应该说：</w:t>
      </w:r>
      <w:r>
        <w:rPr>
          <w:rFonts w:hint="eastAsia" w:cs="楷体" w:asciiTheme="majorEastAsia" w:hAnsiTheme="majorEastAsia" w:eastAsiaTheme="majorEastAsia"/>
          <w:color w:val="000000" w:themeColor="text1"/>
          <w:szCs w:val="21"/>
        </w:rPr>
        <w:t>“</w:t>
      </w:r>
      <w:r>
        <w:rPr>
          <w:rFonts w:hint="eastAsia" w:cs="楷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</w:t>
      </w:r>
    </w:p>
    <w:p>
      <w:pPr>
        <w:jc w:val="left"/>
        <w:textAlignment w:val="center"/>
        <w:rPr>
          <w:rFonts w:cs="楷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楷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</w:t>
      </w:r>
      <w:r>
        <w:rPr>
          <w:rFonts w:hint="eastAsia" w:cs="楷体" w:asciiTheme="majorEastAsia" w:hAnsiTheme="majorEastAsia" w:eastAsiaTheme="majorEastAsia"/>
          <w:color w:val="000000" w:themeColor="text1"/>
          <w:szCs w:val="21"/>
        </w:rPr>
        <w:t>”</w:t>
      </w:r>
    </w:p>
    <w:p>
      <w:pPr>
        <w:ind w:firstLine="210" w:firstLine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A.妈妈，您不要给我夹菜了，我自己能夹，我又不是小孩子了！</w:t>
      </w:r>
    </w:p>
    <w:p>
      <w:pPr>
        <w:ind w:firstLine="210" w:firstLine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B.妈妈，谢谢您！但您自己吃吧，不要给我夹了。再说，多不卫生啊！</w:t>
      </w:r>
    </w:p>
    <w:p>
      <w:pPr>
        <w:ind w:firstLine="210" w:firstLine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C.妈妈，谢谢您！但我们应响应号召，用公勺、公筷夹菜，这样更安全、更卫生！</w:t>
      </w:r>
    </w:p>
    <w:p>
      <w:pPr>
        <w:ind w:firstLine="210" w:firstLine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D.妈妈，我们要响应号召，不要用您的筷子给我夹菜了，既不卫生又不安全。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7.按要求默写诗文名句。(共8分，每空1分)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(1)我是你簇新的理想，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 xml:space="preserve">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。（舒婷《祖国啊，我亲爱的祖国》）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(2)只见草萧疏，水萦纡。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 xml:space="preserve">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。(张养浩《山坡羊</w:t>
      </w:r>
      <w:r>
        <w:rPr>
          <w:rFonts w:cs="Arial" w:asciiTheme="majorEastAsia" w:hAnsiTheme="majorEastAsia" w:eastAsiaTheme="majorEastAsia"/>
          <w:color w:val="000000" w:themeColor="text1"/>
          <w:spacing w:val="8"/>
          <w:sz w:val="21"/>
          <w:szCs w:val="21"/>
        </w:rPr>
        <w:t>·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骊山怀古》)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(3)纷纷暮雪下辕门，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>             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。(岑参《白雪歌送武判官归京》)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(4)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 xml:space="preserve">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，半竿斜日旧关城。(纳兰性德《浣溪沙》)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(5)苟全性命于乱世，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>            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。(诸葛亮《出师表》)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(6)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 xml:space="preserve">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，八年风味徒思浙。（秋瑾《满江红》）</w:t>
      </w:r>
    </w:p>
    <w:p>
      <w:pPr>
        <w:pStyle w:val="4"/>
        <w:widowControl/>
        <w:spacing w:beforeAutospacing="0" w:afterAutospacing="0"/>
        <w:ind w:firstLine="210" w:firstLineChars="10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(7)民谚云：“卑贱者最聪明，高贵者最愚蠢。”后一句在《曹刿论战》中也有类似的表达。曹刿对其乡人曰：“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，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。”（《曹刿论战》）</w:t>
      </w:r>
    </w:p>
    <w:p>
      <w:pPr>
        <w:pStyle w:val="4"/>
        <w:widowControl/>
        <w:spacing w:beforeAutospacing="0" w:afterAutospacing="0"/>
        <w:rPr>
          <w:rFonts w:ascii="黑体" w:hAnsi="黑体" w:eastAsia="黑体" w:cs="宋体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</w:rPr>
        <w:t>二、综合性学习(共3小题，10分)</w:t>
      </w:r>
    </w:p>
    <w:p>
      <w:pPr>
        <w:pStyle w:val="4"/>
        <w:widowControl/>
        <w:spacing w:beforeAutospacing="0" w:afterAutospacing="0"/>
        <w:ind w:firstLine="42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阅读下面材料，完成8－10题。</w:t>
      </w:r>
    </w:p>
    <w:p>
      <w:pPr>
        <w:pStyle w:val="4"/>
        <w:widowControl/>
        <w:spacing w:beforeAutospacing="0" w:afterAutospacing="0"/>
        <w:ind w:firstLine="420"/>
        <w:rPr>
          <w:rFonts w:ascii="楷体_GB2312" w:eastAsia="楷体_GB2312" w:hAnsiTheme="majorEastAsia"/>
          <w:color w:val="000000" w:themeColor="text1"/>
          <w:sz w:val="21"/>
          <w:szCs w:val="21"/>
        </w:rPr>
      </w:pPr>
      <w:r>
        <w:rPr>
          <w:rFonts w:hint="eastAsia" w:ascii="楷体_GB2312" w:eastAsia="楷体_GB2312" w:hAnsiTheme="majorEastAsia"/>
          <w:color w:val="000000" w:themeColor="text1"/>
          <w:sz w:val="21"/>
          <w:szCs w:val="21"/>
        </w:rPr>
        <w:t>你所在的班级准备开展一次以“神舟十三号，我为你骄傲”为主题的综合性学习活动，请你阅读材料完成学习任务。</w:t>
      </w:r>
    </w:p>
    <w:p>
      <w:pPr>
        <w:ind w:firstLine="420"/>
        <w:jc w:val="left"/>
        <w:textAlignment w:val="center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人民日报10月16日电  北京时间2021年10月16日0时23分，搭载神舟十三号载人飞船的长征二号F遥十三运载火箭，在酒泉卫星发射中心点火发射，神舟十三号载人飞船与火箭成功分离，进入预定轨道，顺利将翟志刚、王亚平、叶光富3名航天员送入太空，飞行乘组状态良好，发射取得圆满成功。</w:t>
      </w:r>
    </w:p>
    <w:p>
      <w:pPr>
        <w:ind w:left="210" w:hanging="210" w:hangingChars="100"/>
        <w:jc w:val="left"/>
        <w:textAlignment w:val="center"/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8.</w:t>
      </w:r>
      <w:r>
        <w:rPr>
          <w:rFonts w:cs="宋体" w:asciiTheme="majorEastAsia" w:hAnsiTheme="majorEastAsia" w:eastAsiaTheme="majorEastAsia"/>
          <w:bCs/>
          <w:color w:val="000000" w:themeColor="text1"/>
          <w:szCs w:val="21"/>
        </w:rPr>
        <w:t>假如你是某报记者，正在北京航天控制中心通过天地对话采访三位航天员。请你设计两个采访问题。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（4分）</w:t>
      </w:r>
    </w:p>
    <w:p>
      <w:pPr>
        <w:ind w:firstLine="210" w:firstLine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采访问题1：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</w:t>
      </w:r>
    </w:p>
    <w:p>
      <w:pPr>
        <w:ind w:firstLine="210" w:firstLine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采访问题2：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</w:t>
      </w:r>
    </w:p>
    <w:p>
      <w:pPr>
        <w:jc w:val="left"/>
        <w:textAlignment w:val="center"/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9.选出正确的语序，使下面这段话语意表达连贯（    ）（2分）</w:t>
      </w:r>
    </w:p>
    <w:p>
      <w:pPr>
        <w:ind w:firstLine="210" w:firstLineChars="100"/>
        <w:jc w:val="left"/>
        <w:textAlignment w:val="center"/>
        <w:rPr>
          <w:rFonts w:cs="楷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楷体" w:asciiTheme="majorEastAsia" w:hAnsiTheme="majorEastAsia" w:eastAsiaTheme="majorEastAsia"/>
          <w:color w:val="000000" w:themeColor="text1"/>
          <w:szCs w:val="21"/>
        </w:rPr>
        <w:t>①比大地还要广阔的是天空。</w:t>
      </w:r>
    </w:p>
    <w:p>
      <w:pPr>
        <w:ind w:firstLine="210" w:firstLineChars="100"/>
        <w:jc w:val="left"/>
        <w:textAlignment w:val="center"/>
        <w:rPr>
          <w:rFonts w:cs="楷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楷体" w:asciiTheme="majorEastAsia" w:hAnsiTheme="majorEastAsia" w:eastAsiaTheme="majorEastAsia"/>
          <w:color w:val="000000" w:themeColor="text1"/>
          <w:szCs w:val="21"/>
        </w:rPr>
        <w:t>②秋夜星河灿烂，其中最亮的那组“星”，无疑是中国空间站。</w:t>
      </w:r>
    </w:p>
    <w:p>
      <w:pPr>
        <w:ind w:firstLine="210" w:firstLineChars="100"/>
        <w:jc w:val="left"/>
        <w:textAlignment w:val="center"/>
        <w:rPr>
          <w:rFonts w:cs="楷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楷体" w:asciiTheme="majorEastAsia" w:hAnsiTheme="majorEastAsia" w:eastAsiaTheme="majorEastAsia"/>
          <w:color w:val="000000" w:themeColor="text1"/>
          <w:szCs w:val="21"/>
        </w:rPr>
        <w:t>③灯火之外的暗夜里，隐没着无边无尽的广阔大地。</w:t>
      </w:r>
    </w:p>
    <w:p>
      <w:pPr>
        <w:ind w:left="420" w:leftChars="100" w:hanging="210" w:hangingChars="100"/>
        <w:jc w:val="left"/>
        <w:textAlignment w:val="center"/>
        <w:rPr>
          <w:rFonts w:cs="楷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楷体" w:asciiTheme="majorEastAsia" w:hAnsiTheme="majorEastAsia" w:eastAsiaTheme="majorEastAsia"/>
          <w:color w:val="000000" w:themeColor="text1"/>
          <w:szCs w:val="21"/>
        </w:rPr>
        <w:t>④10月16日凌晨，在100多盏聚光灯的照射下，酒泉卫星发射中心载人航天发射场灯火通明。</w:t>
      </w:r>
    </w:p>
    <w:p>
      <w:pPr>
        <w:ind w:firstLine="420" w:firstLineChars="200"/>
        <w:jc w:val="left"/>
        <w:textAlignment w:val="center"/>
        <w:rPr>
          <w:rFonts w:ascii="楷体_GB2312" w:eastAsia="楷体_GB2312" w:cs="宋体" w:hAnsiTheme="majorEastAsia"/>
          <w:color w:val="000000" w:themeColor="text1"/>
          <w:szCs w:val="21"/>
        </w:rPr>
      </w:pPr>
      <w:r>
        <w:rPr>
          <w:rFonts w:hint="eastAsia" w:ascii="楷体_GB2312" w:eastAsia="楷体_GB2312" w:cs="宋体" w:hAnsiTheme="majorEastAsia"/>
          <w:color w:val="000000" w:themeColor="text1"/>
          <w:szCs w:val="21"/>
        </w:rPr>
        <w:t>今天，翟志刚、王亚平、叶光富三位中国航天员乘神舟十三号再征太空，开始我国迄今为止时间最长的载人飞行。</w:t>
      </w:r>
    </w:p>
    <w:p>
      <w:pPr>
        <w:tabs>
          <w:tab w:val="left" w:pos="2076"/>
          <w:tab w:val="left" w:pos="4153"/>
          <w:tab w:val="left" w:pos="6229"/>
        </w:tabs>
        <w:ind w:firstLine="420" w:firstLineChars="2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A.④①②③       B.③④②①         C.④③①②       D.②③④①</w:t>
      </w:r>
    </w:p>
    <w:p>
      <w:pPr>
        <w:pStyle w:val="4"/>
        <w:widowControl/>
        <w:spacing w:beforeAutospacing="0" w:afterAutospacing="0"/>
        <w:ind w:firstLine="420"/>
        <w:jc w:val="both"/>
        <w:rPr>
          <w:rFonts w:ascii="楷体_GB2312" w:eastAsia="楷体_GB2312" w:cs="楷体" w:hAnsiTheme="majorEastAsia"/>
          <w:color w:val="000000" w:themeColor="text1"/>
          <w:sz w:val="2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【</w:t>
      </w:r>
      <w:r>
        <w:rPr>
          <w:rFonts w:hint="eastAsia" w:ascii="楷体_GB2312" w:eastAsia="楷体_GB2312" w:cs="宋体" w:hAnsiTheme="majorEastAsia"/>
          <w:color w:val="000000" w:themeColor="text1"/>
          <w:sz w:val="21"/>
          <w:szCs w:val="21"/>
        </w:rPr>
        <w:t>名著阅读</w:t>
      </w: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>】话说严监生临死之时，总不得断气，还把手从被单里拿出来，伸著两个指头…几个侄儿和些家人，都来讧乱著；有说为两个人的，有说为两件事的，有说为两处田地的，纷纷不一却只管摇头不是。赵氏分开众人，走上前道:“老爷！只有我能知道你的心事。B。”说罢，忙走去挑掉一茎；众人看A时，点一点头，把手垂下，登时就没了气。(有删改)</w:t>
      </w:r>
    </w:p>
    <w:p>
      <w:pPr>
        <w:pStyle w:val="4"/>
        <w:widowControl/>
        <w:spacing w:beforeAutospacing="0" w:afterAutospacing="0"/>
        <w:ind w:left="210" w:hanging="210" w:hangingChars="100"/>
        <w:rPr>
          <w:rFonts w:cs="微软雅黑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10.这段文字选自《（1）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》。文中的A指的是（2）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（人名），是“中国古代文学人物长廊中的（3）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形象”。B处赵氏说的A的心事指的是（4）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。(4分)</w:t>
      </w:r>
    </w:p>
    <w:p>
      <w:pPr>
        <w:pStyle w:val="4"/>
        <w:widowControl/>
        <w:spacing w:beforeAutospacing="0" w:afterAutospacing="0"/>
        <w:rPr>
          <w:rFonts w:ascii="黑体" w:hAnsi="黑体" w:eastAsia="黑体" w:cs="微软雅黑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</w:rPr>
        <w:t>三、古诗文阅读(共8小题，19分)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(一)古代诗歌阅读(共2小题，6分)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阅读下面两首诗歌，完成11－12题。</w:t>
      </w: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 xml:space="preserve">  </w:t>
      </w:r>
    </w:p>
    <w:p>
      <w:pPr>
        <w:ind w:firstLine="1680" w:firstLineChars="800"/>
        <w:textAlignment w:val="center"/>
        <w:rPr>
          <w:rFonts w:ascii="黑体" w:hAnsi="黑体" w:eastAsia="黑体" w:cs="楷体"/>
          <w:color w:val="000000" w:themeColor="text1"/>
          <w:szCs w:val="21"/>
        </w:rPr>
      </w:pPr>
      <w:r>
        <w:rPr>
          <w:rFonts w:ascii="黑体" w:hAnsi="黑体" w:eastAsia="黑体" w:cs="宋体"/>
          <w:color w:val="000000" w:themeColor="text1"/>
          <w:szCs w:val="21"/>
        </w:rPr>
        <w:t>（甲）</w:t>
      </w:r>
      <w:r>
        <w:rPr>
          <w:rFonts w:ascii="黑体" w:hAnsi="黑体" w:eastAsia="黑体" w:cs="楷体"/>
          <w:color w:val="000000" w:themeColor="text1"/>
          <w:szCs w:val="21"/>
        </w:rPr>
        <w:t>过零丁洋</w:t>
      </w:r>
      <w:r>
        <w:rPr>
          <w:rFonts w:hint="eastAsia" w:ascii="黑体" w:hAnsi="黑体" w:eastAsia="黑体" w:cs="楷体"/>
          <w:color w:val="000000" w:themeColor="text1"/>
          <w:szCs w:val="21"/>
        </w:rPr>
        <w:t xml:space="preserve">                      </w:t>
      </w:r>
      <w:r>
        <w:rPr>
          <w:rFonts w:ascii="黑体" w:hAnsi="黑体" w:eastAsia="黑体" w:cs="宋体"/>
          <w:color w:val="000000" w:themeColor="text1"/>
          <w:szCs w:val="21"/>
        </w:rPr>
        <w:t>（乙）</w:t>
      </w:r>
      <w:r>
        <w:rPr>
          <w:rFonts w:hint="eastAsia" w:ascii="黑体" w:hAnsi="黑体" w:eastAsia="黑体" w:cs="楷体"/>
          <w:color w:val="000000" w:themeColor="text1"/>
          <w:szCs w:val="21"/>
        </w:rPr>
        <w:t xml:space="preserve"> </w:t>
      </w:r>
      <w:r>
        <w:rPr>
          <w:rFonts w:ascii="黑体" w:hAnsi="黑体" w:eastAsia="黑体" w:cs="楷体"/>
          <w:color w:val="000000" w:themeColor="text1"/>
          <w:szCs w:val="21"/>
        </w:rPr>
        <w:t>南安军</w:t>
      </w:r>
    </w:p>
    <w:p>
      <w:pPr>
        <w:ind w:firstLine="1050" w:firstLineChars="500"/>
        <w:textAlignment w:val="center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辛苦遭逢起一经，干戈寥落四周星。       梅花南北路，风雨湿征衣。</w:t>
      </w:r>
    </w:p>
    <w:p>
      <w:pPr>
        <w:ind w:firstLine="1050" w:firstLineChars="500"/>
        <w:textAlignment w:val="center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山河破碎风飘絮，身世浮沉雨打萍。       出岭同谁出？归乡如此归！</w:t>
      </w:r>
    </w:p>
    <w:p>
      <w:pPr>
        <w:ind w:firstLine="1050" w:firstLineChars="500"/>
        <w:textAlignment w:val="center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惶恐滩头说惶恐，零丁洋里叹零丁。       山河千古在，城郭一时非。</w:t>
      </w:r>
    </w:p>
    <w:p>
      <w:pPr>
        <w:ind w:firstLine="1050" w:firstLineChars="500"/>
        <w:rPr>
          <w:rFonts w:ascii="楷体_GB2312" w:eastAsia="楷体_GB2312" w:cs="宋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人生自古谁无死？留取丹心照汗青。       饿死真吾志，梦中行采薇。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11.下列对两首诗的理解与分析，不正确的一项是（　　 ）(2分)</w:t>
      </w:r>
      <w:r>
        <w:rPr>
          <w:rFonts w:cs="宋体" w:asciiTheme="majorEastAsia" w:hAnsiTheme="majorEastAsia" w:eastAsiaTheme="majorEastAsia"/>
          <w:color w:val="000000" w:themeColor="text1"/>
          <w:sz w:val="21"/>
          <w:szCs w:val="21"/>
        </w:rPr>
        <w:t xml:space="preserve"> 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A.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甲诗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首联写自己步入仕途和四年抗敌的经历，“辛苦”和“寥落”两个词道尽坎坷的人生际遇，感情深沉，悲郁感人。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B.甲诗颈联运用比喻的修辞手法，巧妙地借“惶恐滩”和“零丁洋”两个地名，构成对仗工整的对偶句，写出了形势的险恶。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C.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乙诗颔联“出岭同谁出”一句写出诗人被俘后押送行程的孤单。</w:t>
      </w:r>
    </w:p>
    <w:p>
      <w:pPr>
        <w:ind w:left="420" w:leftChars="100" w:hanging="210" w:hangingChars="100"/>
        <w:jc w:val="left"/>
        <w:textAlignment w:val="center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/>
          <w:color w:val="000000" w:themeColor="text1"/>
          <w:szCs w:val="21"/>
        </w:rPr>
        <w:t>D.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乙诗颈联写山河依旧存在、城郭面目全非，二者形成鲜明对比。</w:t>
      </w:r>
    </w:p>
    <w:p>
      <w:pPr>
        <w:jc w:val="left"/>
        <w:textAlignment w:val="center"/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12.</w:t>
      </w:r>
      <w:r>
        <w:rPr>
          <w:rFonts w:cs="宋体" w:asciiTheme="majorEastAsia" w:hAnsiTheme="majorEastAsia" w:eastAsiaTheme="majorEastAsia"/>
          <w:bCs/>
          <w:color w:val="000000" w:themeColor="text1"/>
          <w:szCs w:val="21"/>
        </w:rPr>
        <w:t>两首诗的尾联采用的抒情方式和表达的情感有什么相同之处？请简要概括。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（4分）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4"/>
        <w:widowControl/>
        <w:spacing w:beforeAutospacing="0" w:afterAutospacing="0"/>
        <w:rPr>
          <w:rFonts w:cs="微软雅黑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 xml:space="preserve"> (二)文言文阅读(共3小题，6分)</w:t>
      </w:r>
    </w:p>
    <w:p>
      <w:pPr>
        <w:pStyle w:val="4"/>
        <w:widowControl/>
        <w:spacing w:beforeAutospacing="0" w:afterAutospacing="0"/>
        <w:ind w:firstLine="420"/>
        <w:rPr>
          <w:rFonts w:asciiTheme="majorEastAsia" w:hAnsiTheme="majorEastAsia" w:eastAsiaTheme="majorEastAsia" w:cstheme="minorBidi"/>
          <w:bCs/>
          <w:color w:val="000000" w:themeColor="text1"/>
          <w:kern w:val="2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阅读下面的文言文，完成13－15题。</w:t>
      </w: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"/>
          <w:sz w:val="21"/>
          <w:szCs w:val="21"/>
        </w:rPr>
        <w:t xml:space="preserve">                                   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邹忌修八尺有余，而形貌</w:t>
      </w:r>
      <w:r>
        <w:rPr>
          <w:rFonts w:hint="eastAsia" w:ascii="楷体_GB2312" w:cs="楷体" w:hAnsiTheme="majorEastAsia" w:eastAsiaTheme="majorEastAsia"/>
          <w:color w:val="000000" w:themeColor="text1"/>
          <w:szCs w:val="21"/>
        </w:rPr>
        <w:t>昳</w:t>
      </w: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丽。朝服衣冠，窥镜，谓其妻曰：“我孰与城北徐公美？”其妻曰：“君美甚，徐公何能及君也？”城北徐公，齐国之美丽者也。忌不自信，而复问其妾曰：“吾孰与徐公美？”妾曰：“徐公何能及君也？”旦日，客从外来，与坐谈，问之客曰：“吾与徐公孰美？”客曰：“徐公不若君之美也。”明日徐公来，孰视之，自以为不如；窥镜而自视，又弗如远甚。暮寝而思之，曰：“吾妻之美我者，私我也；妾之美我者，畏我也；客之美我者，欲有求于我也。”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于是入朝见威王，曰：“臣诚知不如徐公美。臣之妻私臣，臣之妾畏臣，臣之客欲有求于臣，皆以美于徐公。今齐地方千里，百二十城，宫妇左右莫不私王，朝廷之臣莫不畏王，四境之内莫不有求于王：由此观之，王之蔽甚矣。”</w:t>
      </w:r>
    </w:p>
    <w:p>
      <w:pPr>
        <w:pStyle w:val="4"/>
        <w:widowControl/>
        <w:spacing w:beforeAutospacing="0" w:afterAutospacing="0"/>
        <w:ind w:firstLine="420"/>
        <w:rPr>
          <w:rFonts w:ascii="楷体_GB2312" w:eastAsia="楷体_GB2312" w:hAnsiTheme="majorEastAsia"/>
          <w:color w:val="000000" w:themeColor="text1"/>
          <w:sz w:val="2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 w:val="21"/>
          <w:szCs w:val="21"/>
        </w:rPr>
        <w:t xml:space="preserve">王曰：“善。”乃下令：“群臣吏民能面刺寡人之过者，受上赏；上书谏寡人者，受中赏；能谤讥于市朝，闻寡人之耳者，受下赏。”令初下，群臣进谏，门庭若市；数月之后，时时而间进；期年之后，虽欲言，无可进者。燕、赵、韩、魏闻之，皆朝于齐。此所谓战胜于朝廷。                                       </w:t>
      </w:r>
      <w:r>
        <w:rPr>
          <w:rFonts w:hint="eastAsia" w:ascii="楷体_GB2312" w:eastAsia="楷体_GB2312" w:cs="宋体" w:hAnsiTheme="majorEastAsia"/>
          <w:color w:val="000000" w:themeColor="text1"/>
          <w:sz w:val="21"/>
          <w:szCs w:val="21"/>
        </w:rPr>
        <w:t xml:space="preserve"> (选自《</w:t>
      </w:r>
      <w:r>
        <w:rPr>
          <w:rFonts w:hint="eastAsia" w:ascii="楷体_GB2312" w:eastAsia="楷体_GB2312" w:cs="宋体" w:hAnsiTheme="majorEastAsia"/>
          <w:color w:val="000000" w:themeColor="text1"/>
          <w:kern w:val="2"/>
          <w:sz w:val="21"/>
          <w:szCs w:val="21"/>
        </w:rPr>
        <w:t>邹忌讽齐王纳谏</w:t>
      </w:r>
      <w:r>
        <w:rPr>
          <w:rFonts w:hint="eastAsia" w:ascii="楷体_GB2312" w:eastAsia="楷体_GB2312" w:cs="宋体" w:hAnsiTheme="majorEastAsia"/>
          <w:color w:val="000000" w:themeColor="text1"/>
          <w:sz w:val="21"/>
          <w:szCs w:val="21"/>
        </w:rPr>
        <w:t>》)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13.下列句子加点词用法相同的一项是（     ）（2分）</w:t>
      </w:r>
    </w:p>
    <w:p>
      <w:pPr>
        <w:ind w:firstLine="210" w:firstLine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A.吾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与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徐公孰美    所识穷乏者得我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 xml:space="preserve">与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虽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欲言,无可进者 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虽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我之死</w:t>
      </w:r>
    </w:p>
    <w:p>
      <w:pPr>
        <w:ind w:firstLine="210" w:firstLine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乃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下令      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乃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不知有汉          D.徐公不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若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君之美也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若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听茶声然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14.下列对文章理解有误的一项是 （      ）    （2分）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A.妻、妾、客三者在回答邹忌提出的“我孰与城北徐公美”的问题上，都是由衷赞美，语气也一致。但邹忌并没有因此自喜，而是悟出直言不易的道理。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B.本文记叙了战国初期邹忌劝谏齐王采纳群言，使齐王广开言路、修明政治的故事，标题中“讽”是“讽喻”的意思，特指下对上用委婉曲折的言辞进行规劝。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C.齐王纳谏，颁布政令，并取得巨大成效，这启示我们:一个人要正确看待别人对自己的赞美或批评，要善于听取别人的意见和建议，这样才能获得成功。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D.邹忌劝谏齐王讲究策略，以自己的亲身经历设喻，由己及君，由家推及到治国之道的层面，道理由浅入深。这种劝谏方式非常贴切，尽情尽理，收效明显。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15.把下列句子翻译成现代汉语。（2分）</w:t>
      </w:r>
    </w:p>
    <w:p>
      <w:pPr>
        <w:ind w:firstLine="420" w:firstLineChars="2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能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谤讥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于市朝，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闻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寡人之耳者，受下赏。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翻译：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4"/>
        <w:widowControl/>
        <w:spacing w:beforeAutospacing="0" w:afterAutospacing="0"/>
        <w:rPr>
          <w:rFonts w:cs="微软雅黑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（三）文言文阅读（共3小题，7分）</w:t>
      </w:r>
    </w:p>
    <w:p>
      <w:pPr>
        <w:pStyle w:val="4"/>
        <w:widowControl/>
        <w:spacing w:beforeAutospacing="0" w:afterAutospacing="0"/>
        <w:ind w:firstLine="420"/>
        <w:rPr>
          <w:rFonts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阅读下面的文言文，完成16－18题。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秦攻赵，赵使平原君赵胜求救于楚。得十九人偕从，于以满二十。门下有毛遂者，前，自赞。于平原君日:“遂闻君将合纵于楚，约与食客门下二十人偕，不外索。今少一人，原君即以遂备员而行矣。”平原君日:“先生处胜之门下几年于此矣?”毛遂日:“三年于此矣。”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平原君日:“夫贤士之处世也譬若锥之处囊中其末立见。今先生处胜之门下三年于此矣，左右未有所称诵，胜未有所闻，是先生无所有也。先生不能，先生留。”毛遂日:“臣乃今日请处囊中耳，使遂蚤@得处囊中，乃颖脱而出，非特其末见而已。”平原君竟与毛遂偕。十九人相与目笑之而未发也。既至楚，平原君与楚王言合纵。日中不决。毛遂入,按剑迫楚王，说以利害，致楚王立定合纵之约。毛遂谓十九人日:“公等录录，所谓因人成事者也。”平原君亦自以为不善相士，谓:“毛先生一至楚，而使赵重于九鼎大吕。毛先生以三寸之舌，强于百万之师。胜不敢复相士。”遂以毛遂为上客。</w:t>
      </w:r>
    </w:p>
    <w:p>
      <w:pPr>
        <w:ind w:firstLine="4935" w:firstLineChars="235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（选自《史记.平原君虞卿列传》）</w:t>
      </w:r>
    </w:p>
    <w:p>
      <w:pPr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[注释]①赞:介绍。②蚤:同“早”。③录录:同“碌碌”。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16.下列句中加点词的意义和用法相同的一项是（     ）（2分）</w:t>
      </w:r>
    </w:p>
    <w:p>
      <w:pPr>
        <w:ind w:firstLine="210" w:firstLine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A.①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得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十九人偕从              ②所识穷乏者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得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我与</w:t>
      </w:r>
    </w:p>
    <w:p>
      <w:pPr>
        <w:ind w:firstLine="210" w:firstLine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B.①左右未有所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称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诵            ②不以千里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称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也</w:t>
      </w:r>
    </w:p>
    <w:p>
      <w:pPr>
        <w:ind w:firstLine="210" w:firstLine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C.①平原君亦自以为不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善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相士    ②陈康肃公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善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射</w:t>
      </w:r>
    </w:p>
    <w:p>
      <w:pPr>
        <w:ind w:firstLine="210" w:firstLine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D.①遂以毛遂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为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上客            ②不足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为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外人道也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17.用现代汉语翻译下面的句子,注意加点词的解释。（3分）</w:t>
      </w:r>
    </w:p>
    <w:p>
      <w:pPr>
        <w:ind w:firstLine="420" w:firstLineChars="2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毛遂入，按剑迫楚王，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说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以利害，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致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楚王立定合纵之约。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翻译：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4"/>
        <w:widowControl/>
        <w:spacing w:beforeAutospacing="0" w:afterAutospacing="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18.下列分析不恰当的一项是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（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 xml:space="preserve">    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）（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2分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）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A.毛遂自荐，本来指毛遂主动自我推荐承担出使楚国的重任，后来作为成语用以比喻自告奋勇、自我推荐。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B.从平原君赵胜出发前对毛遂不屑一顾、满怀顾虑的态度，可以得出平原君赵胜不是一位善于发现人才、知人善任的人这一结论。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C.“十九人相与目笑之而未发也”在文中属于侧面描写，那十九个人互相用目光示意嘲笑毛遂却都没有说出来，为下文突出毛遂的才华出众做铺垫。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D.毛遂居平原君处三年未得展露锋芒，他自荐出使楚国，促成楚、赵合纵，声威大振，并获得了“以三寸之舌，强于百万之师”的赞美。</w:t>
      </w:r>
    </w:p>
    <w:p>
      <w:pPr>
        <w:pStyle w:val="4"/>
        <w:widowControl/>
        <w:spacing w:beforeAutospacing="0" w:afterAutospacing="0"/>
        <w:rPr>
          <w:rFonts w:ascii="黑体" w:hAnsi="黑体" w:eastAsia="黑体" w:cs="微软雅黑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</w:rPr>
        <w:t>四、现代文阅读（共7小题，21分）</w:t>
      </w:r>
    </w:p>
    <w:p>
      <w:pPr>
        <w:pStyle w:val="4"/>
        <w:widowControl/>
        <w:spacing w:beforeAutospacing="0" w:afterAutospacing="0"/>
        <w:rPr>
          <w:rFonts w:cs="微软雅黑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（一）现代文阅读（共3小题，7分）</w:t>
      </w:r>
    </w:p>
    <w:p>
      <w:pPr>
        <w:pStyle w:val="4"/>
        <w:widowControl/>
        <w:spacing w:beforeAutospacing="0" w:afterAutospacing="0"/>
        <w:ind w:firstLine="420"/>
        <w:rPr>
          <w:rFonts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</w:rPr>
        <w:t>阅读下面的文字，完成19－21题。</w:t>
      </w:r>
    </w:p>
    <w:p>
      <w:pPr>
        <w:jc w:val="center"/>
        <w:rPr>
          <w:rFonts w:ascii="黑体" w:hAnsi="黑体" w:eastAsia="黑体" w:cs="楷体"/>
          <w:color w:val="000000" w:themeColor="text1"/>
          <w:szCs w:val="21"/>
        </w:rPr>
      </w:pPr>
      <w:r>
        <w:rPr>
          <w:rFonts w:hint="eastAsia" w:ascii="黑体" w:hAnsi="黑体" w:eastAsia="黑体" w:cs="楷体"/>
          <w:color w:val="000000" w:themeColor="text1"/>
          <w:szCs w:val="21"/>
        </w:rPr>
        <w:t>拒绝阅读就是拒绝美好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①一个人对文化品质的需求程度，实际上是一个人整体素养的反映。一个拒绝阅读的人，是不可能有很高文化素养的。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②现在，大多数的人都在一门心思追逐财富，每天不肯拿出哪怕一个小时来阅读。</w:t>
      </w:r>
      <w:r>
        <w:rPr>
          <w:rFonts w:hint="eastAsia" w:ascii="楷体_GB2312" w:eastAsia="楷体_GB2312" w:cs="楷体" w:hAnsiTheme="majorEastAsia"/>
          <w:color w:val="000000" w:themeColor="text1"/>
          <w:szCs w:val="21"/>
          <w:u w:val="single"/>
        </w:rPr>
        <w:t>其实，这些人犯了一个最大的错误，他们不懂得财富只是人的躯壳而已，文化和信仰才是一个人的精髓。</w:t>
      </w: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一个只是拥有财富而没有文化的人，不过是财富的管家罢了。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③现在的大学里也在发生着让人痛心的事，很多大学生每天仅仅限于自己专业的学习，而没有在社会文化方面加强自己的阅读。其实，他们不明白这样一个道理：如果仅仅限于专业，自己不过就是一个接受了专业训练的文盲而已，是一个专业工具罢了。比如两个弹奏钢琴的人，两人同样拥有熟练的演奏技巧，一个是有着丰富文化知识的人，他在用钢琴表达自己的情感和追求；一个却仅仅是个熟练的演奏者，他看重的仅仅是钢琴的技法。他们最后的区别是：前者成了伟大的钢琴家，后者仅仅是个钢琴演员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④专业知识可以获得文凭，可以成为硕士、博士，但那不是文化。一个社会没有这样的文化氛围，没有这样的文化追求，是可怜的，也是不可能和谐发展的。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⑤很多海外的华人，现在最苦闷的事情就是他们的孩子对中华文明的一无所知。他们的孩子接受了良好的西方教育，过着优裕的生活，说着流利的外语，但是他们的内心却非常空虚。为什么？因为，他们没有了文化的归属感。说自己是华人，对于中华文化一无所知；说自己是外国人，自己又没有外国人的血统。我们所熟知的华人科学家李政道、杨振宁、丁肇中就没有这样的困惑，因为他们都有着深厚的中华文化修养，他们始终认为自己是中华民族的一分子，他们一刻也没有停止过对祖国文明的渴望和追求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⑥很多华人认识到了这一点，他们开始从国内购买大量的国学书籍，让孩子补上国学课。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⑦事实上，身居国内的人，这样的危险同样存在。很多的富二代、富三代已经变成了一个十足的财富管理者，仅仅精于自己家族和企业的业务领域，而对于社会文明则茫然无知。这样的茫然和无知，导致的后果是他们社会责任的严重缺失，对国家和民族利益的漠视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⑧中国慈善事业的严重滞后，富人缺少同情、帮助弱者的善良情怀，就是这种缺失的直接后果。说到底，就是文化的严重缺失。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⑨我们应该这样认为，我们正面临着一场文化缺失的危机。放眼我们的社会，有哪些人心怀着巨大而崇高的社会责任心在认真地阅读？我们现在不缺少财富，缺少的是文化素养，是巨大的社会责任心，是善良的人文情怀。而这些，恰恰是一个人的美德，是一个社会的价值核心，是一个民族的道德良心。</w:t>
      </w:r>
    </w:p>
    <w:p>
      <w:pPr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⑩阅读使人丰富文化知识，提升道德品格，涵养崇高情怀。而一个人只有培植了崇高品格，才会赢得他人和社会的尊敬，才能获得真正的快乐和幸福。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19.下列对文章内容的理解，不正确的一项是（    ）（2分）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A.本文谈论的“阅读”不是指对专业教科书的学习，更多的是指对民族传统文化和社会文化的阅读。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B.作者拿钢琴家和钢琴演员的事例进行对比，揭示了“文化阅读能够让人发展得更好，挣钱更多”的道理。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C.一门心思追逐财富、缺乏文化阅读容易导致对社会文明的无知和社会责任的缺失。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D.很多海外华人从中国购买大量国学书籍，让孩子补上国学课，是为了更好地让孩子获得文化归属感。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 xml:space="preserve">20.下面对文章结构层次的分析，不正确的一项是（   ）（2分） 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本文层次分明。第③④段论述大学生缺少文化阅读的弊端；第⑤⑥段举海外华人因孩子缺乏中华文明而苦恼的事例，论述了文化阅读的重要性；第⑦—⑨段举富人缺少文化素养的事例论述文化缺失的后果。三个层次，条理分明，井然有序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B.文章采用总—分—总的结构，开头指出拒绝阅读的弊端，中间列举三类人因各种原因而缺少文化阅读的事实，证明中心论点，最后总结全文，揭示阅读的重大意义。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C.本文开头点明阅读与文化素养的关系，结尾揭示阅读与道德、品格、情怀等人文素养的关系，虽一线贯通，却始终未能点题。</w:t>
      </w:r>
    </w:p>
    <w:p>
      <w:pPr>
        <w:ind w:left="420" w:leftChars="100" w:hanging="210" w:hangingChars="1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D.文章各部分衔接紧密，如第⑦段“事实上，身居国内的人，这样的危险同样存在”这一句就起到了承上启下的作用。</w:t>
      </w:r>
    </w:p>
    <w:p>
      <w:pPr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21.第②段中划线句子“</w:t>
      </w:r>
      <w:r>
        <w:rPr>
          <w:rFonts w:cs="宋体" w:asciiTheme="majorEastAsia" w:hAnsiTheme="majorEastAsia" w:eastAsiaTheme="majorEastAsia"/>
          <w:bCs/>
          <w:color w:val="000000" w:themeColor="text1"/>
          <w:szCs w:val="21"/>
        </w:rPr>
        <w:t>……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财富只是人的躯壳而已，文化和信仰才是一个人的精髓”运用什么论证方法？有什么作用？（3分）</w:t>
      </w:r>
    </w:p>
    <w:p>
      <w:pPr>
        <w:pStyle w:val="4"/>
        <w:widowControl/>
        <w:spacing w:beforeAutospacing="0" w:afterAutospacing="0" w:line="312" w:lineRule="auto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4"/>
        <w:widowControl/>
        <w:spacing w:beforeAutospacing="0" w:afterAutospacing="0" w:line="312" w:lineRule="auto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264" w:lineRule="auto"/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（二）现代文阅读（共4小题，14分）</w:t>
      </w:r>
    </w:p>
    <w:p>
      <w:pPr>
        <w:adjustRightInd w:val="0"/>
        <w:snapToGrid w:val="0"/>
        <w:spacing w:line="264" w:lineRule="auto"/>
        <w:rPr>
          <w:rFonts w:cs="宋体"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>阅读下面的文字，完成22－25题。</w:t>
      </w:r>
    </w:p>
    <w:p>
      <w:pPr>
        <w:adjustRightInd w:val="0"/>
        <w:snapToGrid w:val="0"/>
        <w:spacing w:line="264" w:lineRule="auto"/>
        <w:jc w:val="center"/>
        <w:rPr>
          <w:rFonts w:ascii="黑体" w:hAnsi="黑体" w:eastAsia="黑体" w:cs="楷体"/>
          <w:color w:val="000000" w:themeColor="text1"/>
          <w:szCs w:val="21"/>
        </w:rPr>
      </w:pPr>
      <w:r>
        <w:rPr>
          <w:rFonts w:hint="eastAsia" w:ascii="黑体" w:hAnsi="黑体" w:eastAsia="黑体" w:cs="楷体"/>
          <w:color w:val="000000" w:themeColor="text1"/>
          <w:szCs w:val="21"/>
        </w:rPr>
        <w:t>芬芳的蜡梅花</w:t>
      </w:r>
    </w:p>
    <w:p>
      <w:pPr>
        <w:adjustRightInd w:val="0"/>
        <w:snapToGrid w:val="0"/>
        <w:spacing w:line="264" w:lineRule="auto"/>
        <w:jc w:val="center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秦湄毳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①天空飘着雪花，和雪花一同落在我手中的还有朵朵芬芳的蜡梅花——几个学生随信寄来的，我不禁带着微笑想起那群学生……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②秋风扫净落叶的时候，学校临时安排我接管初三的一个班，这个班里有几个出了名的“捣蛋鬼”。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③一进教室，我就看见靠门的小书桌边缘刻着一个“恨”字——而且右边多了一点，我知道这是一群“恨错了”的孩子，我笑了，我微笑着说：“孩子们，我有一个难题，请帮助我解决。”他们停住了嚷嚷，睁大眼睛望着我，眼神很丰富：有吃惊，有冷漠，有怀疑，有猜测……这么多样的眼神一齐注视我，我也有些慌神、不由歪了一下身子，我掩饰地清着嗓子说，“我做教师有一个致命的弱点，那就是我的咽炎愈来愈严重了。我今年30岁，可我的声带却未老先衰，恐怕有300岁的年纪了。”听到这里他们中不少人笑了，有情不自禁笑的，也有故意大声呵呵的，但我发现他们的表情里没有恶意。我放心地笑了……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④接下来的情形可想而知，他们卖力地献计献策，我一一点头说“试过了”。最后，他们有些泄气，有的已开始“脖子扭扭屁股扭扭”，我想我得实施我的“底牌”方案了，否则这只能是疲软无效的“情感搭讪”。突然，我听见小胖说，“我知道一个方法，就是用蜡梅花拌蜂蜜……”这就是我要等的那个孩子，他终于发话了，我早知道他是这个班的“七寸”。我说，“是吗？这个办法倒还没试过……”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⑤窗外，飘着雪花。</w:t>
      </w:r>
      <w:r>
        <w:rPr>
          <w:rFonts w:hint="eastAsia" w:ascii="楷体_GB2312" w:eastAsia="楷体_GB2312" w:cs="楷体" w:hAnsiTheme="majorEastAsia"/>
          <w:color w:val="000000" w:themeColor="text1"/>
          <w:szCs w:val="21"/>
          <w:u w:val="single"/>
        </w:rPr>
        <w:t>我和小胖这些孩子的对话也像雪花一样落进彼此心里。</w:t>
      </w: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显然，他们开始配合我“帮助”我了。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⑥其实，我只需要他们的配合，并不指望他们的“药方”。事实上，他们在卖力地“帮助”我，放弃了属于自己的玩乐时间，为我寻找新鲜的蜡梅花……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⑦有一天，他们的“小神探”跑来给我说，“老师，小胖领着我们找到一片蜡梅树林，我们摘了一些在家晾着呢，等干了给你拿来。”我呆了，想着他们可别“毁林”啊。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⑧我悄悄叫来小胖，谨慎地想着措辞，不想小胖挺“诡”，一听就明白了，大声大气地说，“老师，那是一片没人管的废林子，正改建，快挖没了，再晚了就摘不到了”我将信将疑拨通报社朋友的电话，他索性带我去实地考察，果然小胖的话属实。这是一片荒园，就“藏匿”在学校附近，很像鲁迅笔下的“百草园”，本真的自然景色让我很动心，思忖着：哪天带学生来游一回。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⑨一个漫天飞雪的周末，我经过教室的时候，发现小胖正在门口小书桌上用橡皮泥仔细地抹平那个“恨”字，然后在上面贴了一张心形贴纸，用力地按了按，并端端正正地写下一个“爱”字。我激动了，在班里宣布，“放学后踏雪访梅去！”小胖喊，“我带路给老师摘蜡梅花去！”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⑩雪花、梅花、孩子们的笑脸、欢声，浩浩荡荡地欢腾着那片荒地，缕缕的芳香缠绕着我的眼耳鼻喉，我快乐着孩子们的快乐。那一刻，在我眼中，这群孩子就是一朵朵美丽的蜡梅花——你闻不到他们的芳香，是因为你还没有走进他们的心里……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⑪花香太浓了，弥漫在眼里，我禁不住落泪了，哦，这芬芳的花儿芬芳的孩子！</w:t>
      </w:r>
    </w:p>
    <w:p>
      <w:pPr>
        <w:adjustRightInd w:val="0"/>
        <w:snapToGrid w:val="0"/>
        <w:spacing w:line="264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⑫今冬，又飘雪了。看着手中他们寄来的小小蜡梅花，我分明闻到他们心灵里散发的香。我想说，此刻，我陶醉。</w:t>
      </w:r>
    </w:p>
    <w:p>
      <w:pPr>
        <w:rPr>
          <w:rFonts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22.下列对文章的理解和分析，不正确的一项（     ）（2分）</w:t>
      </w:r>
    </w:p>
    <w:p>
      <w:pPr>
        <w:ind w:left="420" w:leftChars="100" w:hanging="210" w:hangingChars="1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A.本文是一篇回忆性文章，以倒叙的方式回忆了“我”与孩子们相识、相处、相知的过程。</w:t>
      </w:r>
    </w:p>
    <w:p>
      <w:pPr>
        <w:ind w:left="420" w:leftChars="100" w:hanging="210" w:hangingChars="1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B.文中“我”自称患有咽炎实际上是假的，目的是借寻求学生帮助拉近师生间的距离，从中可以看出“我”作为老师的机智。</w:t>
      </w:r>
    </w:p>
    <w:p>
      <w:pPr>
        <w:ind w:left="420" w:leftChars="100" w:hanging="210" w:hangingChars="1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C.文中多处提到“雪花”，开头、中间、结尾都有“雪花”，所以“雪花”是贯穿全文的线索。</w:t>
      </w:r>
    </w:p>
    <w:p>
      <w:pPr>
        <w:ind w:left="420" w:leftChars="100" w:hanging="210" w:hangingChars="1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D.本文最后一段照应开头，呼应标题，使文章结构严谨。</w:t>
      </w:r>
    </w:p>
    <w:p>
      <w:pPr>
        <w:rPr>
          <w:rFonts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23.结合语境，按照要求赏析句子。（4分）</w:t>
      </w:r>
    </w:p>
    <w:p>
      <w:pPr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（1）那一刻，在我眼中，这群孩子就是一朵朵美丽的蜡梅花。（请从修辞手法角度赏析）（2分）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一个漫天飞雪的周末，我经过教室的时候，发现小胖正在门口小书桌上用橡皮泥仔细地抹平那个“恨”字，然后在上面贴了一张心形贴纸，用力地按了按，并端端正正地写下一个“爱”字。（请从人物描写角度赏析）（2分）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                                                                                                                </w:t>
      </w:r>
    </w:p>
    <w:p>
      <w:pPr>
        <w:rPr>
          <w:rFonts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 xml:space="preserve">24.结合全文内容分析，以“芬芳的蜡梅花”为题有哪些作用？（4分）                                                            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                                                                                                                </w:t>
      </w:r>
    </w:p>
    <w:p>
      <w:pPr>
        <w:rPr>
          <w:rFonts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25.联系全文，谈谈你对划线句“我和小胖这些孩子的对话也像雪花一样落进彼此心里”的理解</w:t>
      </w:r>
      <w:r>
        <w:rPr>
          <w:rFonts w:hint="eastAsia" w:cs="宋体" w:asciiTheme="majorEastAsia" w:hAnsiTheme="majorEastAsia" w:eastAsiaTheme="majorEastAsia"/>
          <w:bCs/>
          <w:color w:val="000000" w:themeColor="text1"/>
          <w:szCs w:val="21"/>
        </w:rPr>
        <w:t xml:space="preserve">。（4分） </w:t>
      </w: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 xml:space="preserve">                                         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12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                                                                                                                </w:t>
      </w:r>
    </w:p>
    <w:p>
      <w:pPr>
        <w:spacing w:line="288" w:lineRule="auto"/>
        <w:rPr>
          <w:rFonts w:asciiTheme="majorEastAsia" w:hAnsiTheme="majorEastAsia" w:eastAsiaTheme="majorEastAsia"/>
          <w:bCs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Cs/>
          <w:color w:val="000000" w:themeColor="text1"/>
          <w:szCs w:val="21"/>
        </w:rPr>
        <w:t>26.阅读下面的文字，根据要求作文。（50分）</w:t>
      </w:r>
    </w:p>
    <w:p>
      <w:pPr>
        <w:spacing w:line="288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世间万物，彼此分享，将生命千丝万缕地关联。高山流水，春华秋实，我们分享自然的馈赠；诗书礼乐，衣食住行，我们分享人类文明，至爱亲情。</w:t>
      </w:r>
    </w:p>
    <w:p>
      <w:pPr>
        <w:spacing w:line="288" w:lineRule="auto"/>
        <w:ind w:firstLine="420" w:firstLineChars="200"/>
        <w:rPr>
          <w:rFonts w:ascii="楷体_GB2312" w:eastAsia="楷体_GB2312" w:cs="楷体" w:hAnsiTheme="majorEastAsia"/>
          <w:color w:val="000000" w:themeColor="text1"/>
          <w:szCs w:val="21"/>
        </w:rPr>
      </w:pPr>
      <w:r>
        <w:rPr>
          <w:rFonts w:hint="eastAsia" w:ascii="楷体_GB2312" w:eastAsia="楷体_GB2312" w:cs="楷体" w:hAnsiTheme="majorEastAsia"/>
          <w:color w:val="000000" w:themeColor="text1"/>
          <w:szCs w:val="21"/>
        </w:rPr>
        <w:t>分享与成长一路相伴。分享知识、见解、体验，激活思维，启迪了智慧；分享美食、雅趣、乐事，升华情谊，斑斓了岁月。分享是爱的给予式，令幸福加倍，痛楚减半，还原了生命原本的亮丽。</w:t>
      </w:r>
    </w:p>
    <w:p>
      <w:pPr>
        <w:spacing w:line="288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请根据自己的生活经历和切身体验，以“分享，为成长添一抹亮色”为题，写一篇文章。</w:t>
      </w:r>
    </w:p>
    <w:p>
      <w:pPr>
        <w:spacing w:line="288" w:lineRule="auto"/>
        <w:ind w:firstLine="420" w:firstLineChars="200"/>
        <w:rPr>
          <w:rFonts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color w:val="000000" w:themeColor="text1"/>
          <w:szCs w:val="21"/>
        </w:rPr>
        <w:t>要求：①除诗歌外，文体不限；②不少于600字；③文中不得出现真实的地名、校名和人名；④书写要正确、规范、美观。</w:t>
      </w:r>
    </w:p>
    <w:p>
      <w:pPr>
        <w:pStyle w:val="4"/>
        <w:widowControl/>
        <w:spacing w:beforeAutospacing="0" w:afterAutospacing="0"/>
        <w:ind w:firstLine="420"/>
        <w:rPr>
          <w:rFonts w:cs="宋体" w:asciiTheme="majorEastAsia" w:hAnsiTheme="majorEastAsia" w:eastAsiaTheme="majorEastAsia"/>
          <w:bCs/>
          <w:color w:val="000000" w:themeColor="text1"/>
          <w:sz w:val="21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0" w:footer="856" w:gutter="0"/>
          <w:cols w:space="0" w:num="1"/>
          <w:docGrid w:type="lines" w:linePitch="312" w:charSpace="0"/>
        </w:sectPr>
      </w:pPr>
      <w:r>
        <w:rPr>
          <w:rFonts w:hint="eastAsia" w:cs="宋体" w:asciiTheme="majorEastAsia" w:hAnsiTheme="majorEastAsia" w:eastAsiaTheme="majorEastAsia"/>
          <w:color w:val="000000" w:themeColor="text1"/>
          <w:sz w:val="21"/>
          <w:szCs w:val="21"/>
        </w:rPr>
        <w:t>                                                                         </w:t>
      </w: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napToGrid/>
      <w:jc w:val="center"/>
      <w:rPr>
        <w:rFonts w:asciiTheme="majorEastAsia" w:hAnsiTheme="majorEastAsia" w:eastAsiaTheme="majorEastAsia"/>
        <w:sz w:val="21"/>
        <w:szCs w:val="21"/>
      </w:rPr>
    </w:pPr>
    <w:r>
      <w:rPr>
        <w:rFonts w:hint="eastAsia" w:asciiTheme="majorEastAsia" w:hAnsiTheme="majorEastAsia" w:eastAsiaTheme="majorEastAsia"/>
        <w:sz w:val="21"/>
        <w:szCs w:val="21"/>
      </w:rPr>
      <w:t>九年级语文试题  第</w:t>
    </w:r>
    <w:r>
      <w:rPr>
        <w:rFonts w:hint="eastAsia" w:asciiTheme="majorEastAsia" w:hAnsiTheme="majorEastAsia" w:eastAsiaTheme="majorEastAsia"/>
        <w:sz w:val="21"/>
        <w:szCs w:val="21"/>
      </w:rPr>
      <w:fldChar w:fldCharType="begin"/>
    </w:r>
    <w:r>
      <w:rPr>
        <w:rFonts w:hint="eastAsia" w:asciiTheme="majorEastAsia" w:hAnsiTheme="majorEastAsia" w:eastAsiaTheme="majorEastAsia"/>
        <w:sz w:val="21"/>
        <w:szCs w:val="21"/>
      </w:rPr>
      <w:instrText xml:space="preserve"> PAGE   \* MERGEFORMAT </w:instrText>
    </w:r>
    <w:r>
      <w:rPr>
        <w:rFonts w:hint="eastAsia" w:asciiTheme="majorEastAsia" w:hAnsiTheme="majorEastAsia" w:eastAsiaTheme="majorEastAsia"/>
        <w:sz w:val="21"/>
        <w:szCs w:val="21"/>
      </w:rPr>
      <w:fldChar w:fldCharType="separate"/>
    </w:r>
    <w:r>
      <w:rPr>
        <w:rFonts w:asciiTheme="majorEastAsia" w:hAnsiTheme="majorEastAsia" w:eastAsiaTheme="majorEastAsia"/>
        <w:sz w:val="21"/>
        <w:szCs w:val="21"/>
        <w:lang w:val="zh-CN"/>
      </w:rPr>
      <w:t>1</w:t>
    </w:r>
    <w:r>
      <w:rPr>
        <w:rFonts w:hint="eastAsia" w:asciiTheme="majorEastAsia" w:hAnsiTheme="majorEastAsia" w:eastAsiaTheme="majorEastAsia"/>
        <w:sz w:val="21"/>
        <w:szCs w:val="21"/>
      </w:rPr>
      <w:fldChar w:fldCharType="end"/>
    </w:r>
    <w:r>
      <w:rPr>
        <w:rFonts w:hint="eastAsia" w:asciiTheme="majorEastAsia" w:hAnsiTheme="majorEastAsia" w:eastAsiaTheme="majorEastAsia"/>
        <w:sz w:val="21"/>
        <w:szCs w:val="21"/>
      </w:rPr>
      <w:t>页  共8页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E6E52"/>
    <w:multiLevelType w:val="singleLevel"/>
    <w:tmpl w:val="475E6E52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26"/>
    <w:rsid w:val="00026626"/>
    <w:rsid w:val="004151FC"/>
    <w:rsid w:val="00606CBA"/>
    <w:rsid w:val="00626B53"/>
    <w:rsid w:val="00AE375F"/>
    <w:rsid w:val="00C02FC6"/>
    <w:rsid w:val="00C8204D"/>
    <w:rsid w:val="00CC5198"/>
    <w:rsid w:val="00E618B6"/>
    <w:rsid w:val="00E855B8"/>
    <w:rsid w:val="00E96E90"/>
    <w:rsid w:val="00F06840"/>
    <w:rsid w:val="014B7AE2"/>
    <w:rsid w:val="0266310E"/>
    <w:rsid w:val="0B887F65"/>
    <w:rsid w:val="0DA36D84"/>
    <w:rsid w:val="1E7C6661"/>
    <w:rsid w:val="202241A4"/>
    <w:rsid w:val="22B8452B"/>
    <w:rsid w:val="28B93D6E"/>
    <w:rsid w:val="29C55868"/>
    <w:rsid w:val="2EF50496"/>
    <w:rsid w:val="317F20A5"/>
    <w:rsid w:val="351D0FB5"/>
    <w:rsid w:val="37E13737"/>
    <w:rsid w:val="3AEE1936"/>
    <w:rsid w:val="3B310C2C"/>
    <w:rsid w:val="3C1C4D96"/>
    <w:rsid w:val="423A0EA2"/>
    <w:rsid w:val="45690314"/>
    <w:rsid w:val="468D2869"/>
    <w:rsid w:val="47057023"/>
    <w:rsid w:val="4D6B5063"/>
    <w:rsid w:val="4E30056E"/>
    <w:rsid w:val="50CD0709"/>
    <w:rsid w:val="51556943"/>
    <w:rsid w:val="57C7779A"/>
    <w:rsid w:val="5AE328B1"/>
    <w:rsid w:val="5B3272DE"/>
    <w:rsid w:val="5B4A6420"/>
    <w:rsid w:val="5BCB7FB5"/>
    <w:rsid w:val="5ECD3218"/>
    <w:rsid w:val="667620D8"/>
    <w:rsid w:val="68C813CB"/>
    <w:rsid w:val="68D56618"/>
    <w:rsid w:val="696E6D5D"/>
    <w:rsid w:val="6D080D8A"/>
    <w:rsid w:val="6E443141"/>
    <w:rsid w:val="6E4D6A86"/>
    <w:rsid w:val="6F035D4E"/>
    <w:rsid w:val="6F294399"/>
    <w:rsid w:val="713C40B6"/>
    <w:rsid w:val="78C006B6"/>
    <w:rsid w:val="7B5E3C73"/>
    <w:rsid w:val="7B8C02C3"/>
    <w:rsid w:val="7BF831EE"/>
    <w:rsid w:val="7DD6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1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1674</Words>
  <Characters>9542</Characters>
  <Lines>79</Lines>
  <Paragraphs>22</Paragraphs>
  <TotalTime>134</TotalTime>
  <ScaleCrop>false</ScaleCrop>
  <LinksUpToDate>false</LinksUpToDate>
  <CharactersWithSpaces>11194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2021-12-13T14:05:00Z</dcterms:created>
  <dc:creator>Administrator</dc:creator>
  <cp:lastModifiedBy>Administrator</cp:lastModifiedBy>
  <cp:lastPrinted>2021-12-30T12:46:00Z</cp:lastPrinted>
  <dcterms:modified xsi:type="dcterms:W3CDTF">2023-01-17T06:24:55Z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