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00" w:lineRule="auto"/>
        <w:ind w:firstLine="3534" w:firstLineChars="800"/>
        <w:textAlignment w:val="baseline"/>
        <w:rPr>
          <w:rStyle w:val="8"/>
          <w:rFonts w:hint="eastAsia" w:ascii="宋体" w:hAnsi="宋体" w:eastAsia="宋体" w:cs="宋体"/>
          <w:b/>
          <w:bCs/>
          <w:sz w:val="44"/>
          <w:szCs w:val="44"/>
        </w:rPr>
      </w:pPr>
      <w:r>
        <w:rPr>
          <w:rStyle w:val="8"/>
          <w:rFonts w:hint="eastAsia" w:ascii="宋体" w:hAnsi="宋体" w:eastAsia="宋体" w:cs="宋体"/>
          <w:b/>
          <w:bCs/>
          <w:sz w:val="44"/>
          <w:szCs w:val="44"/>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11150600</wp:posOffset>
            </wp:positionV>
            <wp:extent cx="4445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rPr>
          <w:rStyle w:val="8"/>
          <w:rFonts w:hint="eastAsia" w:ascii="宋体" w:hAnsi="宋体" w:eastAsia="宋体" w:cs="宋体"/>
          <w:b/>
          <w:bCs/>
          <w:sz w:val="44"/>
          <w:szCs w:val="44"/>
        </w:rPr>
        <w:t>初三历史答案</w:t>
      </w:r>
    </w:p>
    <w:p>
      <w:pPr>
        <w:keepNext w:val="0"/>
        <w:keepLines w:val="0"/>
        <w:pageBreakBefore w:val="0"/>
        <w:widowControl/>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rPr>
      </w:pPr>
    </w:p>
    <w:p>
      <w:pPr>
        <w:keepNext w:val="0"/>
        <w:keepLines w:val="0"/>
        <w:pageBreakBefore w:val="0"/>
        <w:widowControl/>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rPr>
      </w:pPr>
      <w:r>
        <w:rPr>
          <w:rStyle w:val="8"/>
          <w:rFonts w:hint="eastAsia" w:ascii="宋体" w:hAnsi="宋体" w:eastAsia="宋体" w:cs="宋体"/>
          <w:b/>
          <w:bCs/>
        </w:rPr>
        <w:t>一、选择题（在每小题的四个选项中，只有一项最符合题意，请选出。本大题有15个小题，每小题2分，共30分）</w:t>
      </w:r>
    </w:p>
    <w:p>
      <w:pPr>
        <w:keepNext w:val="0"/>
        <w:keepLines w:val="0"/>
        <w:pageBreakBefore w:val="0"/>
        <w:widowControl/>
        <w:kinsoku/>
        <w:wordWrap/>
        <w:overflowPunct/>
        <w:topLinePunct w:val="0"/>
        <w:autoSpaceDE/>
        <w:autoSpaceDN/>
        <w:bidi w:val="0"/>
        <w:adjustRightInd/>
        <w:snapToGrid/>
        <w:spacing w:line="300" w:lineRule="auto"/>
        <w:ind w:firstLine="723" w:firstLineChars="300"/>
        <w:textAlignment w:val="baseline"/>
        <w:rPr>
          <w:rStyle w:val="8"/>
          <w:rFonts w:hint="eastAsia" w:ascii="宋体" w:hAnsi="宋体" w:eastAsia="宋体" w:cs="宋体"/>
          <w:b/>
          <w:bCs/>
          <w:sz w:val="24"/>
          <w:szCs w:val="24"/>
        </w:rPr>
      </w:pPr>
      <w:r>
        <w:rPr>
          <w:rStyle w:val="8"/>
          <w:rFonts w:hint="eastAsia" w:ascii="宋体" w:hAnsi="宋体" w:eastAsia="宋体" w:cs="宋体"/>
          <w:b/>
          <w:bCs/>
          <w:sz w:val="24"/>
          <w:szCs w:val="24"/>
        </w:rPr>
        <w:t xml:space="preserve">1--5 </w:t>
      </w:r>
      <w:r>
        <w:rPr>
          <w:rStyle w:val="8"/>
          <w:rFonts w:hint="eastAsia" w:ascii="宋体" w:hAnsi="宋体" w:eastAsia="宋体" w:cs="宋体"/>
          <w:b/>
          <w:bCs/>
          <w:sz w:val="24"/>
          <w:szCs w:val="24"/>
          <w:lang w:val="en-US" w:eastAsia="zh-CN"/>
        </w:rPr>
        <w:t xml:space="preserve">  DCCBD</w:t>
      </w:r>
      <w:r>
        <w:rPr>
          <w:rStyle w:val="8"/>
          <w:rFonts w:hint="eastAsia" w:ascii="宋体" w:hAnsi="宋体" w:eastAsia="宋体" w:cs="宋体"/>
          <w:b/>
          <w:bCs/>
          <w:sz w:val="24"/>
          <w:szCs w:val="24"/>
        </w:rPr>
        <w:t xml:space="preserve">           6--10 </w:t>
      </w:r>
      <w:r>
        <w:rPr>
          <w:rStyle w:val="8"/>
          <w:rFonts w:hint="eastAsia" w:ascii="宋体" w:hAnsi="宋体" w:eastAsia="宋体" w:cs="宋体"/>
          <w:b/>
          <w:bCs/>
          <w:sz w:val="24"/>
          <w:szCs w:val="24"/>
          <w:lang w:val="en-US" w:eastAsia="zh-CN"/>
        </w:rPr>
        <w:t xml:space="preserve"> CBCBA</w:t>
      </w:r>
      <w:r>
        <w:rPr>
          <w:rStyle w:val="8"/>
          <w:rFonts w:hint="eastAsia" w:ascii="宋体" w:hAnsi="宋体" w:eastAsia="宋体" w:cs="宋体"/>
          <w:b/>
          <w:bCs/>
          <w:sz w:val="24"/>
          <w:szCs w:val="24"/>
        </w:rPr>
        <w:t xml:space="preserve">         11--15 </w:t>
      </w:r>
      <w:r>
        <w:rPr>
          <w:rStyle w:val="8"/>
          <w:rFonts w:hint="eastAsia" w:ascii="宋体" w:hAnsi="宋体" w:eastAsia="宋体" w:cs="宋体"/>
          <w:b/>
          <w:bCs/>
          <w:sz w:val="24"/>
          <w:szCs w:val="24"/>
          <w:lang w:val="en-US" w:eastAsia="zh-CN"/>
        </w:rPr>
        <w:t xml:space="preserve"> DADCA</w:t>
      </w:r>
      <w:r>
        <w:rPr>
          <w:rStyle w:val="8"/>
          <w:rFonts w:hint="eastAsia" w:ascii="宋体" w:hAnsi="宋体" w:eastAsia="宋体" w:cs="宋体"/>
          <w:b/>
          <w:bCs/>
          <w:sz w:val="24"/>
          <w:szCs w:val="24"/>
        </w:rPr>
        <w:t xml:space="preserve"> </w:t>
      </w:r>
    </w:p>
    <w:p>
      <w:pPr>
        <w:keepNext w:val="0"/>
        <w:keepLines w:val="0"/>
        <w:pageBreakBefore w:val="0"/>
        <w:widowControl/>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szCs w:val="21"/>
        </w:rPr>
      </w:pPr>
    </w:p>
    <w:p>
      <w:pPr>
        <w:keepNext w:val="0"/>
        <w:keepLines w:val="0"/>
        <w:pageBreakBefore w:val="0"/>
        <w:widowControl/>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szCs w:val="21"/>
        </w:rPr>
      </w:pPr>
      <w:r>
        <w:rPr>
          <w:rStyle w:val="8"/>
          <w:rFonts w:hint="eastAsia" w:ascii="宋体" w:hAnsi="宋体" w:eastAsia="宋体" w:cs="宋体"/>
          <w:b/>
          <w:bCs/>
          <w:szCs w:val="21"/>
        </w:rPr>
        <w:t>二、简答题（本大题共10分）</w:t>
      </w:r>
    </w:p>
    <w:p>
      <w:pPr>
        <w:pStyle w:val="9"/>
        <w:keepNext w:val="0"/>
        <w:keepLines w:val="0"/>
        <w:pageBreakBefore w:val="0"/>
        <w:widowControl/>
        <w:kinsoku/>
        <w:wordWrap/>
        <w:overflowPunct/>
        <w:topLinePunct w:val="0"/>
        <w:autoSpaceDE/>
        <w:autoSpaceDN/>
        <w:bidi w:val="0"/>
        <w:adjustRightInd/>
        <w:snapToGrid/>
        <w:spacing w:line="300" w:lineRule="auto"/>
        <w:ind w:left="0" w:leftChars="0" w:firstLine="0" w:firstLineChars="0"/>
        <w:textAlignment w:val="baseline"/>
        <w:rPr>
          <w:rFonts w:hint="eastAsia" w:ascii="宋体" w:hAnsi="宋体" w:eastAsia="宋体" w:cs="宋体"/>
          <w:kern w:val="0"/>
          <w:sz w:val="22"/>
          <w:szCs w:val="22"/>
          <w:lang w:val="en-US" w:eastAsia="zh-CN" w:bidi="ar-SA"/>
        </w:rPr>
      </w:pPr>
      <w:r>
        <w:rPr>
          <w:rStyle w:val="8"/>
          <w:rFonts w:hint="eastAsia" w:ascii="宋体" w:hAnsi="宋体" w:eastAsia="宋体" w:cs="宋体"/>
          <w:color w:val="000000"/>
          <w:szCs w:val="21"/>
        </w:rPr>
        <w:t>16．（</w:t>
      </w:r>
      <w:r>
        <w:rPr>
          <w:rStyle w:val="8"/>
          <w:rFonts w:hint="eastAsia" w:ascii="宋体" w:hAnsi="宋体" w:eastAsia="宋体" w:cs="宋体"/>
          <w:b/>
          <w:bCs/>
          <w:kern w:val="2"/>
          <w:sz w:val="21"/>
          <w:szCs w:val="22"/>
          <w:lang w:val="en-US" w:eastAsia="zh-CN" w:bidi="ar-SA"/>
        </w:rPr>
        <w:t>1</w:t>
      </w:r>
      <w:r>
        <w:rPr>
          <w:rFonts w:hint="eastAsia" w:ascii="宋体" w:hAnsi="宋体" w:eastAsia="宋体" w:cs="宋体"/>
          <w:kern w:val="0"/>
          <w:sz w:val="22"/>
          <w:szCs w:val="22"/>
          <w:lang w:val="en-US" w:eastAsia="zh-CN" w:bidi="ar-SA"/>
        </w:rPr>
        <w:t xml:space="preserve">）牛顿： 近代自然科学奠基人  </w:t>
      </w:r>
      <w:r>
        <w:rPr>
          <w:rFonts w:hint="eastAsia" w:ascii="宋体" w:hAnsi="宋体" w:eastAsia="宋体" w:cs="宋体"/>
          <w:b/>
          <w:bCs/>
          <w:kern w:val="0"/>
          <w:sz w:val="22"/>
          <w:szCs w:val="22"/>
          <w:lang w:val="en-US" w:eastAsia="zh-CN" w:bidi="ar-SA"/>
        </w:rPr>
        <w:t>事迹：①</w:t>
      </w:r>
      <w:r>
        <w:rPr>
          <w:rFonts w:hint="eastAsia" w:ascii="宋体" w:hAnsi="宋体" w:eastAsia="宋体" w:cs="宋体"/>
          <w:kern w:val="0"/>
          <w:sz w:val="22"/>
          <w:szCs w:val="22"/>
          <w:lang w:val="en-US" w:eastAsia="zh-CN" w:bidi="ar-SA"/>
        </w:rPr>
        <w:t xml:space="preserve">在天文学、数学、力学等领域有杰出贡献②创立万有引力定律、光学分析、微积分③出版《自然哲学的数学原理》，使物理学成为一门独立学科，推动科学研究飞速发展，使人类对客观世界的探索向前迈了一大步。 （2分）                                                       </w:t>
      </w:r>
    </w:p>
    <w:p>
      <w:pPr>
        <w:pStyle w:val="9"/>
        <w:keepNext w:val="0"/>
        <w:keepLines w:val="0"/>
        <w:pageBreakBefore w:val="0"/>
        <w:widowControl/>
        <w:kinsoku/>
        <w:wordWrap/>
        <w:overflowPunct/>
        <w:topLinePunct w:val="0"/>
        <w:autoSpaceDE/>
        <w:autoSpaceDN/>
        <w:bidi w:val="0"/>
        <w:adjustRightInd/>
        <w:snapToGrid/>
        <w:spacing w:line="300" w:lineRule="auto"/>
        <w:ind w:left="0" w:leftChars="0" w:firstLine="0" w:firstLineChars="0"/>
        <w:textAlignment w:val="baseline"/>
        <w:rPr>
          <w:rStyle w:val="8"/>
          <w:rFonts w:hint="eastAsia" w:ascii="宋体" w:hAnsi="宋体" w:eastAsia="宋体" w:cs="宋体"/>
          <w:szCs w:val="21"/>
        </w:rPr>
      </w:pPr>
      <w:r>
        <w:rPr>
          <w:rFonts w:hint="eastAsia" w:ascii="宋体" w:hAnsi="宋体" w:eastAsia="宋体" w:cs="宋体"/>
          <w:kern w:val="0"/>
          <w:sz w:val="22"/>
          <w:szCs w:val="22"/>
          <w:lang w:val="en-US" w:eastAsia="zh-CN" w:bidi="ar-SA"/>
        </w:rPr>
        <w:t xml:space="preserve">爱迪生：发明大王  </w:t>
      </w:r>
      <w:r>
        <w:rPr>
          <w:rFonts w:hint="eastAsia" w:ascii="宋体" w:hAnsi="宋体" w:eastAsia="宋体" w:cs="宋体"/>
          <w:b/>
          <w:bCs/>
          <w:kern w:val="0"/>
          <w:sz w:val="22"/>
          <w:szCs w:val="22"/>
          <w:lang w:val="en-US" w:eastAsia="zh-CN" w:bidi="ar-SA"/>
        </w:rPr>
        <w:t>事迹：①</w:t>
      </w:r>
      <w:r>
        <w:rPr>
          <w:rFonts w:hint="eastAsia" w:ascii="宋体" w:hAnsi="宋体" w:eastAsia="宋体" w:cs="宋体"/>
          <w:kern w:val="0"/>
          <w:sz w:val="22"/>
          <w:szCs w:val="22"/>
          <w:lang w:val="en-US" w:eastAsia="zh-CN" w:bidi="ar-SA"/>
        </w:rPr>
        <w:t>发明了耐用的白炽灯泡、碱性蓄电池、电影摄影机和放映机②还在纽约建立了美国第一座火力发电站，给人类带来光明，便利人们生活。（2分）</w:t>
      </w:r>
    </w:p>
    <w:p>
      <w:pPr>
        <w:pStyle w:val="9"/>
        <w:keepNext w:val="0"/>
        <w:keepLines w:val="0"/>
        <w:pageBreakBefore w:val="0"/>
        <w:widowControl/>
        <w:numPr>
          <w:ilvl w:val="0"/>
          <w:numId w:val="0"/>
        </w:numPr>
        <w:kinsoku/>
        <w:wordWrap/>
        <w:overflowPunct/>
        <w:topLinePunct w:val="0"/>
        <w:autoSpaceDE/>
        <w:autoSpaceDN/>
        <w:bidi w:val="0"/>
        <w:adjustRightInd/>
        <w:snapToGrid/>
        <w:spacing w:line="300" w:lineRule="auto"/>
        <w:ind w:leftChars="0"/>
        <w:textAlignment w:val="baseline"/>
        <w:rPr>
          <w:rStyle w:val="8"/>
          <w:rFonts w:hint="eastAsia" w:ascii="宋体" w:hAnsi="宋体" w:eastAsia="宋体" w:cs="宋体"/>
          <w:sz w:val="21"/>
          <w:szCs w:val="21"/>
          <w:lang w:val="en-US"/>
        </w:rPr>
      </w:pPr>
      <w:r>
        <w:rPr>
          <w:rStyle w:val="8"/>
          <w:rFonts w:hint="eastAsia" w:ascii="宋体" w:hAnsi="宋体" w:eastAsia="宋体" w:cs="宋体"/>
          <w:szCs w:val="21"/>
          <w:lang w:val="en-US" w:eastAsia="zh-CN"/>
        </w:rPr>
        <w:t xml:space="preserve">（2）《英雄交响曲》 </w:t>
      </w:r>
      <w:r>
        <w:rPr>
          <w:rStyle w:val="8"/>
          <w:rFonts w:hint="eastAsia" w:ascii="宋体" w:hAnsi="宋体" w:eastAsia="宋体" w:cs="宋体"/>
          <w:sz w:val="21"/>
          <w:szCs w:val="21"/>
          <w:lang w:val="en-US" w:eastAsia="zh-CN"/>
        </w:rPr>
        <w:t xml:space="preserve">  </w:t>
      </w:r>
      <w:r>
        <w:rPr>
          <w:rFonts w:hint="eastAsia" w:ascii="宋体" w:hAnsi="宋体" w:eastAsia="宋体" w:cs="宋体"/>
          <w:snapToGrid w:val="0"/>
          <w:spacing w:val="0"/>
          <w:kern w:val="0"/>
          <w:sz w:val="21"/>
          <w:szCs w:val="21"/>
          <w:lang w:val="en-US" w:eastAsia="zh-CN"/>
        </w:rPr>
        <w:t xml:space="preserve">表达贝多芬对自由、平等、博爱的渴望。 </w:t>
      </w:r>
      <w:r>
        <w:rPr>
          <w:rStyle w:val="8"/>
          <w:rFonts w:hint="eastAsia" w:ascii="宋体" w:hAnsi="宋体" w:eastAsia="宋体" w:cs="宋体"/>
          <w:sz w:val="21"/>
          <w:szCs w:val="21"/>
          <w:lang w:val="en-US" w:eastAsia="zh-CN"/>
        </w:rPr>
        <w:t>(1分）</w:t>
      </w:r>
      <w:r>
        <w:rPr>
          <w:rFonts w:hint="eastAsia" w:ascii="宋体" w:hAnsi="宋体" w:eastAsia="宋体" w:cs="宋体"/>
          <w:snapToGrid w:val="0"/>
          <w:spacing w:val="0"/>
          <w:kern w:val="0"/>
          <w:sz w:val="21"/>
          <w:szCs w:val="21"/>
          <w:lang w:val="en-US" w:eastAsia="zh-CN"/>
        </w:rPr>
        <w:t>《向日葵》作品色彩艳丽，表达对生命的赞美和对美好生活的向往。</w:t>
      </w:r>
      <w:r>
        <w:rPr>
          <w:rStyle w:val="8"/>
          <w:rFonts w:hint="eastAsia" w:ascii="宋体" w:hAnsi="宋体" w:eastAsia="宋体" w:cs="宋体"/>
          <w:sz w:val="21"/>
          <w:szCs w:val="21"/>
          <w:lang w:val="en-US" w:eastAsia="zh-CN"/>
        </w:rPr>
        <w:t>(1分）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color w:val="000000"/>
          <w:szCs w:val="21"/>
        </w:rPr>
      </w:pPr>
      <w:r>
        <w:rPr>
          <w:rStyle w:val="8"/>
          <w:rFonts w:hint="eastAsia" w:ascii="宋体" w:hAnsi="宋体" w:eastAsia="宋体" w:cs="宋体"/>
          <w:szCs w:val="21"/>
          <w:lang w:val="en-US" w:eastAsia="zh-CN"/>
        </w:rPr>
        <w:t>（3））第一次世界大战后战胜的协约国召开巴黎和会，协约国从政治、军事、领土等方面与战败国签订了包括《凡尔赛条约》在内的一系列和约，改变了第一次世界大战后欧洲的政治版图。(1分）第二次世界大战后，由于美、苏两国的国家战略的对立和社会制度的巨大差异，使双方的对抗、冲突不断加剧。(1分）都是在世界大战后形成的；都带有大国强权的色彩；都是各种势力斗争后达到的平衡状态，</w:t>
      </w:r>
      <w:r>
        <w:rPr>
          <w:rFonts w:hint="eastAsia" w:ascii="宋体" w:hAnsi="宋体" w:eastAsia="宋体" w:cs="宋体"/>
          <w:sz w:val="21"/>
          <w:szCs w:val="24"/>
        </w:rPr>
        <w:t>都建立了国际性组织机构；都随着大国间经济、军事实力的变化而瓦解</w:t>
      </w:r>
      <w:r>
        <w:rPr>
          <w:rFonts w:hint="eastAsia" w:ascii="宋体" w:hAnsi="宋体" w:eastAsia="宋体" w:cs="宋体"/>
          <w:sz w:val="21"/>
          <w:szCs w:val="24"/>
          <w:lang w:eastAsia="zh-CN"/>
        </w:rPr>
        <w:t>。</w:t>
      </w:r>
      <w:r>
        <w:rPr>
          <w:rStyle w:val="8"/>
          <w:rFonts w:hint="eastAsia" w:ascii="宋体" w:hAnsi="宋体" w:eastAsia="宋体" w:cs="宋体"/>
          <w:color w:val="000000"/>
          <w:szCs w:val="21"/>
        </w:rPr>
        <w:t>（答出符合题意的任意一点即可得1分，共2分）</w:t>
      </w:r>
    </w:p>
    <w:p>
      <w:pPr>
        <w:pStyle w:val="9"/>
        <w:keepNext w:val="0"/>
        <w:keepLines w:val="0"/>
        <w:pageBreakBefore w:val="0"/>
        <w:widowControl/>
        <w:numPr>
          <w:ilvl w:val="0"/>
          <w:numId w:val="0"/>
        </w:numPr>
        <w:kinsoku/>
        <w:wordWrap/>
        <w:overflowPunct/>
        <w:topLinePunct w:val="0"/>
        <w:autoSpaceDE/>
        <w:autoSpaceDN/>
        <w:bidi w:val="0"/>
        <w:adjustRightInd/>
        <w:snapToGrid/>
        <w:spacing w:line="300" w:lineRule="auto"/>
        <w:ind w:leftChars="0"/>
        <w:textAlignment w:val="baseline"/>
        <w:rPr>
          <w:rStyle w:val="8"/>
          <w:rFonts w:hint="eastAsia" w:ascii="宋体" w:hAnsi="宋体" w:eastAsia="宋体" w:cs="宋体"/>
          <w:szCs w:val="21"/>
          <w:lang w:val="en-US" w:eastAsia="zh-CN"/>
        </w:rPr>
      </w:pPr>
    </w:p>
    <w:p>
      <w:pPr>
        <w:keepNext w:val="0"/>
        <w:keepLines w:val="0"/>
        <w:pageBreakBefore w:val="0"/>
        <w:widowControl/>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szCs w:val="21"/>
        </w:rPr>
      </w:pPr>
      <w:r>
        <w:rPr>
          <w:rStyle w:val="8"/>
          <w:rFonts w:hint="eastAsia" w:ascii="宋体" w:hAnsi="宋体" w:eastAsia="宋体" w:cs="宋体"/>
          <w:b/>
          <w:bCs/>
          <w:szCs w:val="21"/>
        </w:rPr>
        <w:t>三、材料解析题（本大题含两小题，每小题10分，共20分）</w:t>
      </w:r>
    </w:p>
    <w:p>
      <w:pPr>
        <w:shd w:val="clear" w:color="auto" w:fill="auto"/>
        <w:spacing w:line="360" w:lineRule="auto"/>
        <w:jc w:val="both"/>
        <w:rPr>
          <w:rFonts w:hint="eastAsia" w:ascii="宋体" w:hAnsi="宋体" w:eastAsia="宋体" w:cs="宋体"/>
          <w:b w:val="0"/>
          <w:bCs w:val="0"/>
          <w:color w:val="auto"/>
          <w:sz w:val="21"/>
          <w:szCs w:val="21"/>
        </w:rPr>
      </w:pPr>
      <w:r>
        <w:rPr>
          <w:rStyle w:val="8"/>
          <w:rFonts w:hint="eastAsia" w:ascii="宋体" w:hAnsi="宋体" w:eastAsia="宋体" w:cs="宋体"/>
          <w:b w:val="0"/>
          <w:bCs w:val="0"/>
          <w:color w:val="auto"/>
          <w:szCs w:val="21"/>
        </w:rPr>
        <w:t>17.</w:t>
      </w:r>
      <w:r>
        <w:rPr>
          <w:rFonts w:hint="eastAsia" w:ascii="宋体" w:hAnsi="宋体" w:eastAsia="宋体" w:cs="宋体"/>
          <w:b w:val="0"/>
          <w:bCs w:val="0"/>
          <w:color w:val="auto"/>
          <w:kern w:val="0"/>
          <w:sz w:val="21"/>
          <w:szCs w:val="21"/>
          <w:lang w:val="en-US" w:eastAsia="zh-CN" w:bidi="ar"/>
        </w:rPr>
        <w:t>（1）</w:t>
      </w:r>
      <w:r>
        <w:rPr>
          <w:rFonts w:hint="eastAsia" w:ascii="宋体" w:hAnsi="宋体" w:eastAsia="宋体" w:cs="宋体"/>
          <w:b w:val="0"/>
          <w:bCs w:val="0"/>
          <w:color w:val="auto"/>
        </w:rPr>
        <w:t>资本主义制度战胜了奴隶制度，政权从种植园奴隶主手中转为资产阶级所掌握</w:t>
      </w:r>
      <w:r>
        <w:rPr>
          <w:rFonts w:hint="eastAsia" w:ascii="宋体" w:hAnsi="宋体" w:eastAsia="宋体" w:cs="宋体"/>
          <w:b w:val="0"/>
          <w:bCs w:val="0"/>
          <w:color w:val="auto"/>
          <w:lang w:eastAsia="zh-CN"/>
        </w:rPr>
        <w:t>；</w:t>
      </w:r>
      <w:r>
        <w:rPr>
          <w:rStyle w:val="8"/>
          <w:rFonts w:hint="eastAsia" w:ascii="宋体" w:hAnsi="宋体" w:eastAsia="宋体" w:cs="宋体"/>
          <w:b w:val="0"/>
          <w:bCs w:val="0"/>
          <w:color w:val="auto"/>
          <w:szCs w:val="21"/>
          <w:lang w:val="en-US" w:eastAsia="zh-CN"/>
        </w:rPr>
        <w:t>(1分）</w:t>
      </w:r>
      <w:r>
        <w:rPr>
          <w:rFonts w:hint="eastAsia" w:ascii="宋体" w:hAnsi="宋体" w:eastAsia="宋体" w:cs="宋体"/>
          <w:b w:val="0"/>
          <w:bCs w:val="0"/>
          <w:color w:val="auto"/>
        </w:rPr>
        <w:t>废除了南部的奴隶制</w:t>
      </w:r>
      <w:r>
        <w:rPr>
          <w:rFonts w:hint="eastAsia" w:ascii="宋体" w:hAnsi="宋体" w:eastAsia="宋体" w:cs="宋体"/>
          <w:b w:val="0"/>
          <w:bCs w:val="0"/>
          <w:color w:val="auto"/>
          <w:lang w:eastAsia="zh-CN"/>
        </w:rPr>
        <w:t>，</w:t>
      </w:r>
      <w:r>
        <w:rPr>
          <w:rFonts w:hint="eastAsia" w:ascii="宋体" w:hAnsi="宋体" w:eastAsia="宋体" w:cs="宋体"/>
          <w:b w:val="0"/>
          <w:bCs w:val="0"/>
          <w:color w:val="auto"/>
        </w:rPr>
        <w:t>为农业中</w:t>
      </w:r>
      <w:r>
        <w:rPr>
          <w:rFonts w:hint="eastAsia" w:ascii="宋体" w:hAnsi="宋体" w:eastAsia="宋体" w:cs="宋体"/>
          <w:b w:val="0"/>
          <w:bCs w:val="0"/>
          <w:color w:val="auto"/>
          <w:lang w:eastAsia="zh-CN"/>
        </w:rPr>
        <w:t>建设资本主义农场</w:t>
      </w:r>
      <w:r>
        <w:rPr>
          <w:rFonts w:hint="eastAsia" w:ascii="宋体" w:hAnsi="宋体" w:eastAsia="宋体" w:cs="宋体"/>
          <w:b w:val="0"/>
          <w:bCs w:val="0"/>
          <w:color w:val="auto"/>
        </w:rPr>
        <w:t>开辟了广阔的前途</w:t>
      </w:r>
      <w:r>
        <w:rPr>
          <w:rFonts w:hint="eastAsia" w:ascii="宋体" w:hAnsi="宋体" w:eastAsia="宋体" w:cs="宋体"/>
          <w:b w:val="0"/>
          <w:bCs w:val="0"/>
          <w:color w:val="auto"/>
          <w:lang w:eastAsia="zh-CN"/>
        </w:rPr>
        <w:t>。</w:t>
      </w:r>
      <w:r>
        <w:rPr>
          <w:rFonts w:hint="eastAsia" w:ascii="宋体" w:hAnsi="宋体" w:eastAsia="宋体" w:cs="宋体"/>
          <w:b w:val="0"/>
          <w:bCs w:val="0"/>
          <w:i w:val="0"/>
          <w:caps w:val="0"/>
          <w:color w:val="auto"/>
          <w:spacing w:val="8"/>
          <w:sz w:val="21"/>
          <w:szCs w:val="21"/>
          <w:shd w:val="clear" w:color="auto" w:fill="FFFFFF"/>
          <w:lang w:eastAsia="zh-CN"/>
        </w:rPr>
        <w:t>（</w:t>
      </w:r>
      <w:r>
        <w:rPr>
          <w:rFonts w:hint="eastAsia" w:ascii="宋体" w:hAnsi="宋体" w:eastAsia="宋体" w:cs="宋体"/>
          <w:b w:val="0"/>
          <w:bCs w:val="0"/>
          <w:i w:val="0"/>
          <w:caps w:val="0"/>
          <w:color w:val="auto"/>
          <w:spacing w:val="8"/>
          <w:sz w:val="21"/>
          <w:szCs w:val="21"/>
          <w:shd w:val="clear" w:color="auto" w:fill="FFFFFF"/>
          <w:lang w:val="en-US" w:eastAsia="zh-CN"/>
        </w:rPr>
        <w:t>1分</w:t>
      </w:r>
      <w:r>
        <w:rPr>
          <w:rFonts w:hint="eastAsia" w:ascii="宋体" w:hAnsi="宋体" w:eastAsia="宋体" w:cs="宋体"/>
          <w:b w:val="0"/>
          <w:bCs w:val="0"/>
          <w:i w:val="0"/>
          <w:caps w:val="0"/>
          <w:color w:val="auto"/>
          <w:spacing w:val="8"/>
          <w:sz w:val="21"/>
          <w:szCs w:val="21"/>
          <w:shd w:val="clear" w:color="auto" w:fill="FFFFFF"/>
          <w:lang w:eastAsia="zh-CN"/>
        </w:rPr>
        <w:t>）</w:t>
      </w:r>
    </w:p>
    <w:p>
      <w:pPr>
        <w:spacing w:line="240" w:lineRule="auto"/>
        <w:rPr>
          <w:rFonts w:hint="eastAsia" w:ascii="宋体" w:hAnsi="宋体" w:eastAsia="宋体" w:cs="宋体"/>
          <w:b w:val="0"/>
          <w:bCs w:val="0"/>
          <w:color w:val="auto"/>
          <w:kern w:val="0"/>
          <w:sz w:val="21"/>
          <w:szCs w:val="21"/>
          <w:lang w:val="en-US" w:eastAsia="zh-CN" w:bidi="ar"/>
        </w:rPr>
      </w:pPr>
      <w:r>
        <w:rPr>
          <w:rFonts w:hint="eastAsia" w:ascii="宋体" w:hAnsi="宋体" w:eastAsia="宋体" w:cs="宋体"/>
          <w:b w:val="0"/>
          <w:bCs w:val="0"/>
          <w:color w:val="auto"/>
          <w:kern w:val="0"/>
          <w:sz w:val="21"/>
          <w:szCs w:val="21"/>
          <w:lang w:val="en-US" w:eastAsia="zh-CN" w:bidi="ar"/>
        </w:rPr>
        <w:t xml:space="preserve">   （2） </w:t>
      </w:r>
      <w:r>
        <w:rPr>
          <w:rFonts w:hint="eastAsia" w:ascii="宋体" w:hAnsi="宋体" w:eastAsia="宋体" w:cs="宋体"/>
          <w:b w:val="0"/>
          <w:bCs w:val="0"/>
          <w:color w:val="auto"/>
        </w:rPr>
        <w:t>十月革命是人类历史上第一次胜利的社会主义革命</w:t>
      </w:r>
      <w:r>
        <w:rPr>
          <w:rFonts w:hint="eastAsia" w:ascii="宋体" w:hAnsi="宋体" w:eastAsia="宋体" w:cs="宋体"/>
          <w:b w:val="0"/>
          <w:bCs w:val="0"/>
          <w:color w:val="auto"/>
          <w:lang w:eastAsia="zh-CN"/>
        </w:rPr>
        <w:t>，</w:t>
      </w:r>
      <w:r>
        <w:rPr>
          <w:rFonts w:hint="eastAsia" w:ascii="宋体" w:hAnsi="宋体" w:eastAsia="宋体" w:cs="宋体"/>
          <w:b w:val="0"/>
          <w:bCs w:val="0"/>
          <w:color w:val="auto"/>
        </w:rPr>
        <w:t>建立了第一个无产阶级专政的国家</w:t>
      </w:r>
      <w:r>
        <w:rPr>
          <w:rFonts w:hint="eastAsia" w:ascii="宋体" w:hAnsi="宋体" w:eastAsia="宋体" w:cs="宋体"/>
          <w:b w:val="0"/>
          <w:bCs w:val="0"/>
          <w:color w:val="auto"/>
          <w:lang w:eastAsia="zh-CN"/>
        </w:rPr>
        <w:t>；</w:t>
      </w:r>
      <w:r>
        <w:rPr>
          <w:rFonts w:hint="eastAsia" w:ascii="宋体" w:hAnsi="宋体" w:eastAsia="宋体" w:cs="宋体"/>
          <w:b w:val="0"/>
          <w:bCs w:val="0"/>
          <w:color w:val="auto"/>
        </w:rPr>
        <w:t>推动了无产阶级革命运动</w:t>
      </w:r>
      <w:r>
        <w:rPr>
          <w:rFonts w:hint="eastAsia" w:ascii="宋体" w:hAnsi="宋体" w:eastAsia="宋体" w:cs="宋体"/>
          <w:b w:val="0"/>
          <w:bCs w:val="0"/>
          <w:color w:val="auto"/>
          <w:lang w:eastAsia="zh-CN"/>
        </w:rPr>
        <w:t>，</w:t>
      </w:r>
      <w:r>
        <w:rPr>
          <w:rFonts w:hint="eastAsia" w:ascii="宋体" w:hAnsi="宋体" w:eastAsia="宋体" w:cs="宋体"/>
          <w:b w:val="0"/>
          <w:bCs w:val="0"/>
          <w:color w:val="auto"/>
          <w:sz w:val="21"/>
          <w:szCs w:val="21"/>
        </w:rPr>
        <w:t>给中国人民带来了马克思主义对中国革命道路的前进具有深远的影响</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为新文化运动</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五四运动奠定了思想基础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kern w:val="0"/>
          <w:sz w:val="21"/>
          <w:szCs w:val="21"/>
          <w:lang w:val="en-US" w:eastAsia="zh-CN" w:bidi="ar"/>
        </w:rPr>
        <w:t>(答出任意一点得2分，共4分)</w:t>
      </w:r>
    </w:p>
    <w:p>
      <w:pPr>
        <w:shd w:val="clear" w:color="auto" w:fill="auto"/>
        <w:spacing w:line="360" w:lineRule="auto"/>
        <w:jc w:val="left"/>
        <w:rPr>
          <w:rStyle w:val="8"/>
          <w:rFonts w:hint="eastAsia" w:ascii="宋体" w:hAnsi="宋体" w:eastAsia="宋体" w:cs="宋体"/>
          <w:b w:val="0"/>
          <w:bCs w:val="0"/>
          <w:color w:val="auto"/>
          <w:szCs w:val="21"/>
        </w:rPr>
      </w:pPr>
      <w:r>
        <w:rPr>
          <w:rStyle w:val="8"/>
          <w:rFonts w:hint="eastAsia" w:ascii="宋体" w:hAnsi="宋体" w:eastAsia="宋体" w:cs="宋体"/>
          <w:b w:val="0"/>
          <w:bCs w:val="0"/>
          <w:color w:val="auto"/>
          <w:szCs w:val="21"/>
        </w:rPr>
        <w:t>（3）</w:t>
      </w:r>
      <w:r>
        <w:rPr>
          <w:rStyle w:val="8"/>
          <w:rFonts w:hint="eastAsia" w:ascii="宋体" w:hAnsi="宋体" w:eastAsia="宋体" w:cs="宋体"/>
          <w:b w:val="0"/>
          <w:bCs w:val="0"/>
          <w:color w:val="auto"/>
          <w:szCs w:val="21"/>
          <w:lang w:eastAsia="zh-CN"/>
        </w:rPr>
        <w:t>甘地领导</w:t>
      </w:r>
      <w:r>
        <w:rPr>
          <w:rFonts w:hint="eastAsia" w:ascii="宋体" w:hAnsi="宋体" w:eastAsia="宋体" w:cs="宋体"/>
          <w:b w:val="0"/>
          <w:bCs w:val="0"/>
          <w:color w:val="auto"/>
        </w:rPr>
        <w:t>非暴力不合作运动，动员了广大群众，打击了英国殖民统治，增强了印度民众的民族自尊心和自信心，为印度的独立奠定了基础</w:t>
      </w:r>
      <w:r>
        <w:rPr>
          <w:rFonts w:hint="eastAsia" w:ascii="宋体" w:hAnsi="宋体" w:eastAsia="宋体" w:cs="宋体"/>
          <w:b w:val="0"/>
          <w:bCs w:val="0"/>
          <w:color w:val="auto"/>
          <w:lang w:eastAsia="zh-CN"/>
        </w:rPr>
        <w:t>；扎格鲁尔领导华夫托运动，经过反复抗争，1922年，英国政府被迫有条件地承认埃及独立。华夫脱运动为埃及民族民主运动的进一步发展奠定基础。</w:t>
      </w:r>
      <w:r>
        <w:rPr>
          <w:rStyle w:val="8"/>
          <w:rFonts w:hint="eastAsia" w:ascii="宋体" w:hAnsi="宋体" w:eastAsia="宋体" w:cs="宋体"/>
          <w:b w:val="0"/>
          <w:bCs w:val="0"/>
          <w:color w:val="auto"/>
          <w:szCs w:val="21"/>
        </w:rPr>
        <w:t>（</w:t>
      </w:r>
      <w:r>
        <w:rPr>
          <w:rStyle w:val="8"/>
          <w:rFonts w:hint="eastAsia" w:ascii="宋体" w:hAnsi="宋体" w:eastAsia="宋体" w:cs="宋体"/>
          <w:b w:val="0"/>
          <w:bCs w:val="0"/>
          <w:color w:val="auto"/>
          <w:szCs w:val="21"/>
          <w:lang w:eastAsia="zh-CN"/>
        </w:rPr>
        <w:t>任选一例，</w:t>
      </w:r>
      <w:r>
        <w:rPr>
          <w:rStyle w:val="8"/>
          <w:rFonts w:hint="eastAsia" w:ascii="宋体" w:hAnsi="宋体" w:eastAsia="宋体" w:cs="宋体"/>
          <w:b w:val="0"/>
          <w:bCs w:val="0"/>
          <w:color w:val="auto"/>
          <w:szCs w:val="21"/>
        </w:rPr>
        <w:t>答出符合题意的任意一点即可得1分，共2分）</w:t>
      </w:r>
    </w:p>
    <w:p>
      <w:pPr>
        <w:shd w:val="clear" w:color="auto" w:fill="auto"/>
        <w:spacing w:line="360" w:lineRule="auto"/>
        <w:jc w:val="left"/>
        <w:rPr>
          <w:rStyle w:val="8"/>
          <w:rFonts w:hint="eastAsia" w:ascii="宋体" w:hAnsi="宋体" w:eastAsia="宋体" w:cs="宋体"/>
          <w:b w:val="0"/>
          <w:bCs w:val="0"/>
          <w:color w:val="auto"/>
          <w:szCs w:val="21"/>
          <w:lang w:val="en-US" w:eastAsia="zh-CN"/>
        </w:rPr>
      </w:pPr>
      <w:r>
        <w:rPr>
          <w:rStyle w:val="8"/>
          <w:rFonts w:hint="eastAsia" w:ascii="宋体" w:hAnsi="宋体" w:eastAsia="宋体" w:cs="宋体"/>
          <w:b w:val="0"/>
          <w:bCs w:val="0"/>
          <w:color w:val="auto"/>
          <w:szCs w:val="21"/>
          <w:lang w:val="en-US" w:eastAsia="zh-CN"/>
        </w:rPr>
        <w:t xml:space="preserve">  相同点：斗争对象都是英国殖民者；斗争手段都提倡非暴力、和平合法等。</w:t>
      </w:r>
      <w:r>
        <w:rPr>
          <w:rStyle w:val="8"/>
          <w:rFonts w:hint="eastAsia" w:ascii="宋体" w:hAnsi="宋体" w:eastAsia="宋体" w:cs="宋体"/>
          <w:b w:val="0"/>
          <w:bCs w:val="0"/>
          <w:color w:val="auto"/>
          <w:szCs w:val="21"/>
        </w:rPr>
        <w:t>（答出符合题意的任意一点即可得1分，共2分）</w:t>
      </w:r>
    </w:p>
    <w:p>
      <w:pPr>
        <w:shd w:val="clear" w:color="auto" w:fill="auto"/>
        <w:spacing w:line="360" w:lineRule="auto"/>
        <w:jc w:val="left"/>
        <w:rPr>
          <w:rFonts w:hint="eastAsia" w:ascii="宋体" w:hAnsi="宋体" w:eastAsia="宋体" w:cs="宋体"/>
          <w:b w:val="0"/>
          <w:bCs w:val="0"/>
          <w:color w:val="auto"/>
          <w:lang w:val="en-US" w:eastAsia="zh-CN"/>
        </w:rPr>
      </w:pPr>
      <w:r>
        <w:rPr>
          <w:rStyle w:val="8"/>
          <w:rFonts w:hint="eastAsia" w:ascii="宋体" w:hAnsi="宋体" w:eastAsia="宋体" w:cs="宋体"/>
          <w:b w:val="0"/>
          <w:bCs w:val="0"/>
          <w:color w:val="auto"/>
          <w:szCs w:val="21"/>
          <w:lang w:val="en-US" w:eastAsia="zh-CN"/>
        </w:rPr>
        <w:t>18.</w:t>
      </w:r>
      <w:r>
        <w:rPr>
          <w:rStyle w:val="8"/>
          <w:rFonts w:hint="eastAsia" w:ascii="宋体" w:hAnsi="宋体" w:eastAsia="宋体" w:cs="宋体"/>
          <w:b w:val="0"/>
          <w:bCs w:val="0"/>
          <w:color w:val="auto"/>
          <w:szCs w:val="21"/>
        </w:rPr>
        <w:t>（1）</w:t>
      </w:r>
      <w:r>
        <w:rPr>
          <w:rStyle w:val="8"/>
          <w:rFonts w:hint="eastAsia" w:ascii="宋体" w:hAnsi="宋体" w:eastAsia="宋体" w:cs="宋体"/>
          <w:b w:val="0"/>
          <w:bCs w:val="0"/>
          <w:color w:val="auto"/>
          <w:szCs w:val="21"/>
          <w:lang w:val="en-US" w:eastAsia="zh-CN"/>
        </w:rPr>
        <w:t xml:space="preserve"> </w:t>
      </w:r>
      <w:r>
        <w:rPr>
          <w:rStyle w:val="8"/>
          <w:rFonts w:hint="eastAsia" w:ascii="宋体" w:hAnsi="宋体" w:eastAsia="宋体" w:cs="宋体"/>
          <w:b w:val="0"/>
          <w:bCs w:val="0"/>
          <w:color w:val="auto"/>
          <w:szCs w:val="21"/>
          <w:lang w:eastAsia="zh-CN"/>
        </w:rPr>
        <w:t>战争会迅速结束：</w:t>
      </w:r>
      <w:r>
        <w:rPr>
          <w:rStyle w:val="8"/>
          <w:rFonts w:hint="eastAsia" w:ascii="宋体" w:hAnsi="宋体" w:eastAsia="宋体" w:cs="宋体"/>
          <w:b w:val="0"/>
          <w:bCs w:val="0"/>
          <w:color w:val="auto"/>
          <w:szCs w:val="21"/>
          <w:lang w:val="en-US" w:eastAsia="zh-CN"/>
        </w:rPr>
        <w:t xml:space="preserve">  </w:t>
      </w:r>
      <w:r>
        <w:rPr>
          <w:rFonts w:hint="eastAsia" w:ascii="宋体" w:hAnsi="宋体" w:eastAsia="宋体" w:cs="宋体"/>
          <w:b w:val="0"/>
          <w:bCs w:val="0"/>
          <w:color w:val="auto"/>
        </w:rPr>
        <w:t>战争持续四年多</w:t>
      </w:r>
      <w:r>
        <w:rPr>
          <w:rFonts w:hint="eastAsia" w:ascii="宋体" w:hAnsi="宋体" w:eastAsia="宋体" w:cs="宋体"/>
          <w:b w:val="0"/>
          <w:bCs w:val="0"/>
          <w:color w:val="auto"/>
          <w:lang w:eastAsia="zh-CN"/>
        </w:rPr>
        <w:t>。</w:t>
      </w:r>
      <w:r>
        <w:rPr>
          <w:rFonts w:hint="eastAsia" w:ascii="宋体" w:hAnsi="宋体" w:eastAsia="宋体" w:cs="宋体"/>
          <w:b w:val="0"/>
          <w:bCs w:val="0"/>
          <w:i w:val="0"/>
          <w:caps w:val="0"/>
          <w:color w:val="auto"/>
          <w:spacing w:val="8"/>
          <w:sz w:val="21"/>
          <w:szCs w:val="21"/>
          <w:shd w:val="clear" w:color="auto" w:fill="FFFFFF"/>
          <w:lang w:eastAsia="zh-CN"/>
        </w:rPr>
        <w:t>（</w:t>
      </w:r>
      <w:r>
        <w:rPr>
          <w:rFonts w:hint="eastAsia" w:ascii="宋体" w:hAnsi="宋体" w:eastAsia="宋体" w:cs="宋体"/>
          <w:b w:val="0"/>
          <w:bCs w:val="0"/>
          <w:i w:val="0"/>
          <w:caps w:val="0"/>
          <w:color w:val="auto"/>
          <w:spacing w:val="8"/>
          <w:sz w:val="21"/>
          <w:szCs w:val="21"/>
          <w:shd w:val="clear" w:color="auto" w:fill="FFFFFF"/>
          <w:lang w:val="en-US" w:eastAsia="zh-CN"/>
        </w:rPr>
        <w:t>1分</w:t>
      </w:r>
      <w:r>
        <w:rPr>
          <w:rFonts w:hint="eastAsia" w:ascii="宋体" w:hAnsi="宋体" w:eastAsia="宋体" w:cs="宋体"/>
          <w:b w:val="0"/>
          <w:bCs w:val="0"/>
          <w:i w:val="0"/>
          <w:caps w:val="0"/>
          <w:color w:val="auto"/>
          <w:spacing w:val="8"/>
          <w:sz w:val="21"/>
          <w:szCs w:val="21"/>
          <w:shd w:val="clear" w:color="auto" w:fill="FFFFFF"/>
          <w:lang w:eastAsia="zh-CN"/>
        </w:rPr>
        <w:t>）</w:t>
      </w:r>
      <w:r>
        <w:rPr>
          <w:rFonts w:hint="eastAsia" w:ascii="宋体" w:hAnsi="宋体" w:eastAsia="宋体" w:cs="宋体"/>
          <w:b w:val="0"/>
          <w:bCs w:val="0"/>
          <w:color w:val="auto"/>
          <w:lang w:val="en-US" w:eastAsia="zh-CN"/>
        </w:rPr>
        <w:t xml:space="preserve">    </w:t>
      </w:r>
    </w:p>
    <w:p>
      <w:pPr>
        <w:shd w:val="clear" w:color="auto" w:fill="auto"/>
        <w:spacing w:line="360" w:lineRule="auto"/>
        <w:jc w:val="left"/>
        <w:rPr>
          <w:rFonts w:hint="eastAsia" w:ascii="宋体" w:hAnsi="宋体" w:eastAsia="宋体" w:cs="宋体"/>
          <w:b w:val="0"/>
          <w:bCs w:val="0"/>
          <w:color w:val="auto"/>
          <w:kern w:val="0"/>
          <w:sz w:val="21"/>
          <w:szCs w:val="21"/>
          <w:lang w:val="en-US" w:eastAsia="zh-CN" w:bidi="ar"/>
        </w:rPr>
      </w:pPr>
      <w:r>
        <w:rPr>
          <w:rFonts w:hint="eastAsia" w:ascii="宋体" w:hAnsi="宋体" w:eastAsia="宋体" w:cs="宋体"/>
        </w:rPr>
        <w:t>战争是“令人振奋的旅行”的谎言</w:t>
      </w:r>
      <w:r>
        <w:rPr>
          <w:rFonts w:hint="eastAsia" w:ascii="宋体" w:hAnsi="宋体" w:eastAsia="宋体" w:cs="宋体"/>
          <w:lang w:eastAsia="zh-CN"/>
        </w:rPr>
        <w:t>：①</w:t>
      </w:r>
      <w:r>
        <w:rPr>
          <w:rFonts w:hint="eastAsia" w:ascii="宋体" w:hAnsi="宋体" w:eastAsia="宋体" w:cs="宋体"/>
        </w:rPr>
        <w:t>波及范围广，战火燃烧至欧洲、亚洲、非洲</w:t>
      </w:r>
      <w:r>
        <w:rPr>
          <w:rFonts w:hint="eastAsia" w:ascii="宋体" w:hAnsi="宋体" w:eastAsia="宋体" w:cs="宋体"/>
          <w:lang w:eastAsia="zh-CN"/>
        </w:rPr>
        <w:t>。</w:t>
      </w:r>
      <w:r>
        <w:rPr>
          <w:rFonts w:hint="eastAsia" w:ascii="宋体" w:hAnsi="宋体" w:eastAsia="宋体" w:cs="宋体"/>
        </w:rPr>
        <w:t>②造成大量人员伤亡，如“凡尔登战役”被称为“绞肉机”说明战争是残酷，灾难性的。</w:t>
      </w:r>
      <w:r>
        <w:rPr>
          <w:rFonts w:hint="eastAsia" w:ascii="宋体" w:hAnsi="宋体" w:eastAsia="宋体" w:cs="宋体"/>
          <w:b w:val="0"/>
          <w:bCs w:val="0"/>
          <w:color w:val="auto"/>
          <w:kern w:val="0"/>
          <w:sz w:val="21"/>
          <w:szCs w:val="21"/>
          <w:lang w:val="en-US" w:eastAsia="zh-CN" w:bidi="ar"/>
        </w:rPr>
        <w:t>(答出任意一点得1分)</w:t>
      </w:r>
    </w:p>
    <w:p>
      <w:pPr>
        <w:keepNext w:val="0"/>
        <w:keepLines w:val="0"/>
        <w:pageBreakBefore w:val="0"/>
        <w:widowControl/>
        <w:kinsoku/>
        <w:wordWrap/>
        <w:overflowPunct/>
        <w:topLinePunct w:val="0"/>
        <w:autoSpaceDE/>
        <w:autoSpaceDN/>
        <w:bidi w:val="0"/>
        <w:adjustRightInd/>
        <w:snapToGrid/>
        <w:spacing w:line="300" w:lineRule="auto"/>
        <w:textAlignment w:val="baseline"/>
        <w:rPr>
          <w:rStyle w:val="8"/>
          <w:rFonts w:hint="eastAsia" w:ascii="宋体" w:hAnsi="宋体" w:eastAsia="宋体" w:cs="宋体"/>
          <w:b w:val="0"/>
          <w:bCs w:val="0"/>
          <w:color w:val="000000"/>
          <w:szCs w:val="21"/>
        </w:rPr>
      </w:pPr>
      <w:r>
        <w:rPr>
          <w:rStyle w:val="8"/>
          <w:rFonts w:hint="eastAsia" w:ascii="宋体" w:hAnsi="宋体" w:eastAsia="宋体" w:cs="宋体"/>
          <w:b w:val="0"/>
          <w:bCs w:val="0"/>
          <w:color w:val="000000"/>
          <w:szCs w:val="21"/>
        </w:rPr>
        <w:t>（2）</w:t>
      </w:r>
      <w:r>
        <w:rPr>
          <w:rFonts w:hint="eastAsia" w:ascii="宋体" w:hAnsi="宋体" w:eastAsia="宋体" w:cs="宋体"/>
          <w:b w:val="0"/>
          <w:bCs w:val="0"/>
          <w:i w:val="0"/>
          <w:iCs w:val="0"/>
          <w:color w:val="000000"/>
          <w:szCs w:val="21"/>
        </w:rPr>
        <w:t>暂时缓解了帝国主义国家之间的矛盾，也产生了新的矛盾，不可能从根本上消除帝国主义国家之间的矛盾，因此不可能长期维持下去。</w:t>
      </w:r>
      <w:r>
        <w:rPr>
          <w:rFonts w:hint="eastAsia" w:ascii="宋体" w:hAnsi="宋体" w:eastAsia="宋体" w:cs="宋体"/>
          <w:b w:val="0"/>
          <w:bCs w:val="0"/>
          <w:i w:val="0"/>
          <w:iCs w:val="0"/>
          <w:color w:val="auto"/>
          <w:kern w:val="0"/>
          <w:sz w:val="21"/>
          <w:szCs w:val="21"/>
          <w:lang w:val="en-US" w:eastAsia="zh-CN" w:bidi="ar"/>
        </w:rPr>
        <w:t xml:space="preserve">（答出以上任意一点得1分，共3分）            </w:t>
      </w:r>
      <w:r>
        <w:rPr>
          <w:rFonts w:hint="eastAsia" w:ascii="宋体" w:hAnsi="宋体" w:eastAsia="宋体" w:cs="宋体"/>
          <w:b w:val="0"/>
          <w:bCs w:val="0"/>
          <w:color w:val="auto"/>
          <w:kern w:val="0"/>
          <w:sz w:val="21"/>
          <w:szCs w:val="21"/>
          <w:lang w:val="en-US" w:eastAsia="zh-CN" w:bidi="ar"/>
        </w:rPr>
        <w:t xml:space="preserve">                    </w:t>
      </w:r>
    </w:p>
    <w:p>
      <w:pPr>
        <w:numPr>
          <w:ilvl w:val="0"/>
          <w:numId w:val="0"/>
        </w:numPr>
        <w:spacing w:line="360" w:lineRule="auto"/>
        <w:ind w:leftChars="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①政治：杜鲁主义的出台</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②经济：推行马歇尔计划</w:t>
      </w:r>
      <w:r>
        <w:rPr>
          <w:rFonts w:hint="eastAsia" w:ascii="宋体" w:hAnsi="宋体" w:eastAsia="宋体" w:cs="宋体"/>
          <w:b w:val="0"/>
          <w:bCs w:val="0"/>
          <w:sz w:val="21"/>
          <w:szCs w:val="21"/>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630" w:firstLineChars="300"/>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③军事:成立北约（答出以上任意一点得1分，共3分）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（4） 霸权主义、强权政治、地区冲突、民族矛盾等   （答出以上任意一点得1分，共2分）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i w:val="0"/>
          <w:iCs w:val="0"/>
          <w:szCs w:val="21"/>
          <w:lang w:val="en-US" w:eastAsia="zh-CN"/>
        </w:rPr>
      </w:pPr>
      <w:r>
        <w:rPr>
          <w:rStyle w:val="8"/>
          <w:rFonts w:hint="eastAsia" w:ascii="宋体" w:hAnsi="宋体" w:eastAsia="宋体" w:cs="宋体"/>
          <w:b/>
          <w:bCs/>
          <w:i w:val="0"/>
          <w:iCs w:val="0"/>
          <w:szCs w:val="21"/>
          <w:lang w:val="en-US" w:eastAsia="zh-CN"/>
        </w:rPr>
        <w:t>四、探究题（本大题共15分）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19.（1） 1913---1921粮食产量下降的原因：一战和三年内战，以及战时共产主义使苏俄经济异常困难。 （答出以上任意一点得1分，共3分）1921～1925年苏俄(联)粮食产量不断增长的原因：实施新经济政策</w:t>
      </w:r>
      <w:r>
        <w:rPr>
          <w:rStyle w:val="8"/>
          <w:rFonts w:hint="eastAsia" w:ascii="宋体" w:hAnsi="宋体" w:cs="宋体"/>
          <w:szCs w:val="21"/>
          <w:lang w:val="en-US" w:eastAsia="zh-CN"/>
        </w:rPr>
        <w:t>，</w:t>
      </w:r>
      <w:r>
        <w:rPr>
          <w:rStyle w:val="8"/>
          <w:rFonts w:hint="eastAsia" w:ascii="宋体" w:hAnsi="宋体" w:eastAsia="宋体" w:cs="宋体"/>
          <w:szCs w:val="21"/>
          <w:lang w:val="en-US" w:eastAsia="zh-CN"/>
        </w:rPr>
        <w:t xml:space="preserve">以征收粮食税代替余粮征集制；允许使用雇佣劳动力和出租土地，农民可以自由买卖纳税后的剩余产品，实行自由贸易。 （答出以上任意一点得1分）                               </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（2）创新：罗斯福：国家干预的经济模式 (1分）斯大林：斯大林模式（1分）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斯大林模式评述：短期内取得了巨大成就，巩固了政权，成为工业强国工业生产总值居跃居欧洲第一。(1分）从长期来看，权力高度集中、片面发展重工业，束缚了社会生产力的发展，最终导致了苏联。(1分）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b/>
          <w:bCs/>
          <w:szCs w:val="21"/>
          <w:lang w:val="en-US" w:eastAsia="zh-CN"/>
        </w:rPr>
        <w:t>评分说明：</w:t>
      </w:r>
      <w:r>
        <w:rPr>
          <w:rStyle w:val="8"/>
          <w:rFonts w:hint="eastAsia" w:ascii="宋体" w:hAnsi="宋体" w:eastAsia="宋体" w:cs="宋体"/>
          <w:szCs w:val="21"/>
          <w:lang w:val="en-US" w:eastAsia="zh-CN"/>
        </w:rPr>
        <w:t>从积极和消极两个角度评价，共2分。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罗斯福新政：工业方面，加强对工业的计划指导。克服生产的无政府状态，避免因盲目竞争而导致的生产过剩，协调劳资关系。(1分）大力兴建公共工程。提高就业率。也为失业者提供就业机会。增强美国政府的宏观调控能力。美国经济开始缓慢复苏。(1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b/>
          <w:bCs/>
          <w:szCs w:val="21"/>
          <w:lang w:val="en-US" w:eastAsia="zh-CN"/>
        </w:rPr>
        <w:t>评分说明：</w:t>
      </w:r>
      <w:r>
        <w:rPr>
          <w:rStyle w:val="8"/>
          <w:rFonts w:hint="eastAsia" w:ascii="宋体" w:hAnsi="宋体" w:eastAsia="宋体" w:cs="宋体"/>
          <w:szCs w:val="21"/>
          <w:lang w:val="en-US" w:eastAsia="zh-CN"/>
        </w:rPr>
        <w:t>从材料中的两个角度作出评价</w:t>
      </w:r>
      <w:r>
        <w:rPr>
          <w:rStyle w:val="8"/>
          <w:rFonts w:hint="eastAsia" w:ascii="宋体" w:hAnsi="宋体" w:cs="宋体"/>
          <w:szCs w:val="21"/>
          <w:lang w:val="en-US" w:eastAsia="zh-CN"/>
        </w:rPr>
        <w:t>，</w:t>
      </w:r>
      <w:r>
        <w:rPr>
          <w:rStyle w:val="8"/>
          <w:rFonts w:hint="eastAsia" w:ascii="宋体" w:hAnsi="宋体" w:eastAsia="宋体" w:cs="宋体"/>
          <w:szCs w:val="21"/>
          <w:lang w:val="en-US" w:eastAsia="zh-CN"/>
        </w:rPr>
        <w:t>共2分</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 xml:space="preserve"> （3） （7分） </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b/>
          <w:bCs/>
          <w:szCs w:val="21"/>
          <w:lang w:val="en-US" w:eastAsia="zh-CN"/>
        </w:rPr>
      </w:pPr>
      <w:r>
        <w:rPr>
          <w:rStyle w:val="8"/>
          <w:rFonts w:hint="eastAsia" w:ascii="宋体" w:hAnsi="宋体" w:eastAsia="宋体" w:cs="宋体"/>
          <w:szCs w:val="21"/>
          <w:lang w:val="en-US" w:eastAsia="zh-CN"/>
        </w:rPr>
        <w:t xml:space="preserve">                                 </w:t>
      </w:r>
      <w:r>
        <w:rPr>
          <w:rStyle w:val="8"/>
          <w:rFonts w:hint="eastAsia" w:ascii="宋体" w:hAnsi="宋体" w:cs="宋体"/>
          <w:szCs w:val="21"/>
          <w:lang w:val="en-US" w:eastAsia="zh-CN"/>
        </w:rPr>
        <w:t xml:space="preserve">   </w:t>
      </w:r>
      <w:r>
        <w:rPr>
          <w:rStyle w:val="8"/>
          <w:rFonts w:hint="eastAsia" w:ascii="宋体" w:hAnsi="宋体" w:eastAsia="宋体" w:cs="宋体"/>
          <w:b/>
          <w:bCs/>
          <w:szCs w:val="21"/>
          <w:lang w:val="en-US" w:eastAsia="zh-CN"/>
        </w:rPr>
        <w:t xml:space="preserve"> 危机·转机</w:t>
      </w:r>
    </w:p>
    <w:p>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420" w:firstLineChars="200"/>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各囯在发展中，遇到危机要不断改进、创新，才能有转机。</w:t>
      </w:r>
    </w:p>
    <w:p>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420" w:firstLineChars="200"/>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俄国在农奴制严重阻碍本国资本主义发展，落后于西方的背景下，通过1861年改革，使俄国走上发展资本主义道路，使国家强大起来。日本在面临严重的民族危机时，明治天皇领导明治维新，使日本摆脱民族危机，走上发展资本主义的道路。卡德纳斯为改变墨西哥落后的状况</w:t>
      </w:r>
      <w:r>
        <w:rPr>
          <w:rStyle w:val="8"/>
          <w:rFonts w:hint="eastAsia" w:ascii="宋体" w:hAnsi="宋体" w:cs="宋体"/>
          <w:szCs w:val="21"/>
          <w:lang w:val="en-US" w:eastAsia="zh-CN"/>
        </w:rPr>
        <w:t>，</w:t>
      </w:r>
      <w:r>
        <w:rPr>
          <w:rStyle w:val="8"/>
          <w:rFonts w:hint="eastAsia" w:ascii="宋体" w:hAnsi="宋体" w:eastAsia="宋体" w:cs="宋体"/>
          <w:szCs w:val="21"/>
          <w:lang w:val="en-US" w:eastAsia="zh-CN"/>
        </w:rPr>
        <w:t>推动进行了一系列改革，巩固了墨西哥资产阶级革命的成果，为墨西哥社会经济发展奠定基础。面对法西斯的大肆侵略，反法西斯国家联合起来签署《联合国家宣言》，为了一个共同的目标，相互支援，协同作战，加速反法西斯战争胜利进程。</w:t>
      </w:r>
    </w:p>
    <w:p>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420" w:firstLineChars="200"/>
        <w:textAlignment w:val="baseline"/>
        <w:rPr>
          <w:rStyle w:val="8"/>
          <w:rFonts w:hint="eastAsia" w:ascii="宋体" w:hAnsi="宋体" w:eastAsia="宋体" w:cs="宋体"/>
          <w:szCs w:val="21"/>
          <w:lang w:val="en-US" w:eastAsia="zh-CN"/>
        </w:rPr>
      </w:pPr>
      <w:r>
        <w:rPr>
          <w:rStyle w:val="8"/>
          <w:rFonts w:hint="eastAsia" w:ascii="宋体" w:hAnsi="宋体" w:eastAsia="宋体" w:cs="宋体"/>
          <w:szCs w:val="21"/>
          <w:lang w:val="en-US" w:eastAsia="zh-CN"/>
        </w:rPr>
        <w:t>由此可见，面对危机，不断与时俱进，不断调整，才能闯出新路。</w:t>
      </w:r>
    </w:p>
    <w:p>
      <w:pPr>
        <w:keepNext w:val="0"/>
        <w:keepLines w:val="0"/>
        <w:pageBreakBefore w:val="0"/>
        <w:widowControl/>
        <w:numPr>
          <w:ilvl w:val="0"/>
          <w:numId w:val="0"/>
        </w:numPr>
        <w:kinsoku/>
        <w:wordWrap/>
        <w:overflowPunct/>
        <w:topLinePunct w:val="0"/>
        <w:autoSpaceDE/>
        <w:autoSpaceDN/>
        <w:bidi w:val="0"/>
        <w:adjustRightInd/>
        <w:snapToGrid/>
        <w:spacing w:line="300" w:lineRule="auto"/>
        <w:textAlignment w:val="baseline"/>
        <w:rPr>
          <w:rStyle w:val="8"/>
          <w:rFonts w:hint="eastAsia" w:ascii="宋体" w:hAnsi="宋体" w:eastAsia="宋体" w:cs="宋体"/>
          <w:szCs w:val="21"/>
          <w:lang w:val="en-US" w:eastAsia="zh-CN"/>
        </w:rPr>
        <w:sectPr>
          <w:headerReference r:id="rId3" w:type="default"/>
          <w:footerReference r:id="rId4" w:type="default"/>
          <w:pgSz w:w="11906" w:h="16838"/>
          <w:pgMar w:top="1440" w:right="1080" w:bottom="1440" w:left="108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textAlignment w:val="auto"/>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textAlignment w:val="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kZDdkNTI1ZjUyOTBkMTYzYzJlMmZjMmY0Nzg2YTgifQ=="/>
  </w:docVars>
  <w:rsids>
    <w:rsidRoot w:val="00000000"/>
    <w:rsid w:val="004151FC"/>
    <w:rsid w:val="00C02FC6"/>
    <w:rsid w:val="02355837"/>
    <w:rsid w:val="062C51A3"/>
    <w:rsid w:val="0671705A"/>
    <w:rsid w:val="082E5202"/>
    <w:rsid w:val="0B492353"/>
    <w:rsid w:val="0D156991"/>
    <w:rsid w:val="0E8D07A9"/>
    <w:rsid w:val="10C30F12"/>
    <w:rsid w:val="114B5D9C"/>
    <w:rsid w:val="124D097B"/>
    <w:rsid w:val="170D692B"/>
    <w:rsid w:val="1791130A"/>
    <w:rsid w:val="1AF75928"/>
    <w:rsid w:val="1B2B3823"/>
    <w:rsid w:val="1C67088B"/>
    <w:rsid w:val="1D107989"/>
    <w:rsid w:val="1EA638ED"/>
    <w:rsid w:val="21354AB4"/>
    <w:rsid w:val="23E6478B"/>
    <w:rsid w:val="24997A50"/>
    <w:rsid w:val="25331C52"/>
    <w:rsid w:val="25C22A76"/>
    <w:rsid w:val="288B76AF"/>
    <w:rsid w:val="2E692D82"/>
    <w:rsid w:val="3166515D"/>
    <w:rsid w:val="31AA03DF"/>
    <w:rsid w:val="32D64C20"/>
    <w:rsid w:val="32EE540A"/>
    <w:rsid w:val="3845207B"/>
    <w:rsid w:val="38C64E37"/>
    <w:rsid w:val="3B585B17"/>
    <w:rsid w:val="3C04453E"/>
    <w:rsid w:val="3C4D13F4"/>
    <w:rsid w:val="3F3348D1"/>
    <w:rsid w:val="42CF77E4"/>
    <w:rsid w:val="4303280C"/>
    <w:rsid w:val="43C46E92"/>
    <w:rsid w:val="44D9575A"/>
    <w:rsid w:val="45383ED2"/>
    <w:rsid w:val="45A02594"/>
    <w:rsid w:val="45E701C3"/>
    <w:rsid w:val="46687A56"/>
    <w:rsid w:val="46750499"/>
    <w:rsid w:val="46B207D1"/>
    <w:rsid w:val="471A6376"/>
    <w:rsid w:val="4AA15E16"/>
    <w:rsid w:val="4B80449D"/>
    <w:rsid w:val="4C465518"/>
    <w:rsid w:val="4D1D3F92"/>
    <w:rsid w:val="4E6F51FA"/>
    <w:rsid w:val="4EFB083B"/>
    <w:rsid w:val="4F5033E3"/>
    <w:rsid w:val="4FFF4AFF"/>
    <w:rsid w:val="569004B9"/>
    <w:rsid w:val="56FE536D"/>
    <w:rsid w:val="5A605A94"/>
    <w:rsid w:val="5DB42C29"/>
    <w:rsid w:val="5E00465A"/>
    <w:rsid w:val="5F553F98"/>
    <w:rsid w:val="60025ECE"/>
    <w:rsid w:val="62022090"/>
    <w:rsid w:val="629E4300"/>
    <w:rsid w:val="6ABA55F7"/>
    <w:rsid w:val="6BC95AF1"/>
    <w:rsid w:val="6D716441"/>
    <w:rsid w:val="6F8A37EA"/>
    <w:rsid w:val="74850A24"/>
    <w:rsid w:val="7C9A29AC"/>
    <w:rsid w:val="7CA26617"/>
    <w:rsid w:val="7E5B3094"/>
    <w:rsid w:val="7EDE11BC"/>
    <w:rsid w:val="7FC211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0"/>
    <w:unhideWhenUsed/>
    <w:qFormat/>
    <w:uiPriority w:val="99"/>
    <w:pPr>
      <w:widowControl w:val="0"/>
      <w:pBdr>
        <w:bottom w:val="single" w:color="auto" w:sz="6" w:space="1"/>
      </w:pBdr>
      <w:tabs>
        <w:tab w:val="center" w:pos="4153"/>
        <w:tab w:val="right" w:pos="8306"/>
      </w:tabs>
      <w:snapToGrid w:val="0"/>
      <w:jc w:val="center"/>
      <w:textAlignment w:val="auto"/>
    </w:pPr>
    <w:rPr>
      <w:rFonts w:ascii="Times New Roman" w:hAnsi="Times New Roman"/>
      <w:kern w:val="0"/>
      <w:sz w:val="18"/>
      <w:szCs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8">
    <w:name w:val="NormalCharacter"/>
    <w:semiHidden/>
    <w:qFormat/>
    <w:uiPriority w:val="0"/>
  </w:style>
  <w:style w:type="paragraph" w:customStyle="1" w:styleId="9">
    <w:name w:val="179"/>
    <w:basedOn w:val="1"/>
    <w:qFormat/>
    <w:uiPriority w:val="0"/>
    <w:pPr>
      <w:ind w:firstLine="420" w:firstLineChars="200"/>
    </w:pPr>
  </w:style>
  <w:style w:type="character" w:customStyle="1" w:styleId="10">
    <w:name w:val="页眉 Char"/>
    <w:link w:val="4"/>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2025</Words>
  <Characters>2094</Characters>
  <Lines>0</Lines>
  <Paragraphs>0</Paragraphs>
  <TotalTime>157306560</TotalTime>
  <ScaleCrop>false</ScaleCrop>
  <LinksUpToDate>false</LinksUpToDate>
  <CharactersWithSpaces>2337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2022-12-08T10:11:00Z</dcterms:created>
  <dc:creator>Administrator</dc:creator>
  <cp:lastModifiedBy>Administrator</cp:lastModifiedBy>
  <cp:lastPrinted>2023-01-13T03:44:00Z</cp:lastPrinted>
  <dcterms:modified xsi:type="dcterms:W3CDTF">2023-01-20T02:45:29Z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