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10515600</wp:posOffset>
            </wp:positionV>
            <wp:extent cx="342900" cy="482600"/>
            <wp:effectExtent l="0" t="0" r="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11518900</wp:posOffset>
            </wp:positionV>
            <wp:extent cx="254000" cy="2540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 A D B B   C C D B C   C C B C D  C C B B A  D C D D A</w:t>
      </w:r>
    </w:p>
    <w:p>
      <w:pPr>
        <w:bidi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26.（1)原因：英国工业革命。(2分)</w:t>
      </w:r>
    </w:p>
    <w:p>
      <w:pPr>
        <w:bidi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(2)方式：主要资本主义国家通过国际贸易、人口流动和资本流通、殖民侵略等方式，使世界市场最终形成。(评分说明：意思相近即可。4分)</w:t>
      </w:r>
    </w:p>
    <w:p>
      <w:pPr>
        <w:bidi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(3)理解：殖民扩张与掠夺是资本主义列强建立世界市场的主要途径。</w:t>
      </w:r>
    </w:p>
    <w:p>
      <w:pPr>
        <w:bidi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(评分说明：意思相近即可。2分)</w:t>
      </w:r>
    </w:p>
    <w:p>
      <w:pPr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7.(1)措施：制定1787年宪法。(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目的：增强中央权力，加强各州的团结统一；巩固新生国家；调节社会矛盾；保障人民权利。（任答两，点即可，4分)</w:t>
      </w:r>
    </w:p>
    <w:p>
      <w:pPr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(2)主要问题：工人阶级过分贫困；农产品过剩；各企业之间存在无政府状态下的盲目竞争。（任答两点即可，4分）</w:t>
      </w:r>
    </w:p>
    <w:p>
      <w:pPr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特点：加强国家对经济的大规模干预和指导。(2分)</w:t>
      </w:r>
    </w:p>
    <w:p>
      <w:pPr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(3)制度创新；政策创新。（任答一点即可，1分）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28.（1）</w:t>
      </w:r>
      <w:r>
        <w:rPr>
          <w:rFonts w:hint="eastAsia" w:ascii="宋体" w:hAnsi="宋体" w:eastAsia="宋体" w:cs="宋体"/>
          <w:sz w:val="24"/>
          <w:szCs w:val="24"/>
        </w:rPr>
        <w:t>从人力、水力、风力向蒸汽动力发展。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时代：电气时代。积极影响：提高了生产力水平，促进了工业的快速发展；使人们生活更加丰富多彩；更进一步方便了人们的出行等。（围绕生产和生活回答，言之有理即可）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加快了科学技术转化为生产力的速度，缩短了知识变为物质财富的过程；经济博长中科学技术比重不断上升。（意思相近即可）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认识：科学技术是一把双刃剑，对人类来说，既是机遇又是挑战。（言之有理即可）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sz w:val="24"/>
          <w:szCs w:val="24"/>
        </w:rPr>
        <w:t>．（1）主要线索：两极格局；世界多极化趋势的发展。（评分说明：意思相近即可。每点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分，共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（2）变化：由美国控制主导到走向同盟间协调合作；由军事主导型到社会、经济、文化一致的利益共同体；由遏制苏联到遏制中国。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（评分说明：答出其中1点且意思相近即可。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原因：苏联解体；美国积极构建单极世界；亚洲国家的发展；和平与发展的时代主题；中国综合实力的不断增强；遏制共产主义的需要。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（评分说明：答出其中2点且意思相近即可。每点3分，共6分）</w:t>
      </w:r>
    </w:p>
    <w:p>
      <w:pPr>
        <w:rPr>
          <w:rFonts w:hint="eastAsia"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NjMWVmODkwMGM2NWJkYTk5MTFjYjdkOTU5Y2Y2NTgifQ=="/>
  </w:docVars>
  <w:rsids>
    <w:rsidRoot w:val="3EFA1584"/>
    <w:rsid w:val="004151FC"/>
    <w:rsid w:val="00C02FC6"/>
    <w:rsid w:val="3EFA1584"/>
    <w:rsid w:val="5248131B"/>
    <w:rsid w:val="6EA0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704</Words>
  <Characters>729</Characters>
  <Lines>0</Lines>
  <Paragraphs>0</Paragraphs>
  <TotalTime>6</TotalTime>
  <ScaleCrop>false</ScaleCrop>
  <LinksUpToDate>false</LinksUpToDate>
  <CharactersWithSpaces>729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2022-12-26T01:39:00Z</dcterms:created>
  <dc:creator>Administrator</dc:creator>
  <cp:lastModifiedBy>Administrator</cp:lastModifiedBy>
  <dcterms:modified xsi:type="dcterms:W3CDTF">2023-01-20T03:04:16Z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