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after="120" w:afterLines="50"/>
        <w:jc w:val="center"/>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12471400</wp:posOffset>
            </wp:positionV>
            <wp:extent cx="355600" cy="368300"/>
            <wp:effectExtent l="0" t="0" r="635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355600" cy="368300"/>
                    </a:xfrm>
                    <a:prstGeom prst="rect">
                      <a:avLst/>
                    </a:prstGeom>
                  </pic:spPr>
                </pic:pic>
              </a:graphicData>
            </a:graphic>
          </wp:anchor>
        </w:drawing>
      </w:r>
      <w:r>
        <w:rPr>
          <w:rFonts w:hint="eastAsia" w:ascii="黑体" w:hAnsi="黑体" w:eastAsia="黑体" w:cs="黑体"/>
          <w:b w:val="0"/>
          <w:bCs/>
          <w:sz w:val="32"/>
          <w:szCs w:val="32"/>
          <w:lang w:val="en-US" w:eastAsia="zh-CN"/>
        </w:rPr>
        <w:drawing>
          <wp:anchor distT="0" distB="0" distL="114300" distR="114300" simplePos="0" relativeHeight="251659264" behindDoc="0" locked="0" layoutInCell="1" allowOverlap="1">
            <wp:simplePos x="0" y="0"/>
            <wp:positionH relativeFrom="page">
              <wp:posOffset>11239500</wp:posOffset>
            </wp:positionH>
            <wp:positionV relativeFrom="topMargin">
              <wp:posOffset>12192000</wp:posOffset>
            </wp:positionV>
            <wp:extent cx="4826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82600" cy="279400"/>
                    </a:xfrm>
                    <a:prstGeom prst="rect">
                      <a:avLst/>
                    </a:prstGeom>
                  </pic:spPr>
                </pic:pic>
              </a:graphicData>
            </a:graphic>
          </wp:anchor>
        </w:drawing>
      </w:r>
      <w:r>
        <w:rPr>
          <w:rFonts w:hint="eastAsia" w:ascii="黑体" w:hAnsi="黑体" w:eastAsia="黑体" w:cs="黑体"/>
          <w:b w:val="0"/>
          <w:bCs/>
          <w:sz w:val="32"/>
          <w:szCs w:val="32"/>
          <w:lang w:val="en-US" w:eastAsia="zh-CN"/>
        </w:rPr>
        <w:t>部编版语文七年级下册</w:t>
      </w:r>
      <w:r>
        <w:rPr>
          <w:rFonts w:hint="eastAsia" w:ascii="黑体" w:hAnsi="黑体" w:eastAsia="黑体" w:cs="黑体"/>
          <w:b w:val="0"/>
          <w:bCs/>
          <w:sz w:val="32"/>
          <w:szCs w:val="32"/>
        </w:rPr>
        <w:t>第一单元</w:t>
      </w:r>
      <w:r>
        <w:rPr>
          <w:rFonts w:hint="eastAsia" w:ascii="黑体" w:hAnsi="黑体" w:eastAsia="黑体" w:cs="黑体"/>
          <w:b w:val="0"/>
          <w:bCs/>
          <w:sz w:val="32"/>
          <w:szCs w:val="32"/>
          <w:lang w:eastAsia="zh-CN"/>
        </w:rPr>
        <w:t>综合练习</w:t>
      </w:r>
    </w:p>
    <w:p>
      <w:pPr>
        <w:adjustRightInd/>
        <w:spacing w:line="360" w:lineRule="auto"/>
        <w:jc w:val="center"/>
        <w:textAlignment w:val="auto"/>
        <w:rPr>
          <w:rFonts w:hint="eastAsia" w:ascii="楷体" w:hAnsi="楷体" w:eastAsia="楷体" w:cs="楷体"/>
          <w:kern w:val="2"/>
          <w:sz w:val="24"/>
          <w:szCs w:val="24"/>
          <w:lang w:eastAsia="zh-CN"/>
        </w:rPr>
      </w:pPr>
      <w:r>
        <w:rPr>
          <w:rFonts w:hint="eastAsia" w:ascii="楷体" w:hAnsi="楷体" w:eastAsia="楷体" w:cs="楷体"/>
          <w:kern w:val="2"/>
          <w:sz w:val="24"/>
          <w:szCs w:val="24"/>
          <w:lang w:eastAsia="zh-CN"/>
        </w:rPr>
        <w:t>（满分：</w:t>
      </w:r>
      <w:r>
        <w:rPr>
          <w:rFonts w:hint="eastAsia" w:ascii="楷体" w:hAnsi="楷体" w:eastAsia="楷体" w:cs="楷体"/>
          <w:kern w:val="2"/>
          <w:sz w:val="24"/>
          <w:szCs w:val="24"/>
          <w:lang w:val="en-US" w:eastAsia="zh-CN"/>
        </w:rPr>
        <w:t>120分，时间：120分钟</w:t>
      </w:r>
      <w:r>
        <w:rPr>
          <w:rFonts w:hint="eastAsia" w:ascii="楷体" w:hAnsi="楷体" w:eastAsia="楷体" w:cs="楷体"/>
          <w:kern w:val="2"/>
          <w:sz w:val="24"/>
          <w:szCs w:val="24"/>
          <w:lang w:eastAsia="zh-CN"/>
        </w:rPr>
        <w:t>）</w:t>
      </w:r>
    </w:p>
    <w:p>
      <w:pPr>
        <w:pStyle w:val="3"/>
        <w:keepNext w:val="0"/>
        <w:keepLines w:val="0"/>
        <w:pageBreakBefore w:val="0"/>
        <w:kinsoku/>
        <w:wordWrap/>
        <w:overflowPunct/>
        <w:topLinePunct w:val="0"/>
        <w:autoSpaceDE/>
        <w:autoSpaceDN/>
        <w:bidi w:val="0"/>
        <w:snapToGrid/>
        <w:spacing w:line="400" w:lineRule="exact"/>
        <w:rPr>
          <w:rFonts w:hint="eastAsia" w:ascii="宋体" w:hAnsi="宋体" w:eastAsia="宋体" w:cs="宋体"/>
          <w:b/>
          <w:bCs/>
          <w:sz w:val="21"/>
          <w:szCs w:val="21"/>
        </w:rPr>
      </w:pPr>
      <w:r>
        <w:rPr>
          <w:rFonts w:hint="eastAsia" w:ascii="宋体" w:hAnsi="宋体" w:eastAsia="宋体" w:cs="宋体"/>
          <w:b/>
          <w:bCs/>
          <w:sz w:val="21"/>
          <w:szCs w:val="21"/>
        </w:rPr>
        <w:t>一、积累与运用(</w:t>
      </w:r>
      <w:r>
        <w:rPr>
          <w:rFonts w:hint="eastAsia" w:hAnsi="宋体" w:cs="宋体"/>
          <w:b/>
          <w:bCs/>
          <w:sz w:val="21"/>
          <w:szCs w:val="21"/>
          <w:lang w:val="en-US" w:eastAsia="zh-CN"/>
        </w:rPr>
        <w:t>18</w:t>
      </w:r>
      <w:r>
        <w:rPr>
          <w:rFonts w:hint="eastAsia" w:ascii="宋体" w:hAnsi="宋体" w:eastAsia="宋体" w:cs="宋体"/>
          <w:b/>
          <w:bCs/>
          <w:sz w:val="21"/>
          <w:szCs w:val="21"/>
        </w:rPr>
        <w:t>分)</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1.下列字形和加点字的读音完全正确的一项是(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A.元勋　　　</w:t>
      </w:r>
      <w:r>
        <w:rPr>
          <w:rFonts w:hint="eastAsia" w:ascii="宋体" w:hAnsi="宋体" w:eastAsia="宋体" w:cs="宋体"/>
          <w:sz w:val="21"/>
          <w:szCs w:val="21"/>
          <w:em w:val="dot"/>
        </w:rPr>
        <w:t>挚</w:t>
      </w:r>
      <w:r>
        <w:rPr>
          <w:rFonts w:hint="eastAsia" w:ascii="宋体" w:hAnsi="宋体" w:eastAsia="宋体" w:cs="宋体"/>
          <w:sz w:val="21"/>
          <w:szCs w:val="21"/>
        </w:rPr>
        <w:t>友(zhì)　　　 奠基　　　可歌可</w:t>
      </w:r>
      <w:r>
        <w:rPr>
          <w:rFonts w:hint="eastAsia" w:ascii="宋体" w:hAnsi="宋体" w:eastAsia="宋体" w:cs="宋体"/>
          <w:sz w:val="21"/>
          <w:szCs w:val="21"/>
          <w:em w:val="dot"/>
        </w:rPr>
        <w:t>泣</w:t>
      </w:r>
      <w:r>
        <w:rPr>
          <w:rFonts w:hint="eastAsia" w:ascii="宋体" w:hAnsi="宋体" w:eastAsia="宋体" w:cs="宋体"/>
          <w:sz w:val="21"/>
          <w:szCs w:val="21"/>
        </w:rPr>
        <w:t>(qì)</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B.昼夜　　　</w:t>
      </w:r>
      <w:r>
        <w:rPr>
          <w:rFonts w:hint="eastAsia" w:ascii="宋体" w:hAnsi="宋体" w:eastAsia="宋体" w:cs="宋体"/>
          <w:sz w:val="21"/>
          <w:szCs w:val="21"/>
          <w:em w:val="dot"/>
        </w:rPr>
        <w:t>彷</w:t>
      </w:r>
      <w:r>
        <w:rPr>
          <w:rFonts w:hint="eastAsia" w:ascii="宋体" w:hAnsi="宋体" w:eastAsia="宋体" w:cs="宋体"/>
          <w:sz w:val="21"/>
          <w:szCs w:val="21"/>
        </w:rPr>
        <w:t>徨(fáng)　　　咳漱　　　</w:t>
      </w:r>
      <w:r>
        <w:rPr>
          <w:rFonts w:hint="eastAsia" w:ascii="宋体" w:hAnsi="宋体" w:eastAsia="宋体" w:cs="宋体"/>
          <w:sz w:val="21"/>
          <w:szCs w:val="21"/>
          <w:em w:val="dot"/>
        </w:rPr>
        <w:t>锲</w:t>
      </w:r>
      <w:r>
        <w:rPr>
          <w:rFonts w:hint="eastAsia" w:ascii="宋体" w:hAnsi="宋体" w:eastAsia="宋体" w:cs="宋体"/>
          <w:sz w:val="21"/>
          <w:szCs w:val="21"/>
        </w:rPr>
        <w:t>而不舍(qiè)</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C.选骋　　　</w:t>
      </w:r>
      <w:r>
        <w:rPr>
          <w:rFonts w:hint="eastAsia" w:ascii="宋体" w:hAnsi="宋体" w:eastAsia="宋体" w:cs="宋体"/>
          <w:sz w:val="21"/>
          <w:szCs w:val="21"/>
          <w:em w:val="dot"/>
        </w:rPr>
        <w:t>硕</w:t>
      </w:r>
      <w:r>
        <w:rPr>
          <w:rFonts w:hint="eastAsia" w:ascii="宋体" w:hAnsi="宋体" w:eastAsia="宋体" w:cs="宋体"/>
          <w:sz w:val="21"/>
          <w:szCs w:val="21"/>
        </w:rPr>
        <w:t>果(shuò)　　　秩序　　　深</w:t>
      </w:r>
      <w:r>
        <w:rPr>
          <w:rFonts w:hint="eastAsia" w:ascii="宋体" w:hAnsi="宋体" w:eastAsia="宋体" w:cs="宋体"/>
          <w:sz w:val="21"/>
          <w:szCs w:val="21"/>
          <w:em w:val="dot"/>
        </w:rPr>
        <w:t>恶</w:t>
      </w:r>
      <w:r>
        <w:rPr>
          <w:rFonts w:hint="eastAsia" w:ascii="宋体" w:hAnsi="宋体" w:eastAsia="宋体" w:cs="宋体"/>
          <w:sz w:val="21"/>
          <w:szCs w:val="21"/>
        </w:rPr>
        <w:t xml:space="preserve">痛绝(è) </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D.迭起　　　澎</w:t>
      </w:r>
      <w:r>
        <w:rPr>
          <w:rFonts w:hint="eastAsia" w:ascii="宋体" w:hAnsi="宋体" w:eastAsia="宋体" w:cs="宋体"/>
          <w:sz w:val="21"/>
          <w:szCs w:val="21"/>
          <w:em w:val="dot"/>
        </w:rPr>
        <w:t>湃</w:t>
      </w:r>
      <w:r>
        <w:rPr>
          <w:rFonts w:hint="eastAsia" w:ascii="宋体" w:hAnsi="宋体" w:eastAsia="宋体" w:cs="宋体"/>
          <w:sz w:val="21"/>
          <w:szCs w:val="21"/>
        </w:rPr>
        <w:t>(bài)　　　 抱谦　　　目不</w:t>
      </w:r>
      <w:r>
        <w:rPr>
          <w:rFonts w:hint="eastAsia" w:ascii="宋体" w:hAnsi="宋体" w:eastAsia="宋体" w:cs="宋体"/>
          <w:sz w:val="21"/>
          <w:szCs w:val="21"/>
          <w:em w:val="dot"/>
        </w:rPr>
        <w:t>窥</w:t>
      </w:r>
      <w:r>
        <w:rPr>
          <w:rFonts w:hint="eastAsia" w:ascii="宋体" w:hAnsi="宋体" w:eastAsia="宋体" w:cs="宋体"/>
          <w:sz w:val="21"/>
          <w:szCs w:val="21"/>
        </w:rPr>
        <w:t>园(kuī)</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【答案】A（解析</w:t>
      </w:r>
      <w:r>
        <w:rPr>
          <w:rFonts w:hint="eastAsia" w:ascii="宋体" w:hAnsi="宋体" w:eastAsia="宋体" w:cs="宋体"/>
          <w:color w:val="0000FF"/>
          <w:sz w:val="21"/>
          <w:szCs w:val="21"/>
          <w:lang w:val="en-US" w:eastAsia="zh-CN"/>
        </w:rPr>
        <w:t>:</w:t>
      </w:r>
      <w:r>
        <w:rPr>
          <w:rFonts w:hint="eastAsia" w:ascii="宋体" w:hAnsi="宋体" w:eastAsia="宋体" w:cs="宋体"/>
          <w:color w:val="0000FF"/>
          <w:sz w:val="21"/>
          <w:szCs w:val="21"/>
          <w:lang w:eastAsia="zh-CN"/>
        </w:rPr>
        <w:t>B.彷páng,漱→嗽。C.骋→聘,恶wù。D.湃pài,谦→歉。</w:t>
      </w:r>
      <w:r>
        <w:rPr>
          <w:rFonts w:hint="eastAsia" w:ascii="宋体" w:hAnsi="宋体" w:eastAsia="宋体" w:cs="宋体"/>
          <w:color w:val="0000FF"/>
          <w:sz w:val="21"/>
          <w:szCs w:val="21"/>
          <w:lang w:val="en-US" w:eastAsia="zh-CN"/>
        </w:rPr>
        <w:t>)</w:t>
      </w:r>
    </w:p>
    <w:p>
      <w:pPr>
        <w:pStyle w:val="3"/>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2</w:t>
      </w:r>
      <w:r>
        <w:rPr>
          <w:rFonts w:hint="eastAsia" w:hAnsi="宋体" w:cs="宋体"/>
          <w:sz w:val="21"/>
          <w:szCs w:val="21"/>
          <w:lang w:eastAsia="zh-CN"/>
        </w:rPr>
        <w:t>.</w:t>
      </w:r>
      <w:r>
        <w:rPr>
          <w:rFonts w:hint="eastAsia" w:ascii="宋体" w:hAnsi="宋体" w:eastAsia="宋体" w:cs="宋体"/>
          <w:sz w:val="21"/>
          <w:szCs w:val="21"/>
        </w:rPr>
        <w:t>下列加点字解释有误的一项是(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pStyle w:val="3"/>
        <w:keepNext w:val="0"/>
        <w:keepLines w:val="0"/>
        <w:pageBreakBefore w:val="0"/>
        <w:kinsoku/>
        <w:wordWrap/>
        <w:overflowPunct/>
        <w:topLinePunct w:val="0"/>
        <w:autoSpaceDE/>
        <w:autoSpaceDN/>
        <w:bidi w:val="0"/>
        <w:snapToGrid/>
        <w:spacing w:line="400" w:lineRule="exact"/>
        <w:rPr>
          <w:rFonts w:hint="eastAsia" w:ascii="楷体" w:hAnsi="楷体" w:eastAsia="楷体" w:cs="楷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em w:val="underDot"/>
        </w:rPr>
        <w:t>鲜</w:t>
      </w:r>
      <w:r>
        <w:rPr>
          <w:rFonts w:hint="eastAsia" w:ascii="宋体" w:hAnsi="宋体" w:eastAsia="宋体" w:cs="宋体"/>
          <w:sz w:val="21"/>
          <w:szCs w:val="21"/>
        </w:rPr>
        <w:t>为人知</w:t>
      </w:r>
      <w:r>
        <w:rPr>
          <w:rFonts w:hint="eastAsia" w:ascii="楷体" w:hAnsi="楷体" w:eastAsia="楷体" w:cs="楷体"/>
          <w:sz w:val="21"/>
          <w:szCs w:val="21"/>
        </w:rPr>
        <w:t>(新鲜)</w:t>
      </w:r>
      <w:r>
        <w:rPr>
          <w:rFonts w:hint="eastAsia" w:ascii="宋体" w:hAnsi="宋体" w:eastAsia="宋体" w:cs="宋体"/>
          <w:sz w:val="21"/>
          <w:szCs w:val="21"/>
        </w:rPr>
        <w:t>　　　　气冲</w:t>
      </w:r>
      <w:r>
        <w:rPr>
          <w:rFonts w:hint="eastAsia" w:ascii="宋体" w:hAnsi="宋体" w:eastAsia="宋体" w:cs="宋体"/>
          <w:sz w:val="21"/>
          <w:szCs w:val="21"/>
          <w:em w:val="underDot"/>
        </w:rPr>
        <w:t>斗牛</w:t>
      </w:r>
      <w:r>
        <w:rPr>
          <w:rFonts w:hint="eastAsia" w:ascii="楷体" w:hAnsi="楷体" w:eastAsia="楷体" w:cs="楷体"/>
          <w:sz w:val="21"/>
          <w:szCs w:val="21"/>
        </w:rPr>
        <w:t>(星宿名)</w:t>
      </w:r>
    </w:p>
    <w:p>
      <w:pPr>
        <w:pStyle w:val="3"/>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em w:val="underDot"/>
        </w:rPr>
        <w:t>迥</w:t>
      </w:r>
      <w:r>
        <w:rPr>
          <w:rFonts w:hint="eastAsia" w:ascii="宋体" w:hAnsi="宋体" w:eastAsia="宋体" w:cs="宋体"/>
          <w:sz w:val="21"/>
          <w:szCs w:val="21"/>
        </w:rPr>
        <w:t>乎不同</w:t>
      </w:r>
      <w:r>
        <w:rPr>
          <w:rFonts w:hint="eastAsia" w:ascii="楷体" w:hAnsi="楷体" w:eastAsia="楷体" w:cs="楷体"/>
          <w:sz w:val="21"/>
          <w:szCs w:val="21"/>
        </w:rPr>
        <w:t>(差得远)</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兀兀</w:t>
      </w:r>
      <w:r>
        <w:rPr>
          <w:rFonts w:hint="eastAsia" w:ascii="宋体" w:hAnsi="宋体" w:eastAsia="宋体" w:cs="宋体"/>
          <w:sz w:val="21"/>
          <w:szCs w:val="21"/>
          <w:em w:val="underDot"/>
        </w:rPr>
        <w:t>穷年</w:t>
      </w:r>
      <w:r>
        <w:rPr>
          <w:rFonts w:hint="eastAsia" w:ascii="楷体" w:hAnsi="楷体" w:eastAsia="楷体" w:cs="楷体"/>
          <w:sz w:val="21"/>
          <w:szCs w:val="21"/>
        </w:rPr>
        <w:t>(终年)</w:t>
      </w:r>
    </w:p>
    <w:p>
      <w:pPr>
        <w:pStyle w:val="3"/>
        <w:keepNext w:val="0"/>
        <w:keepLines w:val="0"/>
        <w:pageBreakBefore w:val="0"/>
        <w:kinsoku/>
        <w:wordWrap/>
        <w:overflowPunct/>
        <w:topLinePunct w:val="0"/>
        <w:autoSpaceDE/>
        <w:autoSpaceDN/>
        <w:bidi w:val="0"/>
        <w:snapToGrid/>
        <w:spacing w:line="400" w:lineRule="exact"/>
        <w:rPr>
          <w:rFonts w:hint="eastAsia" w:ascii="楷体" w:hAnsi="楷体" w:eastAsia="楷体" w:cs="楷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em w:val="underDot"/>
        </w:rPr>
        <w:t>锲</w:t>
      </w:r>
      <w:r>
        <w:rPr>
          <w:rFonts w:hint="eastAsia" w:ascii="宋体" w:hAnsi="宋体" w:eastAsia="宋体" w:cs="宋体"/>
          <w:sz w:val="21"/>
          <w:szCs w:val="21"/>
        </w:rPr>
        <w:t>而不舍</w:t>
      </w:r>
      <w:r>
        <w:rPr>
          <w:rFonts w:hint="eastAsia" w:ascii="楷体" w:hAnsi="楷体" w:eastAsia="楷体" w:cs="楷体"/>
          <w:sz w:val="21"/>
          <w:szCs w:val="21"/>
        </w:rPr>
        <w:t>(刻)</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em w:val="underDot"/>
        </w:rPr>
        <w:t>刮目</w:t>
      </w:r>
      <w:r>
        <w:rPr>
          <w:rFonts w:hint="eastAsia" w:ascii="宋体" w:hAnsi="宋体" w:eastAsia="宋体" w:cs="宋体"/>
          <w:sz w:val="21"/>
          <w:szCs w:val="21"/>
        </w:rPr>
        <w:t>相待</w:t>
      </w:r>
      <w:r>
        <w:rPr>
          <w:rFonts w:hint="eastAsia" w:ascii="楷体" w:hAnsi="楷体" w:eastAsia="楷体" w:cs="楷体"/>
          <w:sz w:val="21"/>
          <w:szCs w:val="21"/>
        </w:rPr>
        <w:t>(擦拭眼睛)</w:t>
      </w:r>
    </w:p>
    <w:p>
      <w:pPr>
        <w:pStyle w:val="3"/>
        <w:keepNext w:val="0"/>
        <w:keepLines w:val="0"/>
        <w:pageBreakBefore w:val="0"/>
        <w:kinsoku/>
        <w:wordWrap/>
        <w:overflowPunct/>
        <w:topLinePunct w:val="0"/>
        <w:autoSpaceDE/>
        <w:autoSpaceDN/>
        <w:bidi w:val="0"/>
        <w:snapToGrid/>
        <w:spacing w:line="400" w:lineRule="exact"/>
        <w:rPr>
          <w:rFonts w:hint="eastAsia" w:ascii="楷体" w:hAnsi="楷体" w:eastAsia="楷体" w:cs="楷体"/>
          <w:sz w:val="21"/>
          <w:szCs w:val="21"/>
        </w:rPr>
      </w:pP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群蚁排</w:t>
      </w:r>
      <w:r>
        <w:rPr>
          <w:rFonts w:hint="eastAsia" w:ascii="宋体" w:hAnsi="宋体" w:eastAsia="宋体" w:cs="宋体"/>
          <w:sz w:val="21"/>
          <w:szCs w:val="21"/>
          <w:em w:val="underDot"/>
        </w:rPr>
        <w:t>衙</w:t>
      </w:r>
      <w:r>
        <w:rPr>
          <w:rFonts w:hint="eastAsia" w:ascii="楷体" w:hAnsi="楷体" w:eastAsia="楷体" w:cs="楷体"/>
          <w:sz w:val="21"/>
          <w:szCs w:val="21"/>
        </w:rPr>
        <w:t xml:space="preserve">(衙门) </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但当</w:t>
      </w:r>
      <w:r>
        <w:rPr>
          <w:rFonts w:hint="eastAsia" w:ascii="宋体" w:hAnsi="宋体" w:eastAsia="宋体" w:cs="宋体"/>
          <w:sz w:val="21"/>
          <w:szCs w:val="21"/>
          <w:em w:val="underDot"/>
        </w:rPr>
        <w:t>涉猎</w:t>
      </w:r>
      <w:r>
        <w:rPr>
          <w:rFonts w:hint="eastAsia" w:ascii="楷体" w:hAnsi="楷体" w:eastAsia="楷体" w:cs="楷体"/>
          <w:sz w:val="21"/>
          <w:szCs w:val="21"/>
        </w:rPr>
        <w:t>(粗略地阅读)</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【答案】A（解析</w:t>
      </w:r>
      <w:r>
        <w:rPr>
          <w:rFonts w:hint="eastAsia" w:ascii="宋体" w:hAnsi="宋体" w:eastAsia="宋体" w:cs="宋体"/>
          <w:color w:val="0000FF"/>
          <w:sz w:val="21"/>
          <w:szCs w:val="21"/>
          <w:lang w:val="en-US" w:eastAsia="zh-CN"/>
        </w:rPr>
        <w:t>:</w:t>
      </w:r>
      <w:r>
        <w:rPr>
          <w:rFonts w:hint="eastAsia" w:ascii="宋体" w:hAnsi="宋体" w:eastAsia="宋体" w:cs="宋体"/>
          <w:color w:val="0000FF"/>
          <w:sz w:val="21"/>
          <w:szCs w:val="21"/>
          <w:lang w:eastAsia="zh-CN"/>
        </w:rPr>
        <w:t>A.鲜：少。</w:t>
      </w:r>
      <w:r>
        <w:rPr>
          <w:rFonts w:hint="eastAsia" w:ascii="宋体" w:hAnsi="宋体" w:eastAsia="宋体" w:cs="宋体"/>
          <w:color w:val="0000FF"/>
          <w:sz w:val="21"/>
          <w:szCs w:val="21"/>
          <w:lang w:val="en-US" w:eastAsia="zh-CN"/>
        </w:rPr>
        <w:t>)</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cs="宋体"/>
          <w:sz w:val="21"/>
          <w:szCs w:val="21"/>
          <w:lang w:eastAsia="zh-CN"/>
        </w:rPr>
        <w:t>.</w:t>
      </w:r>
      <w:r>
        <w:rPr>
          <w:rFonts w:hint="eastAsia" w:ascii="宋体" w:hAnsi="宋体" w:eastAsia="宋体" w:cs="宋体"/>
          <w:sz w:val="21"/>
          <w:szCs w:val="21"/>
        </w:rPr>
        <w:t>下列对病句的修改不正确的一项是(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eastAsia="zh-CN"/>
        </w:rPr>
        <w:t>.</w:t>
      </w:r>
      <w:r>
        <w:rPr>
          <w:rFonts w:hint="eastAsia" w:ascii="宋体" w:hAnsi="宋体" w:eastAsia="宋体" w:cs="宋体"/>
          <w:sz w:val="21"/>
          <w:szCs w:val="21"/>
        </w:rPr>
        <w:t>通过名人事迹的介绍，我懂得了只有奋斗才能成功。</w:t>
      </w:r>
      <w:r>
        <w:rPr>
          <w:rFonts w:hint="eastAsia" w:ascii="楷体" w:hAnsi="楷体" w:eastAsia="楷体" w:cs="楷体"/>
          <w:sz w:val="21"/>
          <w:szCs w:val="21"/>
        </w:rPr>
        <w:t>（在“成功”后加上“的道理”）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eastAsia="zh-CN"/>
        </w:rPr>
        <w:t>.</w:t>
      </w:r>
      <w:r>
        <w:rPr>
          <w:rFonts w:hint="eastAsia" w:ascii="宋体" w:hAnsi="宋体" w:eastAsia="宋体" w:cs="宋体"/>
          <w:sz w:val="21"/>
          <w:szCs w:val="21"/>
        </w:rPr>
        <w:t>由于祖父对我的言传身教，使我从小就养成了勤俭节约的习惯。</w:t>
      </w:r>
      <w:r>
        <w:rPr>
          <w:rFonts w:hint="eastAsia" w:ascii="楷体" w:hAnsi="楷体" w:eastAsia="楷体" w:cs="楷体"/>
          <w:sz w:val="21"/>
          <w:szCs w:val="21"/>
        </w:rPr>
        <w:t>（删去“使”）</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楷体" w:hAnsi="楷体" w:eastAsia="楷体" w:cs="楷体"/>
          <w:sz w:val="21"/>
          <w:szCs w:val="21"/>
        </w:rPr>
      </w:pPr>
      <w:r>
        <w:rPr>
          <w:rFonts w:hint="eastAsia" w:ascii="宋体" w:hAnsi="宋体" w:eastAsia="宋体" w:cs="宋体"/>
          <w:sz w:val="21"/>
          <w:szCs w:val="21"/>
        </w:rPr>
        <w:t>C</w:t>
      </w:r>
      <w:r>
        <w:rPr>
          <w:rFonts w:hint="eastAsia" w:ascii="宋体" w:hAnsi="宋体" w:cs="宋体"/>
          <w:sz w:val="21"/>
          <w:szCs w:val="21"/>
          <w:lang w:eastAsia="zh-CN"/>
        </w:rPr>
        <w:t>.</w:t>
      </w:r>
      <w:r>
        <w:rPr>
          <w:rFonts w:hint="eastAsia" w:ascii="宋体" w:hAnsi="宋体" w:eastAsia="宋体" w:cs="宋体"/>
          <w:sz w:val="21"/>
          <w:szCs w:val="21"/>
        </w:rPr>
        <w:t>电视剧《姥爷的抗战》营造了一位想通过个人奋斗来复仇最后走上抗日道路的工程师形象。</w:t>
      </w:r>
      <w:r>
        <w:rPr>
          <w:rFonts w:hint="eastAsia" w:ascii="楷体" w:hAnsi="楷体" w:eastAsia="楷体" w:cs="楷体"/>
          <w:sz w:val="21"/>
          <w:szCs w:val="21"/>
        </w:rPr>
        <w:t>（把“营造”改为“塑造”）</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eastAsia="zh-CN"/>
        </w:rPr>
        <w:t>.</w:t>
      </w:r>
      <w:r>
        <w:rPr>
          <w:rFonts w:hint="eastAsia" w:ascii="宋体" w:hAnsi="宋体" w:eastAsia="宋体" w:cs="宋体"/>
          <w:sz w:val="21"/>
          <w:szCs w:val="21"/>
        </w:rPr>
        <w:t>谁能否认钱学森没有对中国的科学事业做出过巨大贡献呢？</w:t>
      </w:r>
      <w:r>
        <w:rPr>
          <w:rFonts w:hint="eastAsia" w:ascii="楷体" w:hAnsi="楷体" w:eastAsia="楷体" w:cs="楷体"/>
          <w:sz w:val="21"/>
          <w:szCs w:val="21"/>
        </w:rPr>
        <w:t>（把“巨大”改为“特殊”）</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eastAsia="zh-CN"/>
        </w:rPr>
        <w:t>【答案】D（解析</w:t>
      </w:r>
      <w:r>
        <w:rPr>
          <w:rFonts w:hint="eastAsia" w:ascii="宋体" w:hAnsi="宋体" w:eastAsia="宋体" w:cs="宋体"/>
          <w:color w:val="0000FF"/>
          <w:sz w:val="21"/>
          <w:szCs w:val="21"/>
          <w:lang w:val="en-US" w:eastAsia="zh-CN"/>
        </w:rPr>
        <w:t>:</w:t>
      </w:r>
      <w:r>
        <w:rPr>
          <w:rFonts w:hint="eastAsia" w:ascii="宋体" w:hAnsi="宋体" w:eastAsia="宋体" w:cs="宋体"/>
          <w:color w:val="0000FF"/>
          <w:sz w:val="21"/>
          <w:szCs w:val="21"/>
          <w:lang w:eastAsia="zh-CN"/>
        </w:rPr>
        <w:t>D项否定词使用错误，应该删去“没有”。</w:t>
      </w:r>
      <w:r>
        <w:rPr>
          <w:rFonts w:hint="eastAsia" w:ascii="宋体" w:hAnsi="宋体" w:eastAsia="宋体" w:cs="宋体"/>
          <w:color w:val="0000FF"/>
          <w:sz w:val="21"/>
          <w:szCs w:val="21"/>
          <w:lang w:val="en-US" w:eastAsia="zh-CN"/>
        </w:rPr>
        <w:t>)</w:t>
      </w:r>
    </w:p>
    <w:p>
      <w:pPr>
        <w:keepNext w:val="0"/>
        <w:keepLines w:val="0"/>
        <w:pageBreakBefore w:val="0"/>
        <w:kinsoku/>
        <w:wordWrap/>
        <w:overflowPunct/>
        <w:topLinePunct w:val="0"/>
        <w:autoSpaceDE/>
        <w:autoSpaceDN/>
        <w:bidi w:val="0"/>
        <w:snapToGrid/>
        <w:spacing w:line="400" w:lineRule="exact"/>
        <w:ind w:left="273" w:hanging="273" w:hangingChars="13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下列句子的排列顺序正确的一项是(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keepNext w:val="0"/>
        <w:keepLines w:val="0"/>
        <w:pageBreakBefore w:val="0"/>
        <w:widowControl w:val="0"/>
        <w:kinsoku/>
        <w:wordWrap/>
        <w:overflowPunct/>
        <w:topLinePunct w:val="0"/>
        <w:autoSpaceDE/>
        <w:autoSpaceDN/>
        <w:bidi w:val="0"/>
        <w:adjustRightInd w:val="0"/>
        <w:snapToGrid/>
        <w:spacing w:line="360" w:lineRule="exact"/>
        <w:ind w:right="0"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正由于英雄具有这些崇高的品质，其对社会发展所起的作用是不可估量的。</w:t>
      </w:r>
      <w:r>
        <w:rPr>
          <w:rFonts w:hint="eastAsia" w:ascii="楷体" w:hAnsi="楷体" w:eastAsia="楷体" w:cs="楷体"/>
          <w:sz w:val="21"/>
          <w:szCs w:val="21"/>
          <w:lang w:val="en-US" w:eastAsia="zh-CN"/>
        </w:rPr>
        <w:t>______________，______________，______________，______________</w:t>
      </w:r>
      <w:r>
        <w:rPr>
          <w:rFonts w:hint="eastAsia" w:ascii="楷体" w:hAnsi="楷体" w:eastAsia="楷体" w:cs="楷体"/>
          <w:sz w:val="21"/>
          <w:szCs w:val="21"/>
        </w:rPr>
        <w:t>。</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①对国家而言，英雄是国家的符号，每个国家都需要有引以为豪的英雄</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②可以说，正是千千万万的英雄，才使得我们的国家和民族于危亡中展现生机，由积贫积弱走向繁荣昌盛</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③对个人而言，英雄为我们树立起精神的标杆，影响着一个人的人生价值观的形成</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④英雄们身上所具有的光辉品质，正是构筑民族精神最重要的元素之一</w:t>
      </w:r>
    </w:p>
    <w:p>
      <w:pPr>
        <w:keepNext w:val="0"/>
        <w:keepLines w:val="0"/>
        <w:pageBreakBefore w:val="0"/>
        <w:tabs>
          <w:tab w:val="left" w:pos="2300"/>
          <w:tab w:val="left" w:pos="4400"/>
          <w:tab w:val="left" w:pos="6400"/>
        </w:tabs>
        <w:kinsoku/>
        <w:wordWrap/>
        <w:overflowPunct/>
        <w:topLinePunct w:val="0"/>
        <w:autoSpaceDE/>
        <w:autoSpaceDN/>
        <w:bidi w:val="0"/>
        <w:snapToGrid/>
        <w:spacing w:line="400" w:lineRule="exact"/>
        <w:jc w:val="left"/>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③①④②</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②①③④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①③②④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④③②①</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rPr>
      </w:pPr>
      <w:r>
        <w:rPr>
          <w:rFonts w:hint="eastAsia" w:ascii="宋体" w:hAnsi="宋体" w:eastAsia="宋体" w:cs="宋体"/>
          <w:color w:val="0000FF"/>
          <w:sz w:val="21"/>
          <w:szCs w:val="21"/>
          <w:lang w:eastAsia="zh-CN"/>
        </w:rPr>
        <w:t>【答案】</w:t>
      </w:r>
      <w:r>
        <w:rPr>
          <w:rFonts w:hint="eastAsia" w:ascii="宋体" w:hAnsi="宋体" w:eastAsia="宋体" w:cs="宋体"/>
          <w:color w:val="0000FF"/>
          <w:sz w:val="21"/>
          <w:szCs w:val="21"/>
        </w:rPr>
        <w:t>A</w:t>
      </w:r>
      <w:r>
        <w:rPr>
          <w:rFonts w:hint="eastAsia" w:ascii="宋体" w:hAnsi="宋体" w:eastAsia="宋体" w:cs="宋体"/>
          <w:color w:val="0000FF"/>
          <w:sz w:val="21"/>
          <w:szCs w:val="21"/>
          <w:lang w:eastAsia="zh-CN"/>
        </w:rPr>
        <w:t>（解析</w:t>
      </w:r>
      <w:r>
        <w:rPr>
          <w:rFonts w:hint="eastAsia" w:ascii="宋体" w:hAnsi="宋体" w:eastAsia="宋体" w:cs="宋体"/>
          <w:color w:val="0000FF"/>
          <w:sz w:val="21"/>
          <w:szCs w:val="21"/>
          <w:lang w:val="en-US" w:eastAsia="zh-CN"/>
        </w:rPr>
        <w:t>:</w:t>
      </w:r>
      <w:r>
        <w:rPr>
          <w:rFonts w:hint="eastAsia" w:ascii="宋体" w:hAnsi="宋体" w:eastAsia="宋体" w:cs="宋体"/>
          <w:color w:val="0000FF"/>
          <w:sz w:val="21"/>
          <w:szCs w:val="21"/>
        </w:rPr>
        <w:t>本题考查语言表达连贯的能力。解答此题，首先要确定中心句，通过读这四个句子，可知本语段介绍的是“从个人和国家两方面揭示英雄的作用”，按照逻辑层次关系来写，所以确定③是首句，紧接介绍国家①，最后总结英雄所起的作用④②．所以顺序为③①④②，据此可知答案为A。</w:t>
      </w:r>
      <w:r>
        <w:rPr>
          <w:rFonts w:hint="eastAsia" w:ascii="宋体" w:hAnsi="宋体" w:eastAsia="宋体" w:cs="宋体"/>
          <w:color w:val="0000FF"/>
          <w:sz w:val="21"/>
          <w:szCs w:val="21"/>
          <w:lang w:val="en-US" w:eastAsia="zh-CN"/>
        </w:rPr>
        <w:t>)</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下列有关文学常识及课文内容的表述,不正确的一项是(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A.邓稼先,我国研制和发展核武器的领导人,为我国成功研制原子弹、氢弹和新型核武器做出了重要贡献。</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B.《说和做——记闻一多先生言行片段》结构严谨,用闻一多先生的“说和做”总领全文,先表现闻一多“学者的方面”,后表现闻一多“革命家的方面”,在上下两部分之间,用总承上文和总起下文的句子,使文章衔接紧密,过渡自然。</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C.《回忆鲁迅先生》一文,作者捕捉了鲁迅先生日常生活的一些琐事,包括日常起居、会见朋友、与家人相处等,塑造了一个真实的、有人情味的、生活化的鲁迅形象。</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D.《孙权劝学》节选自《资治通鉴》,是南宋政治家、史学家司马迁创作的一篇记叙文,记叙了吕蒙在孙权的劝说下开始学习,之后大有长进的故事。</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【答案】D　（解析</w:t>
      </w:r>
      <w:r>
        <w:rPr>
          <w:rFonts w:hint="eastAsia" w:ascii="宋体" w:hAnsi="宋体" w:eastAsia="宋体" w:cs="宋体"/>
          <w:color w:val="0000FF"/>
          <w:sz w:val="21"/>
          <w:szCs w:val="21"/>
          <w:lang w:val="en-US" w:eastAsia="zh-CN"/>
        </w:rPr>
        <w:t>:</w:t>
      </w:r>
      <w:r>
        <w:rPr>
          <w:rFonts w:hint="eastAsia" w:ascii="宋体" w:hAnsi="宋体" w:eastAsia="宋体" w:cs="宋体"/>
          <w:color w:val="0000FF"/>
          <w:sz w:val="21"/>
          <w:szCs w:val="21"/>
          <w:lang w:eastAsia="zh-CN"/>
        </w:rPr>
        <w:t>D.《孙权劝学》节选自《资治通鉴》,是北宋政治家、史学家司马光创作的一篇记叙文。</w:t>
      </w:r>
      <w:r>
        <w:rPr>
          <w:rFonts w:hint="eastAsia" w:ascii="宋体" w:hAnsi="宋体" w:eastAsia="宋体" w:cs="宋体"/>
          <w:color w:val="0000FF"/>
          <w:sz w:val="21"/>
          <w:szCs w:val="21"/>
          <w:lang w:val="en-US" w:eastAsia="zh-CN"/>
        </w:rPr>
        <w:t>)</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6.</w:t>
      </w:r>
      <w:r>
        <w:rPr>
          <w:rFonts w:hint="eastAsia" w:ascii="宋体" w:hAnsi="宋体" w:eastAsia="宋体" w:cs="宋体"/>
          <w:sz w:val="21"/>
          <w:szCs w:val="21"/>
        </w:rPr>
        <w:t>国华中学开展“冬奥会上看中国”主题活动，请你参与其中，完成以下任务。(</w:t>
      </w:r>
      <w:r>
        <w:rPr>
          <w:rFonts w:hint="eastAsia" w:ascii="宋体" w:hAnsi="宋体" w:cs="宋体"/>
          <w:sz w:val="21"/>
          <w:szCs w:val="21"/>
          <w:lang w:val="en-US" w:eastAsia="zh-CN"/>
        </w:rPr>
        <w:t>8</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(1)任务一：小红是学校广播站的播音员，她选取了以下新闻作为今天“一句话新闻”栏目的素材，请帮她用一句话概括这则新闻的主要内容。(</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hint="eastAsia" w:ascii="楷体" w:hAnsi="楷体" w:eastAsia="楷体" w:cs="楷体"/>
          <w:sz w:val="21"/>
          <w:szCs w:val="21"/>
        </w:rPr>
      </w:pPr>
      <w:r>
        <w:rPr>
          <w:rFonts w:hint="eastAsia" w:ascii="楷体" w:hAnsi="楷体" w:eastAsia="楷体" w:cs="楷体"/>
          <w:sz w:val="21"/>
          <w:szCs w:val="21"/>
        </w:rPr>
        <w:t>国家雪车雪橇中心采用了中华文化图腾“龙”的创意，俯瞰下去正如一条蜿蜒的游龙盘踞在山脊之上；首钢滑雪大跳台的设计中融入了敦煌壁画中“飞天”的元素，寓意着向空中腾跃、飞翔的意思；国家跳台滑雪中心竞赛场馆设计灵感取自中国的“如意”，仿佛一朵美丽洁白的祥云……立足中国文化，体现文化自信、文化内涵、文化创新、文化包容。在2022年北京冬奥会场馆设计中，中国的设计师独具匠心，彰显了中国文化的深厚底蕴，发送出亮丽的中国名片。</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(2)任务二：折柳、迎客松、中国结……冬奥会开幕式和闭幕式上的中国元素惊艳了世人。小明转发了一条微博：“天涯海角惜别，垂柳相送。”请你以“迎客松”或“中国结”为元素进行仿写，与他互动。(</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(3)任务三：在“走近冬奥”主题班会中，同学们纷纷表达了对吉祥物“冰墩墩”的喜爱。请你从名称和形象的角度，说说“冰墩墩”受到追捧的原因。(</w:t>
      </w:r>
      <w:r>
        <w:rPr>
          <w:rFonts w:hint="eastAsia" w:ascii="宋体" w:hAnsi="宋体" w:cs="宋体"/>
          <w:sz w:val="21"/>
          <w:szCs w:val="21"/>
          <w:lang w:val="en-US" w:eastAsia="zh-CN"/>
        </w:rPr>
        <w:t>4</w:t>
      </w:r>
      <w:r>
        <w:rPr>
          <w:rFonts w:hint="eastAsia" w:ascii="宋体" w:hAnsi="宋体" w:eastAsia="宋体" w:cs="宋体"/>
          <w:sz w:val="21"/>
          <w:szCs w:val="21"/>
        </w:rPr>
        <w:t>分)</w:t>
      </w:r>
    </w:p>
    <w:p>
      <w:pPr>
        <w:spacing w:line="360" w:lineRule="auto"/>
        <w:jc w:val="center"/>
        <w:textAlignment w:val="center"/>
      </w:pPr>
      <w:r>
        <w:drawing>
          <wp:inline distT="0" distB="0" distL="114300" distR="114300">
            <wp:extent cx="1381125" cy="1219200"/>
            <wp:effectExtent l="0" t="0" r="571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381125" cy="1219200"/>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【答案】</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(1)2022年北京冬奥会场馆设计从中华文化中汲取设计灵感。</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(2)示例：迎客松：五湖四海相会，青松相迎。中国结：天南海北齐聚，团结一心。</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(3)①形象：以世界公认的中国国宝熊猫为原型，其形象友好可爱，深受各国人民喜爱；熊猫被冰壳包裹，与冬奥会的冰雪项目契合。②名称：“墩墩”寓意敦厚健康，表达了人们对身体强健的美好愿望；“冰墩墩” 运用叠词，朗朗上口，便于传播。</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b/>
          <w:bCs/>
          <w:sz w:val="21"/>
          <w:szCs w:val="21"/>
          <w:lang w:eastAsia="zh-CN"/>
        </w:rPr>
      </w:pPr>
      <w:r>
        <w:rPr>
          <w:rFonts w:hint="eastAsia" w:ascii="宋体" w:hAnsi="宋体" w:cs="宋体"/>
          <w:b/>
          <w:bCs/>
          <w:sz w:val="21"/>
          <w:szCs w:val="21"/>
          <w:lang w:eastAsia="zh-CN"/>
        </w:rPr>
        <w:t>二</w:t>
      </w:r>
      <w:r>
        <w:rPr>
          <w:rFonts w:hint="eastAsia" w:ascii="宋体" w:hAnsi="宋体" w:eastAsia="宋体" w:cs="宋体"/>
          <w:b/>
          <w:bCs/>
          <w:sz w:val="21"/>
          <w:szCs w:val="21"/>
        </w:rPr>
        <w:t>、</w:t>
      </w:r>
      <w:r>
        <w:rPr>
          <w:rFonts w:hint="eastAsia" w:ascii="宋体" w:hAnsi="宋体" w:cs="宋体"/>
          <w:b/>
          <w:bCs/>
          <w:sz w:val="21"/>
          <w:szCs w:val="21"/>
          <w:lang w:eastAsia="zh-CN"/>
        </w:rPr>
        <w:t>阅读与理解</w:t>
      </w:r>
      <w:r>
        <w:rPr>
          <w:rFonts w:hint="eastAsia" w:ascii="宋体" w:hAnsi="宋体" w:eastAsia="宋体" w:cs="宋体"/>
          <w:sz w:val="21"/>
          <w:szCs w:val="21"/>
        </w:rPr>
        <w:t>(</w:t>
      </w:r>
      <w:r>
        <w:rPr>
          <w:rFonts w:hint="eastAsia" w:ascii="宋体" w:hAnsi="宋体" w:cs="宋体"/>
          <w:sz w:val="21"/>
          <w:szCs w:val="21"/>
          <w:lang w:val="en-US" w:eastAsia="zh-CN"/>
        </w:rPr>
        <w:t>52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b/>
          <w:sz w:val="21"/>
          <w:szCs w:val="21"/>
          <w:lang w:val="en-US" w:eastAsia="zh-CN"/>
        </w:rPr>
        <w:t>（一）</w:t>
      </w:r>
      <w:r>
        <w:rPr>
          <w:rFonts w:hint="eastAsia" w:ascii="宋体" w:hAnsi="宋体" w:eastAsia="宋体" w:cs="宋体"/>
          <w:sz w:val="21"/>
          <w:szCs w:val="21"/>
        </w:rPr>
        <w:t>阅读下面这首</w:t>
      </w:r>
      <w:r>
        <w:rPr>
          <w:rFonts w:hint="eastAsia" w:ascii="宋体" w:hAnsi="宋体" w:cs="宋体"/>
          <w:sz w:val="21"/>
          <w:szCs w:val="21"/>
          <w:lang w:eastAsia="zh-CN"/>
        </w:rPr>
        <w:t>宋</w:t>
      </w:r>
      <w:r>
        <w:rPr>
          <w:rFonts w:hint="eastAsia" w:ascii="宋体" w:hAnsi="宋体" w:eastAsia="宋体" w:cs="宋体"/>
          <w:sz w:val="21"/>
          <w:szCs w:val="21"/>
        </w:rPr>
        <w:t>诗，完成</w:t>
      </w:r>
      <w:r>
        <w:rPr>
          <w:rFonts w:hint="eastAsia" w:ascii="宋体" w:hAnsi="宋体" w:cs="宋体"/>
          <w:sz w:val="21"/>
          <w:szCs w:val="21"/>
          <w:lang w:eastAsia="zh-CN"/>
        </w:rPr>
        <w:t>第</w:t>
      </w:r>
      <w:r>
        <w:rPr>
          <w:rFonts w:hint="eastAsia" w:ascii="宋体" w:hAnsi="宋体" w:cs="宋体"/>
          <w:sz w:val="21"/>
          <w:szCs w:val="21"/>
          <w:lang w:val="en-US" w:eastAsia="zh-CN"/>
        </w:rPr>
        <w:t>7</w:t>
      </w:r>
      <w:r>
        <w:rPr>
          <w:rFonts w:hint="eastAsia" w:ascii="宋体" w:hAnsi="宋体" w:eastAsia="宋体" w:cs="宋体"/>
          <w:sz w:val="21"/>
          <w:szCs w:val="21"/>
        </w:rPr>
        <w:t>题。(</w:t>
      </w:r>
      <w:r>
        <w:rPr>
          <w:rFonts w:hint="eastAsia" w:ascii="宋体" w:hAnsi="宋体" w:cs="宋体"/>
          <w:sz w:val="21"/>
          <w:szCs w:val="21"/>
          <w:lang w:val="en-US" w:eastAsia="zh-CN"/>
        </w:rPr>
        <w:t>6</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sz w:val="21"/>
          <w:szCs w:val="21"/>
        </w:rPr>
      </w:pPr>
      <w:r>
        <w:rPr>
          <w:rFonts w:hint="eastAsia" w:ascii="黑体" w:hAnsi="黑体" w:eastAsia="黑体" w:cs="黑体"/>
          <w:sz w:val="21"/>
          <w:szCs w:val="21"/>
        </w:rPr>
        <w:t>六月二十日夜渡海</w:t>
      </w:r>
      <w:r>
        <w:rPr>
          <w:rFonts w:hint="eastAsia" w:ascii="黑体" w:hAnsi="黑体" w:eastAsia="黑体" w:cs="黑体"/>
          <w:sz w:val="21"/>
          <w:szCs w:val="21"/>
          <w:vertAlign w:val="superscript"/>
        </w:rPr>
        <w:t>①</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[宋]苏轼</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参横斗转欲三更，苦雨终风</w:t>
      </w:r>
      <w:r>
        <w:rPr>
          <w:rFonts w:hint="eastAsia" w:ascii="楷体" w:hAnsi="楷体" w:eastAsia="楷体" w:cs="楷体"/>
          <w:sz w:val="21"/>
          <w:szCs w:val="21"/>
          <w:vertAlign w:val="superscript"/>
        </w:rPr>
        <w:t>②</w:t>
      </w:r>
      <w:r>
        <w:rPr>
          <w:rFonts w:hint="eastAsia" w:ascii="楷体" w:hAnsi="楷体" w:eastAsia="楷体" w:cs="楷体"/>
          <w:sz w:val="21"/>
          <w:szCs w:val="21"/>
        </w:rPr>
        <w:t>也解晴。</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云散月明谁点缀？天容海色本澄清。</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空余鲁叟乘桴</w:t>
      </w:r>
      <w:r>
        <w:rPr>
          <w:rFonts w:hint="eastAsia" w:ascii="楷体" w:hAnsi="楷体" w:eastAsia="楷体" w:cs="楷体"/>
          <w:sz w:val="21"/>
          <w:szCs w:val="21"/>
          <w:vertAlign w:val="superscript"/>
        </w:rPr>
        <w:t>③</w:t>
      </w:r>
      <w:r>
        <w:rPr>
          <w:rFonts w:hint="eastAsia" w:ascii="楷体" w:hAnsi="楷体" w:eastAsia="楷体" w:cs="楷体"/>
          <w:sz w:val="21"/>
          <w:szCs w:val="21"/>
        </w:rPr>
        <w:t>意，粗识轩辕奏乐</w:t>
      </w:r>
      <w:r>
        <w:rPr>
          <w:rFonts w:hint="eastAsia" w:ascii="楷体" w:hAnsi="楷体" w:eastAsia="楷体" w:cs="楷体"/>
          <w:sz w:val="21"/>
          <w:szCs w:val="21"/>
          <w:vertAlign w:val="superscript"/>
        </w:rPr>
        <w:t>④</w:t>
      </w:r>
      <w:r>
        <w:rPr>
          <w:rFonts w:hint="eastAsia" w:ascii="楷体" w:hAnsi="楷体" w:eastAsia="楷体" w:cs="楷体"/>
          <w:sz w:val="21"/>
          <w:szCs w:val="21"/>
        </w:rPr>
        <w:t>声。</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九死南荒吾不恨，兹游奇绝冠平生。</w:t>
      </w:r>
    </w:p>
    <w:p>
      <w:pPr>
        <w:keepNext w:val="0"/>
        <w:keepLines w:val="0"/>
        <w:pageBreakBefore w:val="0"/>
        <w:widowControl w:val="0"/>
        <w:kinsoku/>
        <w:wordWrap/>
        <w:overflowPunct/>
        <w:topLinePunct w:val="0"/>
        <w:autoSpaceDE/>
        <w:autoSpaceDN/>
        <w:bidi w:val="0"/>
        <w:spacing w:line="400" w:lineRule="exact"/>
        <w:ind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注】①此诗为哲宗病死、诗人遇赦自海南岛渡海返回大陆时所作。②苦雨终风：下个不停的雨，吹个不停的风。③鲁叟乘桴（fú）：孔于曾慨叹自己的主张无法实现，想坐木筏到海外去。④轩辕奏乐：《庄子》载，皇帝在洞庭湖边演奏《威池》乐曲，并借音乐说了一番玄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7.(1)</w:t>
      </w:r>
      <w:r>
        <w:rPr>
          <w:rFonts w:hint="eastAsia" w:ascii="宋体" w:hAnsi="宋体" w:eastAsia="宋体" w:cs="宋体"/>
          <w:sz w:val="21"/>
          <w:szCs w:val="21"/>
        </w:rPr>
        <w:t>下列对这首诗的理解与分析，不正确的一项是(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eastAsia="zh-CN"/>
        </w:rPr>
        <w:t>.</w:t>
      </w:r>
      <w:r>
        <w:rPr>
          <w:rFonts w:hint="eastAsia" w:ascii="宋体" w:hAnsi="宋体" w:eastAsia="宋体" w:cs="宋体"/>
          <w:sz w:val="21"/>
          <w:szCs w:val="21"/>
        </w:rPr>
        <w:t>首联“参横斗转”照应诗题，暗含人生的黑夜即将过去，黎明即将到来。</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eastAsia="zh-CN"/>
        </w:rPr>
        <w:t>.</w:t>
      </w:r>
      <w:r>
        <w:rPr>
          <w:rFonts w:hint="eastAsia" w:ascii="宋体" w:hAnsi="宋体" w:eastAsia="宋体" w:cs="宋体"/>
          <w:sz w:val="21"/>
          <w:szCs w:val="21"/>
        </w:rPr>
        <w:t>前四句表面写景，实则写意，借景为喻，含有深刻哲理意味。</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eastAsia="zh-CN"/>
        </w:rPr>
        <w:t>.</w:t>
      </w:r>
      <w:r>
        <w:rPr>
          <w:rFonts w:hint="eastAsia" w:ascii="宋体" w:hAnsi="宋体" w:eastAsia="宋体" w:cs="宋体"/>
          <w:sz w:val="21"/>
          <w:szCs w:val="21"/>
        </w:rPr>
        <w:t>颈联用典故手法，表明诗人对实现政治抱负完全丧失信心。</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eastAsia="zh-CN"/>
        </w:rPr>
        <w:t>.</w:t>
      </w:r>
      <w:r>
        <w:rPr>
          <w:rFonts w:hint="eastAsia" w:ascii="宋体" w:hAnsi="宋体" w:eastAsia="宋体" w:cs="宋体"/>
          <w:sz w:val="21"/>
          <w:szCs w:val="21"/>
        </w:rPr>
        <w:t>全诗既有借景抒情，又有直抒胸臆，二者有机结合，浑然一体。</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简析尾联体现诗人怎样的人生态度。(</w:t>
      </w:r>
      <w:r>
        <w:rPr>
          <w:rFonts w:hint="eastAsia" w:ascii="宋体" w:hAnsi="宋体" w:cs="宋体"/>
          <w:sz w:val="21"/>
          <w:szCs w:val="21"/>
          <w:lang w:val="en-US" w:eastAsia="zh-CN"/>
        </w:rPr>
        <w:t>4</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【答案】</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(1)C</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(2)“九死南荒吾不恨”，遭受重重人生打击，历尽坎坷艰险，却不恨，这是乐观豁达的人生态度；“兹游奇绝冠平生”海南蛮荒之地，却认为此地风景奇绝，冠绝天下，这是随遇而安的人生态度。</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b w:val="0"/>
          <w:bCs/>
          <w:sz w:val="21"/>
          <w:szCs w:val="21"/>
        </w:rPr>
      </w:pPr>
      <w:r>
        <w:rPr>
          <w:rFonts w:hint="eastAsia" w:ascii="宋体" w:hAnsi="宋体" w:cs="宋体"/>
          <w:b w:val="0"/>
          <w:bCs/>
          <w:sz w:val="21"/>
          <w:szCs w:val="21"/>
          <w:lang w:eastAsia="zh-CN"/>
        </w:rPr>
        <w:t>（二）阅读下面两篇文言文，完成</w:t>
      </w:r>
      <w:r>
        <w:rPr>
          <w:rFonts w:hint="eastAsia" w:ascii="宋体" w:hAnsi="宋体" w:cs="宋体"/>
          <w:b w:val="0"/>
          <w:bCs/>
          <w:sz w:val="21"/>
          <w:szCs w:val="21"/>
          <w:lang w:val="en-US" w:eastAsia="zh-CN"/>
        </w:rPr>
        <w:t>8-11题。</w:t>
      </w:r>
      <w:r>
        <w:rPr>
          <w:rFonts w:hint="eastAsia" w:ascii="宋体" w:hAnsi="宋体" w:eastAsia="宋体" w:cs="宋体"/>
          <w:b w:val="0"/>
          <w:bCs/>
          <w:sz w:val="21"/>
          <w:szCs w:val="21"/>
        </w:rPr>
        <w:t>(1</w:t>
      </w:r>
      <w:r>
        <w:rPr>
          <w:rFonts w:hint="eastAsia" w:ascii="宋体" w:hAnsi="宋体" w:cs="宋体"/>
          <w:b w:val="0"/>
          <w:bCs/>
          <w:sz w:val="21"/>
          <w:szCs w:val="21"/>
          <w:lang w:val="en-US" w:eastAsia="zh-CN"/>
        </w:rPr>
        <w:t>3</w:t>
      </w:r>
      <w:r>
        <w:rPr>
          <w:rFonts w:hint="eastAsia" w:ascii="宋体" w:hAnsi="宋体" w:eastAsia="宋体" w:cs="宋体"/>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sz w:val="21"/>
          <w:szCs w:val="21"/>
        </w:rPr>
      </w:pPr>
      <w:r>
        <w:rPr>
          <w:rFonts w:hint="eastAsia" w:ascii="黑体" w:hAnsi="黑体" w:eastAsia="黑体" w:cs="黑体"/>
          <w:sz w:val="21"/>
          <w:szCs w:val="21"/>
        </w:rPr>
        <w:t>【甲】</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任末</w:t>
      </w:r>
      <w:r>
        <w:rPr>
          <w:rFonts w:hint="eastAsia" w:ascii="楷体" w:hAnsi="楷体" w:eastAsia="楷体" w:cs="楷体"/>
          <w:sz w:val="21"/>
          <w:szCs w:val="21"/>
          <w:vertAlign w:val="superscript"/>
        </w:rPr>
        <w:t>①</w:t>
      </w:r>
      <w:r>
        <w:rPr>
          <w:rFonts w:hint="eastAsia" w:ascii="楷体" w:hAnsi="楷体" w:eastAsia="楷体" w:cs="楷体"/>
          <w:sz w:val="21"/>
          <w:szCs w:val="21"/>
        </w:rPr>
        <w:t>年十四，负笈</w:t>
      </w:r>
      <w:r>
        <w:rPr>
          <w:rFonts w:hint="eastAsia" w:ascii="楷体" w:hAnsi="楷体" w:eastAsia="楷体" w:cs="楷体"/>
          <w:sz w:val="21"/>
          <w:szCs w:val="21"/>
          <w:vertAlign w:val="superscript"/>
        </w:rPr>
        <w:t>②</w:t>
      </w:r>
      <w:r>
        <w:rPr>
          <w:rFonts w:hint="eastAsia" w:ascii="楷体" w:hAnsi="楷体" w:eastAsia="楷体" w:cs="楷体"/>
          <w:sz w:val="21"/>
          <w:szCs w:val="21"/>
        </w:rPr>
        <w:t>从师，不惧险阻。每言：“人若不学，则何以成？”或依林木之下，编茅为庵</w:t>
      </w:r>
      <w:r>
        <w:rPr>
          <w:rFonts w:hint="eastAsia" w:ascii="楷体" w:hAnsi="楷体" w:eastAsia="楷体" w:cs="楷体"/>
          <w:sz w:val="21"/>
          <w:szCs w:val="21"/>
          <w:vertAlign w:val="superscript"/>
        </w:rPr>
        <w:t>③</w:t>
      </w:r>
      <w:r>
        <w:rPr>
          <w:rFonts w:hint="eastAsia" w:ascii="楷体" w:hAnsi="楷体" w:eastAsia="楷体" w:cs="楷体"/>
          <w:sz w:val="21"/>
          <w:szCs w:val="21"/>
        </w:rPr>
        <w:t>，削荆</w:t>
      </w:r>
      <w:r>
        <w:rPr>
          <w:rFonts w:hint="eastAsia" w:ascii="楷体" w:hAnsi="楷体" w:eastAsia="楷体" w:cs="楷体"/>
          <w:sz w:val="21"/>
          <w:szCs w:val="21"/>
          <w:vertAlign w:val="superscript"/>
        </w:rPr>
        <w:t>④</w:t>
      </w:r>
      <w:r>
        <w:rPr>
          <w:rFonts w:hint="eastAsia" w:ascii="楷体" w:hAnsi="楷体" w:eastAsia="楷体" w:cs="楷体"/>
          <w:sz w:val="21"/>
          <w:szCs w:val="21"/>
        </w:rPr>
        <w:t>为笔，刻树汁为墨。夜则映星月而读，暗则缚麻蒿自照。观书有会意处题其衣裳以记共事。门徒悦其勤学，常以净衣易之。临终诫曰；“夫人好学，虽死犹存；不学者，谓之行尸走肉耳。”</w:t>
      </w:r>
    </w:p>
    <w:p>
      <w:pPr>
        <w:keepNext w:val="0"/>
        <w:keepLines w:val="0"/>
        <w:pageBreakBefore w:val="0"/>
        <w:widowControl w:val="0"/>
        <w:kinsoku/>
        <w:wordWrap/>
        <w:overflowPunct/>
        <w:topLinePunct w:val="0"/>
        <w:autoSpaceDE/>
        <w:autoSpaceDN/>
        <w:bidi w:val="0"/>
        <w:adjustRightInd w:val="0"/>
        <w:snapToGrid/>
        <w:spacing w:line="360" w:lineRule="exact"/>
        <w:jc w:val="right"/>
        <w:textAlignment w:val="center"/>
        <w:rPr>
          <w:rFonts w:hint="eastAsia" w:ascii="楷体" w:hAnsi="楷体" w:eastAsia="楷体" w:cs="楷体"/>
          <w:sz w:val="21"/>
          <w:szCs w:val="21"/>
        </w:rPr>
      </w:pPr>
      <w:r>
        <w:rPr>
          <w:rFonts w:hint="eastAsia" w:ascii="楷体" w:hAnsi="楷体" w:eastAsia="楷体" w:cs="楷体"/>
          <w:sz w:val="21"/>
          <w:szCs w:val="21"/>
        </w:rPr>
        <w:t>（选白《拾遗记》）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[注]①任末：人名。②笈；书箱。③庵：茅草小屋。④荆；灌木名。</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sz w:val="21"/>
          <w:szCs w:val="21"/>
        </w:rPr>
      </w:pPr>
      <w:r>
        <w:rPr>
          <w:rFonts w:hint="eastAsia" w:ascii="黑体" w:hAnsi="黑体" w:eastAsia="黑体" w:cs="黑体"/>
          <w:sz w:val="21"/>
          <w:szCs w:val="21"/>
        </w:rPr>
        <w:t>【乙】</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hint="eastAsia" w:ascii="楷体" w:hAnsi="楷体" w:eastAsia="楷体" w:cs="楷体"/>
          <w:sz w:val="21"/>
          <w:szCs w:val="21"/>
        </w:rPr>
      </w:pPr>
      <w:r>
        <w:rPr>
          <w:rFonts w:hint="eastAsia" w:ascii="楷体" w:hAnsi="楷体" w:eastAsia="楷体" w:cs="楷体"/>
          <w:sz w:val="21"/>
          <w:szCs w:val="21"/>
        </w:rPr>
        <w:t xml:space="preserve"> 初，权谓吕蒙曰：“卿今当涂掌事，不可不学！”蒙辞以军中多务。权曰：“孤岂欲卿治经为博士邪！但当涉猎，见往事耳。卿言多务，孰若孤？孤常读书，自以为大有所益。”蒙乃始就学。</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 xml:space="preserve">及鲁肃过寻阳，与蒙论议，大惊曰：“卿今者才略，非复吴下阿蒙！”蒙曰：“士别三日，即更刮目相待，大兄何见事之晚乎！”肃遂拜蒙母，结友而别。 </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cs="宋体"/>
          <w:sz w:val="21"/>
          <w:szCs w:val="21"/>
          <w:lang w:eastAsia="zh-CN"/>
        </w:rPr>
        <w:t>.</w:t>
      </w:r>
      <w:r>
        <w:rPr>
          <w:rFonts w:hint="eastAsia" w:ascii="宋体" w:hAnsi="宋体" w:eastAsia="宋体" w:cs="宋体"/>
          <w:sz w:val="21"/>
          <w:szCs w:val="21"/>
        </w:rPr>
        <w:t>解释下列句中加点的词。(4分)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em w:val="dot"/>
        </w:rPr>
        <w:t>或</w:t>
      </w:r>
      <w:r>
        <w:rPr>
          <w:rFonts w:hint="eastAsia" w:ascii="宋体" w:hAnsi="宋体" w:eastAsia="宋体" w:cs="宋体"/>
          <w:sz w:val="21"/>
          <w:szCs w:val="21"/>
        </w:rPr>
        <w:t>依林木之下</w:t>
      </w:r>
      <w:r>
        <w:rPr>
          <w:rFonts w:hint="eastAsia" w:ascii="宋体" w:hAnsi="宋体" w:cs="宋体"/>
          <w:sz w:val="21"/>
          <w:szCs w:val="21"/>
          <w:lang w:val="en-US" w:eastAsia="zh-CN"/>
        </w:rPr>
        <w:t>______________</w:t>
      </w:r>
      <w:r>
        <w:rPr>
          <w:rFonts w:hint="eastAsia" w:ascii="宋体" w:hAnsi="宋体" w:eastAsia="宋体" w:cs="宋体"/>
          <w:sz w:val="21"/>
          <w:szCs w:val="21"/>
        </w:rPr>
        <w:t xml:space="preserve">     （2）</w:t>
      </w:r>
      <w:r>
        <w:rPr>
          <w:rFonts w:hint="eastAsia" w:ascii="宋体" w:hAnsi="宋体" w:eastAsia="宋体" w:cs="宋体"/>
          <w:sz w:val="21"/>
          <w:szCs w:val="21"/>
          <w:em w:val="dot"/>
        </w:rPr>
        <w:t>虽</w:t>
      </w:r>
      <w:r>
        <w:rPr>
          <w:rFonts w:hint="eastAsia" w:ascii="宋体" w:hAnsi="宋体" w:eastAsia="宋体" w:cs="宋体"/>
          <w:sz w:val="21"/>
          <w:szCs w:val="21"/>
        </w:rPr>
        <w:t>死犹存</w:t>
      </w:r>
      <w:r>
        <w:rPr>
          <w:rFonts w:hint="eastAsia" w:ascii="宋体" w:hAnsi="宋体" w:cs="宋体"/>
          <w:sz w:val="21"/>
          <w:szCs w:val="21"/>
          <w:lang w:val="en-US" w:eastAsia="zh-CN"/>
        </w:rPr>
        <w:t>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em w:val="dot"/>
        </w:rPr>
        <w:t>及</w:t>
      </w:r>
      <w:r>
        <w:rPr>
          <w:rFonts w:hint="eastAsia" w:ascii="宋体" w:hAnsi="宋体" w:eastAsia="宋体" w:cs="宋体"/>
          <w:sz w:val="21"/>
          <w:szCs w:val="21"/>
        </w:rPr>
        <w:t>鲁肃过寻阳</w:t>
      </w:r>
      <w:r>
        <w:rPr>
          <w:rFonts w:hint="eastAsia" w:ascii="宋体" w:hAnsi="宋体" w:cs="宋体"/>
          <w:sz w:val="21"/>
          <w:szCs w:val="21"/>
          <w:lang w:val="en-US" w:eastAsia="zh-CN"/>
        </w:rPr>
        <w:t>______________</w:t>
      </w:r>
      <w:r>
        <w:rPr>
          <w:rFonts w:hint="eastAsia" w:ascii="宋体" w:hAnsi="宋体" w:eastAsia="宋体" w:cs="宋体"/>
          <w:sz w:val="21"/>
          <w:szCs w:val="21"/>
        </w:rPr>
        <w:t xml:space="preserve">     （4）肃</w:t>
      </w:r>
      <w:r>
        <w:rPr>
          <w:rFonts w:hint="eastAsia" w:ascii="宋体" w:hAnsi="宋体" w:eastAsia="宋体" w:cs="宋体"/>
          <w:sz w:val="21"/>
          <w:szCs w:val="21"/>
          <w:em w:val="dot"/>
        </w:rPr>
        <w:t>遂</w:t>
      </w:r>
      <w:r>
        <w:rPr>
          <w:rFonts w:hint="eastAsia" w:ascii="宋体" w:hAnsi="宋体" w:eastAsia="宋体" w:cs="宋体"/>
          <w:sz w:val="21"/>
          <w:szCs w:val="21"/>
        </w:rPr>
        <w:t>拜蒙母</w:t>
      </w:r>
      <w:r>
        <w:rPr>
          <w:rFonts w:hint="eastAsia" w:ascii="宋体" w:hAnsi="宋体" w:cs="宋体"/>
          <w:sz w:val="21"/>
          <w:szCs w:val="21"/>
          <w:lang w:val="en-US" w:eastAsia="zh-CN"/>
        </w:rPr>
        <w:t>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cs="宋体"/>
          <w:sz w:val="21"/>
          <w:szCs w:val="21"/>
          <w:lang w:eastAsia="zh-CN"/>
        </w:rPr>
        <w:t>.</w:t>
      </w:r>
      <w:r>
        <w:rPr>
          <w:rFonts w:hint="eastAsia" w:ascii="宋体" w:hAnsi="宋体" w:eastAsia="宋体" w:cs="宋体"/>
          <w:sz w:val="21"/>
          <w:szCs w:val="21"/>
        </w:rPr>
        <w:t>用“/”标出下列句子的朗读停顿</w:t>
      </w:r>
      <w:r>
        <w:rPr>
          <w:rFonts w:hint="eastAsia" w:ascii="宋体" w:hAnsi="宋体" w:cs="宋体"/>
          <w:sz w:val="21"/>
          <w:szCs w:val="21"/>
          <w:lang w:eastAsia="zh-CN"/>
        </w:rPr>
        <w:t>，</w:t>
      </w:r>
      <w:r>
        <w:rPr>
          <w:rFonts w:hint="eastAsia" w:ascii="宋体" w:hAnsi="宋体" w:eastAsia="宋体" w:cs="宋体"/>
          <w:sz w:val="21"/>
          <w:szCs w:val="21"/>
        </w:rPr>
        <w:t>标两处</w:t>
      </w:r>
      <w:r>
        <w:rPr>
          <w:rFonts w:hint="eastAsia" w:ascii="宋体" w:hAnsi="宋体" w:cs="宋体"/>
          <w:sz w:val="21"/>
          <w:szCs w:val="21"/>
          <w:lang w:eastAsia="zh-CN"/>
        </w:rPr>
        <w:t>。</w:t>
      </w:r>
      <w:r>
        <w:rPr>
          <w:rFonts w:hint="eastAsia" w:ascii="宋体" w:hAnsi="宋体" w:eastAsia="宋体" w:cs="宋体"/>
          <w:sz w:val="21"/>
          <w:szCs w:val="21"/>
        </w:rPr>
        <w:t>(</w:t>
      </w:r>
      <w:r>
        <w:rPr>
          <w:rFonts w:hint="eastAsia" w:ascii="宋体" w:hAnsi="宋体" w:cs="宋体"/>
          <w:sz w:val="21"/>
          <w:szCs w:val="21"/>
          <w:lang w:val="en-US" w:eastAsia="zh-CN"/>
        </w:rPr>
        <w:t>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400" w:lineRule="exact"/>
        <w:ind w:firstLine="210" w:firstLineChars="100"/>
        <w:jc w:val="left"/>
        <w:textAlignment w:val="center"/>
        <w:rPr>
          <w:rFonts w:hint="eastAsia" w:ascii="楷体" w:hAnsi="楷体" w:eastAsia="楷体" w:cs="楷体"/>
          <w:sz w:val="21"/>
          <w:szCs w:val="21"/>
        </w:rPr>
      </w:pPr>
      <w:r>
        <w:rPr>
          <w:rFonts w:hint="eastAsia" w:ascii="楷体" w:hAnsi="楷体" w:eastAsia="楷体" w:cs="楷体"/>
          <w:sz w:val="21"/>
          <w:szCs w:val="21"/>
        </w:rPr>
        <w:t>观</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书</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有</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会</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意</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处</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题</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其</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衣</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裳</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以</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记</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其</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事</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cs="宋体"/>
          <w:sz w:val="21"/>
          <w:szCs w:val="21"/>
          <w:lang w:eastAsia="zh-CN"/>
        </w:rPr>
        <w:t>.</w:t>
      </w:r>
      <w:r>
        <w:rPr>
          <w:rFonts w:hint="eastAsia" w:ascii="宋体" w:hAnsi="宋体" w:eastAsia="宋体" w:cs="宋体"/>
          <w:sz w:val="21"/>
          <w:szCs w:val="21"/>
        </w:rPr>
        <w:t>用现代汉语翻译下列句子。(4分)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（1）门徒悦其勤学，常以净衣易之。</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（2）卿今者才略，非复吴下阿蒙！</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cs="宋体"/>
          <w:sz w:val="21"/>
          <w:szCs w:val="21"/>
          <w:lang w:eastAsia="zh-CN"/>
        </w:rPr>
        <w:t>.</w:t>
      </w:r>
      <w:r>
        <w:rPr>
          <w:rFonts w:hint="eastAsia" w:ascii="宋体" w:hAnsi="宋体" w:eastAsia="宋体" w:cs="宋体"/>
          <w:sz w:val="21"/>
          <w:szCs w:val="21"/>
        </w:rPr>
        <w:t>如果用甲文中任末做榜样，来劝说吕蒙学习，可以吗？请说说理由。(</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【答案】</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8.（1）有时（2）即使（3）到，等到（4）于是</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9.观书有会意处/题其衣裳/以记其事</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10.（1）学生们以任末勤奋好学的精神为愉悦，经常拿干净的衣服交换他写满了字的衣服。</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（2）您如今的才华谋略，不再是以前那个吴下没有见识的阿蒙了！</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11.可以。任末的资源条件相当艰苦，但最终也能学有所成，自始至终不断学习，甚至影响了门徒。吕蒙当涂掌事，有更好的学习条件，也有不得不学的责任义务，如果不勤奋学习的话，就如同任末所说，“行尸走肉”罢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b w:val="0"/>
          <w:bCs/>
          <w:sz w:val="21"/>
          <w:szCs w:val="21"/>
          <w:lang w:eastAsia="zh-CN"/>
        </w:rPr>
        <w:t>（三）阅读下面的材料，</w:t>
      </w:r>
      <w:r>
        <w:rPr>
          <w:rFonts w:hint="eastAsia" w:ascii="宋体" w:hAnsi="宋体" w:eastAsia="宋体" w:cs="宋体"/>
          <w:sz w:val="21"/>
          <w:szCs w:val="21"/>
        </w:rPr>
        <w:t>然后完成</w:t>
      </w:r>
      <w:r>
        <w:rPr>
          <w:rFonts w:hint="eastAsia" w:ascii="宋体" w:hAnsi="宋体" w:cs="宋体"/>
          <w:sz w:val="21"/>
          <w:szCs w:val="21"/>
          <w:lang w:val="en-US" w:eastAsia="zh-CN"/>
        </w:rPr>
        <w:t>12-15</w:t>
      </w:r>
      <w:r>
        <w:rPr>
          <w:rFonts w:hint="eastAsia" w:ascii="宋体" w:hAnsi="宋体" w:eastAsia="宋体" w:cs="宋体"/>
          <w:sz w:val="21"/>
          <w:szCs w:val="21"/>
        </w:rPr>
        <w:t>题。</w:t>
      </w:r>
      <w:r>
        <w:rPr>
          <w:rFonts w:hint="eastAsia" w:ascii="宋体" w:hAnsi="宋体" w:eastAsia="宋体" w:cs="宋体"/>
          <w:b w:val="0"/>
          <w:bCs/>
          <w:sz w:val="21"/>
          <w:szCs w:val="21"/>
        </w:rPr>
        <w:t>(1</w:t>
      </w:r>
      <w:r>
        <w:rPr>
          <w:rFonts w:hint="eastAsia" w:ascii="宋体" w:hAnsi="宋体" w:cs="宋体"/>
          <w:b w:val="0"/>
          <w:bCs/>
          <w:sz w:val="21"/>
          <w:szCs w:val="21"/>
          <w:lang w:val="en-US" w:eastAsia="zh-CN"/>
        </w:rPr>
        <w:t>8</w:t>
      </w:r>
      <w:r>
        <w:rPr>
          <w:rFonts w:hint="eastAsia" w:ascii="宋体" w:hAnsi="宋体" w:eastAsia="宋体" w:cs="宋体"/>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b/>
          <w:sz w:val="21"/>
          <w:szCs w:val="21"/>
        </w:rPr>
      </w:pPr>
      <w:r>
        <w:rPr>
          <w:rFonts w:hint="eastAsia" w:ascii="黑体" w:hAnsi="黑体" w:eastAsia="黑体" w:cs="黑体"/>
          <w:b/>
          <w:sz w:val="21"/>
          <w:szCs w:val="21"/>
        </w:rPr>
        <w:t>（一）</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①郭永怀是我国著名力学家、应用数学家、空气动力学家。他的科研方向横跨了核弹、导弹、人造卫星三个领域。当年，他也是美国不想轻易放走的尖端科技人才。</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②1949年10月1日，新中国成立的消息传到了大洋彼岸，郭永怀激动万分，恨不得立马就飞回祖国母亲的怀抱。</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③1955年7月，郭永怀被聘为康奈尔大学终身教授，受聘时他就明确表示：“我来贵校是暂时的，将来在适当的时候就离开”，“中国是我的祖国，想走的时候就要走”。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④机会终于出现了。1955年8月，中美继签订朝鲜停战协定后，美国政府取消了禁止中国学者出境的禁令。彼时，让他加入美国国籍的来信不止。当他执意回国时，美国则以“维护国家安全”为由，给他设置重重障碍，许多朋友也劝他不要放弃大好前程。</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⑤但这些都没有动摇他归国的决心。1956年，郭永怀在回国前举行了一次野餐会，聚会上他做出了一个令人惊讶的举动：当着所有朋友的面，将凝聚了自己十几年心血的所有研究成果和资料付之一炬。</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⑥妻子李佩看在眼里，痛在心中，但她明白，这是为了避免被美国政府找麻烦。郭永怀安慰她：“没关系，知识都在科学家的脑袋中，他们拿不走。”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⑦1956年国庆前夕，郭永怀携妻女回到阔别16年的祖国。</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hint="eastAsia" w:ascii="楷体" w:hAnsi="楷体" w:eastAsia="楷体" w:cs="楷体"/>
          <w:sz w:val="21"/>
          <w:szCs w:val="21"/>
        </w:rPr>
      </w:pPr>
      <w:r>
        <w:rPr>
          <w:rFonts w:hint="eastAsia" w:ascii="楷体" w:hAnsi="楷体" w:eastAsia="楷体" w:cs="楷体"/>
          <w:sz w:val="21"/>
          <w:szCs w:val="21"/>
        </w:rPr>
        <w:t>⑧这一天，他们已经等了太久。</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b/>
          <w:sz w:val="21"/>
          <w:szCs w:val="21"/>
        </w:rPr>
      </w:pPr>
      <w:r>
        <w:rPr>
          <w:rFonts w:hint="eastAsia" w:ascii="黑体" w:hAnsi="黑体" w:eastAsia="黑体" w:cs="黑体"/>
          <w:b/>
          <w:sz w:val="21"/>
          <w:szCs w:val="21"/>
        </w:rPr>
        <w:t>（二）</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①于敏的科研生涯始于著名物理学家钱三强任所长的近代物理所。在原子核理论研究领域钻研多年后，1961年，钱三强找他谈话，将氢弹理论探索的任务交给了他。从那时起，于敏转向研究氢弹原理，开始了隐姓埋名的28年。</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②当时的核大国对氢弹研究绝对保密，造氢弹，我国完全从一张白纸起步。</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③由于大型计算机机时非常紧张，为了加快研究，于敏和团队几乎时刻沉浸在堆积如山的数据计算中。1965年9月，上海的“百日会战”最终打破僵局：于敏以超乎寻常的直觉，从大量密密麻麻、杂乱无章的数据中理出头绪，抽丝剥茧，带领团队形成了基本完整的氢弹理论设计方案。</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④然而，设计方案还需经过核试验的检验。西北核武器研制基地地处青海高原，在那里，科研人员吃的是夹杂沙子的馒头，喝的是苦碱水。茫茫戈壁飞沙走石，大风如刀削一般。</w:t>
      </w:r>
      <w:r>
        <w:rPr>
          <w:rFonts w:hint="eastAsia" w:ascii="楷体" w:hAnsi="楷体" w:eastAsia="楷体" w:cs="楷体"/>
          <w:sz w:val="21"/>
          <w:szCs w:val="21"/>
          <w:u w:val="single"/>
        </w:rPr>
        <w:t>冬天气温低至零下30摄氏度，道路冻得像搓板。</w:t>
      </w:r>
      <w:r>
        <w:rPr>
          <w:rFonts w:hint="eastAsia" w:ascii="楷体" w:hAnsi="楷体" w:eastAsia="楷体" w:cs="楷体"/>
          <w:sz w:val="21"/>
          <w:szCs w:val="21"/>
        </w:rPr>
        <w:t>于敏的高原反应非常强烈，食无味、觉无眠，从宿舍到办公室只有百米路，有时要歇好几次、吐好几次。即便如此，他仍坚持解决完问题才离开基地。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⑤……</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⑥2015年1月，89岁的于敏荣获2014年度国家最高科学技术奖。他坐在轮椅上，华发稀疏，满脸谦逊祥和。上一次像这般“抛头露面”，还是1999年，在表彰为研制“两弹一星”作出突出贡献的科技专家大会上，他被授予“两弹一星”功勋奖章，并代表23位获奖科学家发言。</w:t>
      </w:r>
      <w:r>
        <w:rPr>
          <w:rFonts w:hint="eastAsia" w:ascii="楷体" w:hAnsi="楷体" w:eastAsia="楷体" w:cs="楷体"/>
          <w:sz w:val="21"/>
          <w:szCs w:val="21"/>
          <w:u w:val="single"/>
        </w:rPr>
        <w:t>对于敏而言，他并不习惯这样的场合，在隐姓埋名的那些年里，默默耕耘的他“沉”在深处很自在。</w:t>
      </w:r>
      <w:r>
        <w:rPr>
          <w:rFonts w:hint="eastAsia" w:ascii="楷体" w:hAnsi="楷体" w:eastAsia="楷体" w:cs="楷体"/>
          <w:sz w:val="21"/>
          <w:szCs w:val="21"/>
        </w:rPr>
        <w:t>2019年1月16日，于敏溘然（溘：kè，忽然，突然）长逝，享年93岁。</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right"/>
        <w:textAlignment w:val="center"/>
        <w:rPr>
          <w:rFonts w:hint="eastAsia" w:ascii="宋体" w:hAnsi="宋体" w:eastAsia="宋体" w:cs="宋体"/>
          <w:sz w:val="21"/>
          <w:szCs w:val="21"/>
        </w:rPr>
      </w:pPr>
      <w:r>
        <w:rPr>
          <w:rFonts w:hint="eastAsia" w:ascii="宋体" w:hAnsi="宋体" w:eastAsia="宋体" w:cs="宋体"/>
          <w:sz w:val="21"/>
          <w:szCs w:val="21"/>
        </w:rPr>
        <w:t>（来源：人民日报   作者：喻思南）</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12.</w:t>
      </w:r>
      <w:r>
        <w:rPr>
          <w:rFonts w:hint="eastAsia" w:ascii="宋体" w:hAnsi="宋体" w:eastAsia="宋体" w:cs="宋体"/>
          <w:sz w:val="21"/>
          <w:szCs w:val="21"/>
        </w:rPr>
        <w:t>小语在下载文章时，未能将标题拷贝下来，请你根据两则短文的内容，分别取一个合适的小标题。(4分)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13.</w:t>
      </w:r>
      <w:r>
        <w:rPr>
          <w:rFonts w:hint="eastAsia" w:ascii="宋体" w:hAnsi="宋体" w:eastAsia="宋体" w:cs="宋体"/>
          <w:sz w:val="21"/>
          <w:szCs w:val="21"/>
        </w:rPr>
        <w:t>小文阅读时，发现作者喜欢引用郭永怀的话。你能帮忙分析分析作者的用意吗？(4分)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14.</w:t>
      </w:r>
      <w:r>
        <w:rPr>
          <w:rFonts w:hint="eastAsia" w:ascii="宋体" w:hAnsi="宋体" w:eastAsia="宋体" w:cs="宋体"/>
          <w:sz w:val="21"/>
          <w:szCs w:val="21"/>
        </w:rPr>
        <w:t>根据括号内的要求，完成任务。(</w:t>
      </w:r>
      <w:r>
        <w:rPr>
          <w:rFonts w:hint="eastAsia" w:ascii="宋体" w:hAnsi="宋体" w:cs="宋体"/>
          <w:sz w:val="21"/>
          <w:szCs w:val="21"/>
          <w:lang w:val="en-US" w:eastAsia="zh-CN"/>
        </w:rPr>
        <w:t>6</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（1）冬天气温低至零下30摄氏度，</w:t>
      </w:r>
      <w:r>
        <w:rPr>
          <w:rFonts w:hint="eastAsia" w:ascii="宋体" w:hAnsi="宋体" w:eastAsia="宋体" w:cs="宋体"/>
          <w:sz w:val="21"/>
          <w:szCs w:val="21"/>
          <w:em w:val="dot"/>
        </w:rPr>
        <w:t>道路冻得像搓板</w:t>
      </w:r>
      <w:r>
        <w:rPr>
          <w:rFonts w:hint="eastAsia" w:ascii="宋体" w:hAnsi="宋体" w:eastAsia="宋体" w:cs="宋体"/>
          <w:sz w:val="21"/>
          <w:szCs w:val="21"/>
        </w:rPr>
        <w:t>。</w:t>
      </w:r>
      <w:r>
        <w:rPr>
          <w:rFonts w:hint="eastAsia" w:ascii="楷体" w:hAnsi="楷体" w:eastAsia="楷体" w:cs="楷体"/>
          <w:sz w:val="21"/>
          <w:szCs w:val="21"/>
        </w:rPr>
        <w:t>（从修辞角度分析其表达效果）</w:t>
      </w:r>
      <w:r>
        <w:rPr>
          <w:rFonts w:hint="eastAsia" w:ascii="宋体" w:hAnsi="宋体" w:eastAsia="宋体" w:cs="宋体"/>
          <w:sz w:val="21"/>
          <w:szCs w:val="21"/>
        </w:rPr>
        <w:t>(</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（2）对于敏而言，他并不习惯这样的场合，在隐姓埋名的那些年里，默默耕耘的他“沉”在深处很自在。</w:t>
      </w:r>
      <w:r>
        <w:rPr>
          <w:rFonts w:hint="eastAsia" w:ascii="楷体" w:hAnsi="楷体" w:eastAsia="楷体" w:cs="楷体"/>
          <w:sz w:val="21"/>
          <w:szCs w:val="21"/>
        </w:rPr>
        <w:t>（“沉”字意蕴深刻，你是如何理解的？）</w:t>
      </w:r>
      <w:r>
        <w:rPr>
          <w:rFonts w:hint="eastAsia" w:ascii="宋体" w:hAnsi="宋体" w:eastAsia="宋体" w:cs="宋体"/>
          <w:sz w:val="21"/>
          <w:szCs w:val="21"/>
        </w:rPr>
        <w:t>(</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15.</w:t>
      </w:r>
      <w:r>
        <w:rPr>
          <w:rFonts w:hint="eastAsia" w:ascii="宋体" w:hAnsi="宋体" w:eastAsia="宋体" w:cs="宋体"/>
          <w:sz w:val="21"/>
          <w:szCs w:val="21"/>
        </w:rPr>
        <w:t>郭永怀和于敏身上有哪些共同的精神？请结合文章内容具体分析。(4分)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【答案】</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center"/>
        <w:rPr>
          <w:rFonts w:hint="eastAsia" w:ascii="宋体" w:hAnsi="宋体" w:eastAsia="宋体" w:cs="宋体"/>
          <w:color w:val="0000FF"/>
          <w:sz w:val="21"/>
          <w:szCs w:val="21"/>
        </w:rPr>
      </w:pPr>
      <w:r>
        <w:rPr>
          <w:rFonts w:hint="eastAsia" w:ascii="宋体" w:hAnsi="宋体" w:cs="宋体"/>
          <w:color w:val="0000FF"/>
          <w:sz w:val="21"/>
          <w:szCs w:val="21"/>
          <w:lang w:val="en-US" w:eastAsia="zh-CN"/>
        </w:rPr>
        <w:t>12.</w:t>
      </w:r>
      <w:r>
        <w:rPr>
          <w:rFonts w:hint="eastAsia" w:ascii="宋体" w:hAnsi="宋体" w:eastAsia="宋体" w:cs="宋体"/>
          <w:color w:val="0000FF"/>
          <w:sz w:val="21"/>
          <w:szCs w:val="21"/>
        </w:rPr>
        <w:t>（一）郭永怀排万难回祖国（亲手烧毁十几年研究）</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（二）于敏解千险造氢弹 （隐姓埋名28年的中国“氢弹之父”）</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center"/>
        <w:rPr>
          <w:rFonts w:hint="eastAsia" w:ascii="宋体" w:hAnsi="宋体" w:eastAsia="宋体" w:cs="宋体"/>
          <w:color w:val="0000FF"/>
          <w:sz w:val="21"/>
          <w:szCs w:val="21"/>
        </w:rPr>
      </w:pPr>
      <w:r>
        <w:rPr>
          <w:rFonts w:hint="eastAsia" w:ascii="宋体" w:hAnsi="宋体" w:cs="宋体"/>
          <w:color w:val="0000FF"/>
          <w:sz w:val="21"/>
          <w:szCs w:val="21"/>
          <w:lang w:val="en-US" w:eastAsia="zh-CN"/>
        </w:rPr>
        <w:t>13.</w:t>
      </w:r>
      <w:r>
        <w:rPr>
          <w:rFonts w:hint="eastAsia" w:ascii="宋体" w:hAnsi="宋体" w:eastAsia="宋体" w:cs="宋体"/>
          <w:color w:val="0000FF"/>
          <w:sz w:val="21"/>
          <w:szCs w:val="21"/>
        </w:rPr>
        <w:t>引用郭永怀的原话，可增加作品真实性和感染力。文中两次引用，一处是强调中国是自己的祖国，是要随时回国的；一处是宽慰妻子知识都在脑袋里，不用担心。两处原话引用，更好地突出郭永怀的赤诚的爱国热情。</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center"/>
        <w:rPr>
          <w:rFonts w:hint="eastAsia" w:ascii="宋体" w:hAnsi="宋体" w:eastAsia="宋体" w:cs="宋体"/>
          <w:color w:val="0000FF"/>
          <w:sz w:val="21"/>
          <w:szCs w:val="21"/>
        </w:rPr>
      </w:pPr>
      <w:r>
        <w:rPr>
          <w:rFonts w:hint="eastAsia" w:ascii="宋体" w:hAnsi="宋体" w:cs="宋体"/>
          <w:color w:val="0000FF"/>
          <w:sz w:val="21"/>
          <w:szCs w:val="21"/>
          <w:lang w:val="en-US" w:eastAsia="zh-CN"/>
        </w:rPr>
        <w:t>14.</w:t>
      </w:r>
      <w:r>
        <w:rPr>
          <w:rFonts w:hint="eastAsia" w:ascii="宋体" w:hAnsi="宋体" w:eastAsia="宋体" w:cs="宋体"/>
          <w:color w:val="0000FF"/>
          <w:sz w:val="21"/>
          <w:szCs w:val="21"/>
        </w:rPr>
        <w:t>（1）运用比喻，将“道路”比作“搓板”，生动形象地写出了西北核武器研制基地冬天气温之低，强调了工作环境的恶劣，从侧面烘托于敏这些科研人员默默奉献、坚韧不拔的精神。</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（2）“沉”本义是指“隐没在某处”，在这里指于敏在氢弹研究中隐姓埋名默默耕耘、谦逊执着，也表现了作者对他由衷地赞美与敬佩之情。</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center"/>
        <w:rPr>
          <w:rFonts w:hint="eastAsia" w:ascii="宋体" w:hAnsi="宋体" w:eastAsia="宋体" w:cs="宋体"/>
          <w:color w:val="0000FF"/>
          <w:sz w:val="21"/>
          <w:szCs w:val="21"/>
        </w:rPr>
      </w:pPr>
      <w:r>
        <w:rPr>
          <w:rFonts w:hint="eastAsia" w:ascii="宋体" w:hAnsi="宋体" w:cs="宋体"/>
          <w:color w:val="0000FF"/>
          <w:sz w:val="21"/>
          <w:szCs w:val="21"/>
          <w:lang w:val="en-US" w:eastAsia="zh-CN"/>
        </w:rPr>
        <w:t>15.</w:t>
      </w:r>
      <w:r>
        <w:rPr>
          <w:rFonts w:hint="eastAsia" w:ascii="宋体" w:hAnsi="宋体" w:eastAsia="宋体" w:cs="宋体"/>
          <w:color w:val="0000FF"/>
          <w:sz w:val="21"/>
          <w:szCs w:val="21"/>
        </w:rPr>
        <w:t>郭永怀和于敏身上均具有对科学研究执着精神：郭永怀研究十几年，于敏研究28年；两人均有爱国精神：郭永怀在国庆前夕执意回国参加新中国建设，于敏隐姓埋名，在最艰苦的环境中填补氢弹研究的空白，做出巨大贡献。</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b w:val="0"/>
          <w:bCs/>
          <w:sz w:val="21"/>
          <w:szCs w:val="21"/>
          <w:lang w:eastAsia="zh-CN"/>
        </w:rPr>
        <w:t>（四）阅读下面的材料，</w:t>
      </w:r>
      <w:r>
        <w:rPr>
          <w:rFonts w:hint="eastAsia" w:ascii="宋体" w:hAnsi="宋体" w:eastAsia="宋体" w:cs="宋体"/>
          <w:sz w:val="21"/>
          <w:szCs w:val="21"/>
        </w:rPr>
        <w:t>然后完成</w:t>
      </w:r>
      <w:r>
        <w:rPr>
          <w:rFonts w:hint="eastAsia" w:ascii="宋体" w:hAnsi="宋体" w:cs="宋体"/>
          <w:sz w:val="21"/>
          <w:szCs w:val="21"/>
          <w:lang w:val="en-US" w:eastAsia="zh-CN"/>
        </w:rPr>
        <w:t>16-19</w:t>
      </w:r>
      <w:r>
        <w:rPr>
          <w:rFonts w:hint="eastAsia" w:ascii="宋体" w:hAnsi="宋体" w:eastAsia="宋体" w:cs="宋体"/>
          <w:sz w:val="21"/>
          <w:szCs w:val="21"/>
        </w:rPr>
        <w:t>题。</w:t>
      </w:r>
      <w:r>
        <w:rPr>
          <w:rFonts w:hint="eastAsia" w:ascii="宋体" w:hAnsi="宋体" w:eastAsia="宋体" w:cs="宋体"/>
          <w:b w:val="0"/>
          <w:bCs/>
          <w:sz w:val="21"/>
          <w:szCs w:val="21"/>
        </w:rPr>
        <w:t>(1</w:t>
      </w:r>
      <w:r>
        <w:rPr>
          <w:rFonts w:hint="eastAsia" w:ascii="宋体" w:hAnsi="宋体" w:cs="宋体"/>
          <w:b w:val="0"/>
          <w:bCs/>
          <w:sz w:val="21"/>
          <w:szCs w:val="21"/>
          <w:lang w:val="en-US" w:eastAsia="zh-CN"/>
        </w:rPr>
        <w:t>5</w:t>
      </w:r>
      <w:r>
        <w:rPr>
          <w:rFonts w:hint="eastAsia" w:ascii="宋体" w:hAnsi="宋体" w:eastAsia="宋体" w:cs="宋体"/>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hint="eastAsia" w:ascii="黑体" w:hAnsi="黑体" w:eastAsia="黑体" w:cs="黑体"/>
          <w:sz w:val="21"/>
          <w:szCs w:val="21"/>
        </w:rPr>
      </w:pPr>
      <w:r>
        <w:rPr>
          <w:rFonts w:hint="eastAsia" w:ascii="黑体" w:hAnsi="黑体" w:eastAsia="黑体" w:cs="黑体"/>
          <w:sz w:val="21"/>
          <w:szCs w:val="21"/>
        </w:rPr>
        <w:t>回忆陈寅恪先生</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hint="eastAsia" w:ascii="楷体" w:hAnsi="楷体" w:eastAsia="楷体" w:cs="楷体"/>
          <w:sz w:val="21"/>
          <w:szCs w:val="21"/>
        </w:rPr>
      </w:pPr>
      <w:r>
        <w:rPr>
          <w:rFonts w:hint="eastAsia" w:ascii="楷体" w:hAnsi="楷体" w:eastAsia="楷体" w:cs="楷体"/>
          <w:sz w:val="21"/>
          <w:szCs w:val="21"/>
        </w:rPr>
        <w:t>季羡林</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①要论我同寅恪先生的关系，应该从65年前的清华大学算起。我于1930年考入清华大学，入西洋文学系（现外国语言文学系）。西洋文学系除了选修课以外，还可以旁听或者偷听。我曾旁听过朱自清、俞平伯、郑振铎等先生的课，都安然无恙，并因此同郑振铎先生建立了终生的友谊。但也并不是一切都一帆风顺。我同一群学生去旁听冰心先生的课。她当时极年轻，而且名满天下。我们是慕名而去的。冰心先生满脸庄严，不苟言笑。她看到课堂上挤满了这么多学生，就知道其中有“诈”，于是威严地下了“逐客令”：“凡非选修此课者，下一堂不许再来！”我们悚然而听，憬然而退，从此不敢再进她讲课的教室。</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②就在这个时候，我旁听了寅恪先生的“佛经翻译文学”。寅恪先生讲课，同他写文章一样，先把必要的材料写在黑板上，然后再根据材料进行解释、考证、分析、综合，对地名和人名更是特别注意。他的分析细入毫发，如剥蕉叶，愈剥愈细，愈剥愈深，然而又本着实事求是的精神，不武断，不夸大，不歪曲，不断章取义。</w:t>
      </w:r>
      <w:r>
        <w:rPr>
          <w:rFonts w:hint="eastAsia" w:ascii="楷体" w:hAnsi="楷体" w:eastAsia="楷体" w:cs="楷体"/>
          <w:sz w:val="21"/>
          <w:szCs w:val="21"/>
          <w:u w:val="single"/>
        </w:rPr>
        <w:t>他仿佛引导我们走在山阴道上，盘旋曲折，山重水复，柳暗花明，最终豁然开朗，把我们引上阳关大道。</w:t>
      </w:r>
      <w:r>
        <w:rPr>
          <w:rFonts w:hint="eastAsia" w:ascii="楷体" w:hAnsi="楷体" w:eastAsia="楷体" w:cs="楷体"/>
          <w:sz w:val="21"/>
          <w:szCs w:val="21"/>
        </w:rPr>
        <w:t>读他的文章，听他的课，简直是一种享受，无法比拟的享受。在中外众多学者中，能给我这种享受的，国外只有亨利希·吕德斯，在国内只有陈师一人。</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③有时候，在校内林荫道上，在熙来攘往的学生中，会见到陈师去上课。身着长袍，朴素无华，肘下夹着一个布包，里面装满了讲课时用的书籍和资料。不认识他的人，恐怕大都把他看成某一个书店到清华来送书的老板，绝不会知道，他就是名扬海内外的大学者。他同当时清华留洋归来的大多数西装革履的教授，迥乎不同。在这一方面，他也给我留下了毕生难忘的印象，令我受益无穷。</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④离开了水木清华，我同寅恪先生有一个长期的别离。我在济南教了一年国文，就到了德国哥廷根大学。到了这里，我才开始学习梵文、巴利文和吐火罗文。在我一生治学的道路上，这是一个极其重要的转折点。</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⑤后来，我同先生在长时间的分离后，在书信上取得了联系。我向他汇报我后来学习的情况以及取得的一些成果，先生回信说想介绍我到北大任教。1946年春天，回国后，我曾谒见先生于俞大维官邸中，先生特别嘱咐我带上我用德文写的论文去拜见北大代校长傅斯年先生。可见先生对我的爱护之深以及用心之细。</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⑥还有一件事，也给我留下了毕生难忘的回忆。在中华人民共和国成立前夕，当时的经济实已完全崩溃。学术界的泰斗、德高望重的陈寅恪先生连买煤取暖的钱都没有。我把这情况告诉了北大校长胡适之先生。适之先生想赠寅恪先生一笔数目颇大的美元。但是，寅恪先生拒不接受。最后寅恪先生决定用卖掉藏书的办法来取得适之先生的美元。于是适之先生就派他自己的汽车，让我到清华陈先生家装了一车关于佛教和中亚古代语言的极为珍贵的西文书。陈先生只收了两千美元。这个数目在当时虽不算少，然而同书比起来，还是微不足道的。在这一车书中，仅一部《圣彼得堡梵德大辞典》的市价就远远超过这个数目了。</w:t>
      </w:r>
    </w:p>
    <w:p>
      <w:pPr>
        <w:keepNext w:val="0"/>
        <w:keepLines w:val="0"/>
        <w:pageBreakBefore w:val="0"/>
        <w:widowControl w:val="0"/>
        <w:kinsoku/>
        <w:wordWrap/>
        <w:overflowPunct/>
        <w:topLinePunct w:val="0"/>
        <w:autoSpaceDE/>
        <w:autoSpaceDN/>
        <w:bidi w:val="0"/>
        <w:adjustRightInd w:val="0"/>
        <w:snapToGrid/>
        <w:spacing w:line="360" w:lineRule="exact"/>
        <w:jc w:val="right"/>
        <w:textAlignment w:val="baseline"/>
        <w:rPr>
          <w:rFonts w:hint="eastAsia" w:ascii="宋体" w:hAnsi="宋体" w:eastAsia="宋体" w:cs="宋体"/>
          <w:sz w:val="21"/>
          <w:szCs w:val="21"/>
        </w:rPr>
      </w:pPr>
      <w:r>
        <w:rPr>
          <w:rFonts w:hint="eastAsia" w:ascii="宋体" w:hAnsi="宋体" w:eastAsia="宋体" w:cs="宋体"/>
          <w:sz w:val="21"/>
          <w:szCs w:val="21"/>
        </w:rPr>
        <w:t>（有删改）</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16.</w:t>
      </w:r>
      <w:r>
        <w:rPr>
          <w:rFonts w:hint="eastAsia" w:ascii="宋体" w:hAnsi="宋体" w:eastAsia="宋体" w:cs="宋体"/>
          <w:sz w:val="21"/>
          <w:szCs w:val="21"/>
        </w:rPr>
        <w:t>选文讲述了与陈寅恪先生有关的哪几件事？请用简洁的语言概括。(</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17.</w:t>
      </w:r>
      <w:r>
        <w:rPr>
          <w:rFonts w:hint="eastAsia" w:ascii="宋体" w:hAnsi="宋体" w:eastAsia="宋体" w:cs="宋体"/>
          <w:sz w:val="21"/>
          <w:szCs w:val="21"/>
        </w:rPr>
        <w:t>本文是为怀念陈寅恪先生而写的，第①段却花了大量笔墨描写旁听冰心先生上课的情形，为什么？(4分)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18.</w:t>
      </w:r>
      <w:r>
        <w:rPr>
          <w:rFonts w:hint="eastAsia" w:ascii="宋体" w:hAnsi="宋体" w:eastAsia="宋体" w:cs="宋体"/>
          <w:sz w:val="21"/>
          <w:szCs w:val="21"/>
        </w:rPr>
        <w:t>请从修辞手法的角度，赏析第②段中画横线的句子。(</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19.</w:t>
      </w:r>
      <w:r>
        <w:rPr>
          <w:rFonts w:hint="eastAsia" w:ascii="宋体" w:hAnsi="宋体" w:eastAsia="宋体" w:cs="宋体"/>
          <w:sz w:val="21"/>
          <w:szCs w:val="21"/>
        </w:rPr>
        <w:t>通读选文，简要概括陈寅恪先生的形象特征。(</w:t>
      </w:r>
      <w:r>
        <w:rPr>
          <w:rFonts w:hint="eastAsia" w:ascii="宋体" w:hAnsi="宋体" w:cs="宋体"/>
          <w:sz w:val="21"/>
          <w:szCs w:val="21"/>
          <w:lang w:val="en-US" w:eastAsia="zh-CN"/>
        </w:rPr>
        <w:t>5</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color w:val="0000FF"/>
          <w:sz w:val="21"/>
          <w:szCs w:val="21"/>
        </w:rPr>
      </w:pPr>
      <w:r>
        <w:rPr>
          <w:rFonts w:hint="eastAsia" w:ascii="宋体" w:hAnsi="宋体" w:cs="宋体"/>
          <w:color w:val="0000FF"/>
          <w:sz w:val="21"/>
          <w:szCs w:val="21"/>
          <w:lang w:eastAsia="zh-CN"/>
        </w:rPr>
        <w:t>【答案】</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color w:val="0000FF"/>
          <w:sz w:val="21"/>
          <w:szCs w:val="21"/>
        </w:rPr>
      </w:pPr>
      <w:r>
        <w:rPr>
          <w:rFonts w:hint="eastAsia" w:ascii="宋体" w:hAnsi="宋体" w:eastAsia="宋体" w:cs="宋体"/>
          <w:color w:val="0000FF"/>
          <w:sz w:val="21"/>
          <w:szCs w:val="21"/>
        </w:rPr>
        <w:t>1</w:t>
      </w:r>
      <w:r>
        <w:rPr>
          <w:rFonts w:hint="eastAsia" w:ascii="宋体" w:hAnsi="宋体" w:cs="宋体"/>
          <w:color w:val="0000FF"/>
          <w:sz w:val="21"/>
          <w:szCs w:val="21"/>
          <w:lang w:val="en-US" w:eastAsia="zh-CN"/>
        </w:rPr>
        <w:t>6.</w:t>
      </w:r>
      <w:r>
        <w:rPr>
          <w:rFonts w:hint="eastAsia" w:ascii="宋体" w:hAnsi="宋体" w:eastAsia="宋体" w:cs="宋体"/>
          <w:color w:val="0000FF"/>
          <w:sz w:val="21"/>
          <w:szCs w:val="21"/>
        </w:rPr>
        <w:t>①寅恪先生讲课认真，穿着朴素；②寅恪先生介绍“我”到北大任教；③寅恪先生用藏书换取适之先生的美元。</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color w:val="0000FF"/>
          <w:sz w:val="21"/>
          <w:szCs w:val="21"/>
        </w:rPr>
      </w:pPr>
      <w:r>
        <w:rPr>
          <w:rFonts w:hint="eastAsia" w:ascii="宋体" w:hAnsi="宋体" w:cs="宋体"/>
          <w:color w:val="0000FF"/>
          <w:sz w:val="21"/>
          <w:szCs w:val="21"/>
          <w:lang w:val="en-US" w:eastAsia="zh-CN"/>
        </w:rPr>
        <w:t>17.</w:t>
      </w:r>
      <w:r>
        <w:rPr>
          <w:rFonts w:hint="eastAsia" w:ascii="宋体" w:hAnsi="宋体" w:eastAsia="宋体" w:cs="宋体"/>
          <w:color w:val="0000FF"/>
          <w:sz w:val="21"/>
          <w:szCs w:val="21"/>
        </w:rPr>
        <w:t>①用一次不太顺利的旁听经历来反衬陈寅恪先生的课给作者带来的如沐春风之感和“无法比拟的享受”；②展现不同先生的不同风格与形象，丰富文章内容。</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color w:val="0000FF"/>
          <w:sz w:val="21"/>
          <w:szCs w:val="21"/>
        </w:rPr>
      </w:pPr>
      <w:r>
        <w:rPr>
          <w:rFonts w:hint="eastAsia" w:ascii="宋体" w:hAnsi="宋体" w:eastAsia="宋体" w:cs="宋体"/>
          <w:color w:val="0000FF"/>
          <w:sz w:val="21"/>
          <w:szCs w:val="21"/>
        </w:rPr>
        <w:t>解析：本题考查文章情节的作用。从写作手法上看，作者在描写旁听陈寅恪先生的课之前，先描写了旁听冰心先生课时的情形，主要运用了衬托的手法，用来反衬陈寅恪先生讲课给人带来的“无法比拟的享受”；从内容上看，展现了不同先生的风格与形象，使得文章内容更丰富。</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color w:val="0000FF"/>
          <w:sz w:val="21"/>
          <w:szCs w:val="21"/>
        </w:rPr>
      </w:pPr>
      <w:r>
        <w:rPr>
          <w:rFonts w:hint="eastAsia" w:ascii="宋体" w:hAnsi="宋体" w:cs="宋体"/>
          <w:color w:val="0000FF"/>
          <w:sz w:val="21"/>
          <w:szCs w:val="21"/>
          <w:lang w:val="en-US" w:eastAsia="zh-CN"/>
        </w:rPr>
        <w:t>18.</w:t>
      </w:r>
      <w:r>
        <w:rPr>
          <w:rFonts w:hint="eastAsia" w:ascii="宋体" w:hAnsi="宋体" w:eastAsia="宋体" w:cs="宋体"/>
          <w:color w:val="0000FF"/>
          <w:sz w:val="21"/>
          <w:szCs w:val="21"/>
        </w:rPr>
        <w:t>运用比喻的修辞手法，将听陈寅恪先生讲课比作被引导着从山阴道走上阳关大道，生动形象地写出陈寅恪先生授课曲折有致，能引导学生解决一个个疑难问题，最终获得真知的情况，从而突出了陈寅恪先生授课艺术的精湛。</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color w:val="0000FF"/>
          <w:sz w:val="21"/>
          <w:szCs w:val="21"/>
        </w:rPr>
      </w:pPr>
      <w:r>
        <w:rPr>
          <w:rFonts w:hint="eastAsia" w:ascii="宋体" w:hAnsi="宋体" w:cs="宋体"/>
          <w:color w:val="0000FF"/>
          <w:sz w:val="21"/>
          <w:szCs w:val="21"/>
          <w:lang w:val="en-US" w:eastAsia="zh-CN"/>
        </w:rPr>
        <w:t>19.</w:t>
      </w:r>
      <w:r>
        <w:rPr>
          <w:rFonts w:hint="eastAsia" w:ascii="宋体" w:hAnsi="宋体" w:eastAsia="宋体" w:cs="宋体"/>
          <w:color w:val="0000FF"/>
          <w:sz w:val="21"/>
          <w:szCs w:val="21"/>
        </w:rPr>
        <w:t>①知识渊博；②治学态度严谨；③授课艺术精湛；④爱护后辈，对后辈悉心提携；⑤性格朴实真诚。</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outlineLvl w:val="9"/>
        <w:rPr>
          <w:rFonts w:hint="eastAsia" w:ascii="宋体" w:hAnsi="宋体" w:eastAsia="宋体" w:cs="宋体"/>
          <w:b/>
          <w:bCs w:val="0"/>
          <w:sz w:val="21"/>
          <w:szCs w:val="21"/>
        </w:rPr>
      </w:pPr>
      <w:r>
        <w:rPr>
          <w:rFonts w:hint="eastAsia" w:ascii="宋体" w:hAnsi="宋体" w:eastAsia="宋体" w:cs="宋体"/>
          <w:b/>
          <w:bCs w:val="0"/>
          <w:sz w:val="21"/>
          <w:szCs w:val="21"/>
          <w:lang w:eastAsia="zh-CN"/>
        </w:rPr>
        <w:t>三</w:t>
      </w:r>
      <w:r>
        <w:rPr>
          <w:rFonts w:hint="eastAsia" w:ascii="宋体" w:hAnsi="宋体" w:eastAsia="宋体" w:cs="宋体"/>
          <w:b/>
          <w:bCs w:val="0"/>
          <w:sz w:val="21"/>
          <w:szCs w:val="21"/>
        </w:rPr>
        <w:t>、</w:t>
      </w:r>
      <w:r>
        <w:rPr>
          <w:rFonts w:hint="eastAsia" w:ascii="宋体" w:hAnsi="宋体" w:eastAsia="宋体" w:cs="宋体"/>
          <w:b/>
          <w:bCs w:val="0"/>
          <w:sz w:val="21"/>
          <w:szCs w:val="21"/>
          <w:lang w:val="en-US"/>
        </w:rPr>
        <w:t>作文</w:t>
      </w:r>
      <w:r>
        <w:rPr>
          <w:rFonts w:hint="eastAsia" w:ascii="宋体" w:hAnsi="宋体" w:eastAsia="宋体" w:cs="宋体"/>
          <w:b/>
          <w:bCs w:val="0"/>
          <w:sz w:val="21"/>
          <w:szCs w:val="21"/>
        </w:rPr>
        <w:t>（</w:t>
      </w:r>
      <w:r>
        <w:rPr>
          <w:rFonts w:hint="eastAsia" w:ascii="宋体" w:hAnsi="宋体" w:eastAsia="宋体" w:cs="宋体"/>
          <w:b/>
          <w:bCs w:val="0"/>
          <w:sz w:val="21"/>
          <w:szCs w:val="21"/>
          <w:lang w:val="en-US" w:eastAsia="zh-CN"/>
        </w:rPr>
        <w:t>5</w:t>
      </w:r>
      <w:r>
        <w:rPr>
          <w:rFonts w:hint="eastAsia" w:ascii="宋体" w:hAnsi="宋体" w:eastAsia="宋体" w:cs="宋体"/>
          <w:b/>
          <w:bCs w:val="0"/>
          <w:sz w:val="21"/>
          <w:szCs w:val="21"/>
        </w:rPr>
        <w:t>0</w:t>
      </w:r>
      <w:r>
        <w:rPr>
          <w:rFonts w:hint="eastAsia" w:ascii="宋体" w:hAnsi="宋体" w:eastAsia="宋体" w:cs="宋体"/>
          <w:b/>
          <w:bCs w:val="0"/>
          <w:sz w:val="21"/>
          <w:szCs w:val="21"/>
          <w:lang w:val="en-US"/>
        </w:rPr>
        <w:t>分</w:t>
      </w:r>
      <w:r>
        <w:rPr>
          <w:rFonts w:hint="eastAsia" w:ascii="宋体" w:hAnsi="宋体" w:eastAsia="宋体" w:cs="宋体"/>
          <w:b/>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outlineLvl w:val="9"/>
        <w:rPr>
          <w:rFonts w:hint="eastAsia" w:ascii="宋体" w:hAnsi="宋体" w:eastAsia="宋体" w:cs="宋体"/>
          <w:b w:val="0"/>
          <w:bCs/>
          <w:sz w:val="21"/>
          <w:szCs w:val="21"/>
          <w:u w:val="none"/>
          <w:lang w:eastAsia="zh-CN"/>
        </w:rPr>
      </w:pPr>
      <w:r>
        <w:rPr>
          <w:rFonts w:hint="eastAsia" w:ascii="宋体" w:hAnsi="宋体" w:eastAsia="宋体" w:cs="宋体"/>
          <w:b w:val="0"/>
          <w:bCs/>
          <w:sz w:val="21"/>
          <w:szCs w:val="21"/>
        </w:rPr>
        <w:t>2</w:t>
      </w:r>
      <w:r>
        <w:rPr>
          <w:rFonts w:hint="eastAsia" w:ascii="宋体" w:hAnsi="宋体" w:eastAsia="宋体" w:cs="宋体"/>
          <w:b w:val="0"/>
          <w:bCs/>
          <w:sz w:val="21"/>
          <w:szCs w:val="21"/>
          <w:lang w:val="en-US" w:eastAsia="zh-CN"/>
        </w:rPr>
        <w:t>0</w:t>
      </w:r>
      <w:r>
        <w:rPr>
          <w:rFonts w:hint="eastAsia" w:ascii="宋体" w:hAnsi="宋体" w:eastAsia="宋体" w:cs="宋体"/>
          <w:b w:val="0"/>
          <w:bCs/>
          <w:sz w:val="21"/>
          <w:szCs w:val="21"/>
          <w:lang w:val="en-US"/>
        </w:rPr>
        <w:t>.生活中我们会遇到各种各样的人</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有的让你尊敬</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有的让你佩服</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有的让你感动</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有的让你叹息……以</w:t>
      </w:r>
      <w:r>
        <w:rPr>
          <w:rFonts w:hint="eastAsia" w:ascii="宋体" w:hAnsi="宋体" w:eastAsia="宋体" w:cs="宋体"/>
          <w:b/>
          <w:bCs w:val="0"/>
          <w:sz w:val="21"/>
          <w:szCs w:val="21"/>
        </w:rPr>
        <w:t>《</w:t>
      </w:r>
      <w:r>
        <w:rPr>
          <w:rFonts w:hint="eastAsia" w:ascii="宋体" w:hAnsi="宋体" w:eastAsia="宋体" w:cs="宋体"/>
          <w:b/>
          <w:bCs w:val="0"/>
          <w:sz w:val="21"/>
          <w:szCs w:val="21"/>
          <w:lang w:val="en-US"/>
        </w:rPr>
        <w:t>这样的人让我</w:t>
      </w:r>
      <w:r>
        <w:rPr>
          <w:rFonts w:hint="eastAsia" w:ascii="宋体" w:hAnsi="宋体" w:cs="宋体"/>
          <w:b/>
          <w:bCs w:val="0"/>
          <w:sz w:val="21"/>
          <w:szCs w:val="21"/>
          <w:lang w:val="en-US" w:eastAsia="zh-CN"/>
        </w:rPr>
        <w:t>_____________</w:t>
      </w:r>
      <w:r>
        <w:rPr>
          <w:rFonts w:hint="eastAsia" w:ascii="宋体" w:hAnsi="宋体" w:eastAsia="宋体" w:cs="宋体"/>
          <w:b/>
          <w:bCs w:val="0"/>
          <w:sz w:val="21"/>
          <w:szCs w:val="21"/>
          <w:u w:val="none"/>
        </w:rPr>
        <w:t>》</w:t>
      </w:r>
      <w:r>
        <w:rPr>
          <w:rFonts w:hint="eastAsia" w:ascii="宋体" w:hAnsi="宋体" w:eastAsia="宋体" w:cs="宋体"/>
          <w:b w:val="0"/>
          <w:bCs/>
          <w:sz w:val="21"/>
          <w:szCs w:val="21"/>
          <w:u w:val="none"/>
          <w:lang w:val="en-US"/>
        </w:rPr>
        <w:t>为题</w:t>
      </w:r>
      <w:r>
        <w:rPr>
          <w:rFonts w:hint="eastAsia" w:ascii="宋体" w:hAnsi="宋体" w:eastAsia="宋体" w:cs="宋体"/>
          <w:b w:val="0"/>
          <w:bCs/>
          <w:sz w:val="21"/>
          <w:szCs w:val="21"/>
          <w:u w:val="none"/>
        </w:rPr>
        <w:t>，</w:t>
      </w:r>
      <w:r>
        <w:rPr>
          <w:rFonts w:hint="eastAsia" w:ascii="宋体" w:hAnsi="宋体" w:eastAsia="宋体" w:cs="宋体"/>
          <w:b w:val="0"/>
          <w:bCs/>
          <w:sz w:val="21"/>
          <w:szCs w:val="21"/>
          <w:u w:val="none"/>
          <w:lang w:val="en-US"/>
        </w:rPr>
        <w:t>写一篇作文</w:t>
      </w:r>
      <w:r>
        <w:rPr>
          <w:rFonts w:hint="eastAsia" w:ascii="宋体" w:hAnsi="宋体" w:eastAsia="宋体" w:cs="宋体"/>
          <w:b w:val="0"/>
          <w:bCs/>
          <w:sz w:val="21"/>
          <w:szCs w:val="21"/>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要求</w:t>
      </w:r>
      <w:r>
        <w:rPr>
          <w:rFonts w:hint="eastAsia" w:ascii="楷体" w:hAnsi="楷体" w:eastAsia="楷体" w:cs="楷体"/>
          <w:sz w:val="21"/>
          <w:szCs w:val="21"/>
          <w:lang w:eastAsia="zh-CN"/>
        </w:rPr>
        <w:t>：</w:t>
      </w:r>
      <w:r>
        <w:rPr>
          <w:rFonts w:hint="eastAsia" w:ascii="楷体" w:hAnsi="楷体" w:eastAsia="楷体" w:cs="楷体"/>
          <w:sz w:val="21"/>
          <w:szCs w:val="21"/>
        </w:rPr>
        <w:t>（1）立意自定，文体自选（诗歌除外）</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lang w:val="en-US" w:eastAsia="zh-CN"/>
        </w:rPr>
        <w:t>2</w:t>
      </w:r>
      <w:r>
        <w:rPr>
          <w:rFonts w:hint="eastAsia" w:ascii="楷体" w:hAnsi="楷体" w:eastAsia="楷体" w:cs="楷体"/>
          <w:sz w:val="21"/>
          <w:szCs w:val="21"/>
        </w:rPr>
        <w:t>）说真话，抒真情，忌抄袭</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lang w:val="en-US" w:eastAsia="zh-CN"/>
        </w:rPr>
        <w:t>3</w:t>
      </w:r>
      <w:r>
        <w:rPr>
          <w:rFonts w:hint="eastAsia" w:ascii="楷体" w:hAnsi="楷体" w:eastAsia="楷体" w:cs="楷体"/>
          <w:sz w:val="21"/>
          <w:szCs w:val="21"/>
        </w:rPr>
        <w:t>）文中不得透露个人信息</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lang w:val="en-US" w:eastAsia="zh-CN"/>
        </w:rPr>
        <w:t>4</w:t>
      </w:r>
      <w:r>
        <w:rPr>
          <w:rFonts w:hint="eastAsia" w:ascii="楷体" w:hAnsi="楷体" w:eastAsia="楷体" w:cs="楷体"/>
          <w:sz w:val="21"/>
          <w:szCs w:val="21"/>
        </w:rPr>
        <w:t>）书写工整，不少于600字。</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sectPr>
          <w:headerReference r:id="rId3" w:type="default"/>
          <w:footerReference r:id="rId4" w:type="default"/>
          <w:footerReference r:id="rId5" w:type="even"/>
          <w:pgSz w:w="11906" w:h="16838"/>
          <w:pgMar w:top="1440" w:right="1689" w:bottom="1440" w:left="1689"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pPr>
                          <w:r>
                            <w:fldChar w:fldCharType="begin"/>
                          </w:r>
                          <w:r>
                            <w:instrText xml:space="preserve">PAGE   \* MERGEFORMAT</w:instrText>
                          </w:r>
                          <w:r>
                            <w:fldChar w:fldCharType="separate"/>
                          </w:r>
                          <w:r>
                            <w:rPr>
                              <w:lang w:val="zh-CN"/>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5"/>
                      <w:jc w:val="center"/>
                    </w:pPr>
                    <w:r>
                      <w:fldChar w:fldCharType="begin"/>
                    </w:r>
                    <w:r>
                      <w:instrText xml:space="preserve">PAGE   \* MERGEFORMAT</w:instrText>
                    </w:r>
                    <w:r>
                      <w:fldChar w:fldCharType="separate"/>
                    </w:r>
                    <w:r>
                      <w:rPr>
                        <w:lang w:val="zh-CN"/>
                      </w:rPr>
                      <w:t>12</w:t>
                    </w:r>
                    <w:r>
                      <w:fldChar w:fldCharType="end"/>
                    </w:r>
                  </w:p>
                </w:txbxContent>
              </v:textbox>
            </v:shape>
          </w:pict>
        </mc:Fallback>
      </mc:AlternateContent>
    </w:r>
  </w:p>
  <w:p>
    <w:pPr>
      <w:pStyle w:val="5"/>
      <w:jc w:val="center"/>
    </w:pPr>
    <w:r>
      <w:rPr>
        <w:rFonts w:hint="eastAsia"/>
      </w:rPr>
      <w:t xml:space="preserve">      </w:t>
    </w:r>
  </w:p>
  <w:p>
    <w:pPr>
      <w:pStyle w:val="5"/>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3YjM3NmI3YzhmMTBmNzM0YzdlMzBkYTRiMGI4OTkifQ=="/>
  </w:docVars>
  <w:rsids>
    <w:rsidRoot w:val="00D705D1"/>
    <w:rsid w:val="00001ABB"/>
    <w:rsid w:val="0000224F"/>
    <w:rsid w:val="0001084C"/>
    <w:rsid w:val="00036FC5"/>
    <w:rsid w:val="0005367F"/>
    <w:rsid w:val="0005604B"/>
    <w:rsid w:val="000768E8"/>
    <w:rsid w:val="00095354"/>
    <w:rsid w:val="000B0468"/>
    <w:rsid w:val="000B4FF4"/>
    <w:rsid w:val="000C48D9"/>
    <w:rsid w:val="000D024D"/>
    <w:rsid w:val="000D0346"/>
    <w:rsid w:val="000D12C6"/>
    <w:rsid w:val="000E6E82"/>
    <w:rsid w:val="001011CB"/>
    <w:rsid w:val="001053DC"/>
    <w:rsid w:val="00112529"/>
    <w:rsid w:val="00123FB1"/>
    <w:rsid w:val="001512D8"/>
    <w:rsid w:val="00156914"/>
    <w:rsid w:val="001866EC"/>
    <w:rsid w:val="00190432"/>
    <w:rsid w:val="001A0557"/>
    <w:rsid w:val="001C457C"/>
    <w:rsid w:val="001E6474"/>
    <w:rsid w:val="00207D3B"/>
    <w:rsid w:val="00210D4C"/>
    <w:rsid w:val="002B099B"/>
    <w:rsid w:val="002B2B65"/>
    <w:rsid w:val="002B5CD3"/>
    <w:rsid w:val="002C3754"/>
    <w:rsid w:val="002E265B"/>
    <w:rsid w:val="00315B65"/>
    <w:rsid w:val="00332DE3"/>
    <w:rsid w:val="00337A5B"/>
    <w:rsid w:val="0036700C"/>
    <w:rsid w:val="003A17BC"/>
    <w:rsid w:val="003B268A"/>
    <w:rsid w:val="003D5047"/>
    <w:rsid w:val="003D65A4"/>
    <w:rsid w:val="003F0920"/>
    <w:rsid w:val="004141D1"/>
    <w:rsid w:val="004151FC"/>
    <w:rsid w:val="004665C6"/>
    <w:rsid w:val="0047210E"/>
    <w:rsid w:val="004864FD"/>
    <w:rsid w:val="004876D0"/>
    <w:rsid w:val="00487D69"/>
    <w:rsid w:val="00492A6F"/>
    <w:rsid w:val="004B0C8D"/>
    <w:rsid w:val="004C4A1F"/>
    <w:rsid w:val="004C7CAC"/>
    <w:rsid w:val="004D1778"/>
    <w:rsid w:val="004D1FB7"/>
    <w:rsid w:val="004D356E"/>
    <w:rsid w:val="004E467A"/>
    <w:rsid w:val="005061F6"/>
    <w:rsid w:val="0050637B"/>
    <w:rsid w:val="0051614A"/>
    <w:rsid w:val="00517380"/>
    <w:rsid w:val="005364E5"/>
    <w:rsid w:val="00545F1B"/>
    <w:rsid w:val="0054745D"/>
    <w:rsid w:val="0055183C"/>
    <w:rsid w:val="00551D29"/>
    <w:rsid w:val="0056385A"/>
    <w:rsid w:val="005727FC"/>
    <w:rsid w:val="00577A4C"/>
    <w:rsid w:val="005B7781"/>
    <w:rsid w:val="005B77E9"/>
    <w:rsid w:val="005D7F94"/>
    <w:rsid w:val="005F6711"/>
    <w:rsid w:val="00604D6E"/>
    <w:rsid w:val="006051C4"/>
    <w:rsid w:val="00637407"/>
    <w:rsid w:val="00656018"/>
    <w:rsid w:val="006744EF"/>
    <w:rsid w:val="006A1CF6"/>
    <w:rsid w:val="006D3BD9"/>
    <w:rsid w:val="006E1A47"/>
    <w:rsid w:val="006F7913"/>
    <w:rsid w:val="00701F11"/>
    <w:rsid w:val="00761C65"/>
    <w:rsid w:val="00777550"/>
    <w:rsid w:val="007859B1"/>
    <w:rsid w:val="00816403"/>
    <w:rsid w:val="00824FBD"/>
    <w:rsid w:val="0083682F"/>
    <w:rsid w:val="00866AC4"/>
    <w:rsid w:val="008A3733"/>
    <w:rsid w:val="008C3B86"/>
    <w:rsid w:val="008F73C7"/>
    <w:rsid w:val="00920174"/>
    <w:rsid w:val="00926E06"/>
    <w:rsid w:val="00955A95"/>
    <w:rsid w:val="0095614D"/>
    <w:rsid w:val="009639D8"/>
    <w:rsid w:val="0097785E"/>
    <w:rsid w:val="00982E35"/>
    <w:rsid w:val="0098384D"/>
    <w:rsid w:val="009852FA"/>
    <w:rsid w:val="009A662A"/>
    <w:rsid w:val="009B3EE2"/>
    <w:rsid w:val="009F2CFD"/>
    <w:rsid w:val="00A028FB"/>
    <w:rsid w:val="00A36C65"/>
    <w:rsid w:val="00A3775A"/>
    <w:rsid w:val="00A61A55"/>
    <w:rsid w:val="00A85C34"/>
    <w:rsid w:val="00AA1202"/>
    <w:rsid w:val="00AB58D1"/>
    <w:rsid w:val="00AD6423"/>
    <w:rsid w:val="00AF6D22"/>
    <w:rsid w:val="00B76A35"/>
    <w:rsid w:val="00B77ADE"/>
    <w:rsid w:val="00B807CD"/>
    <w:rsid w:val="00BC303F"/>
    <w:rsid w:val="00BD53CD"/>
    <w:rsid w:val="00BE68EE"/>
    <w:rsid w:val="00BE6AA6"/>
    <w:rsid w:val="00BE7D02"/>
    <w:rsid w:val="00C02FC6"/>
    <w:rsid w:val="00C03347"/>
    <w:rsid w:val="00C13E65"/>
    <w:rsid w:val="00C23E3E"/>
    <w:rsid w:val="00C44603"/>
    <w:rsid w:val="00C55150"/>
    <w:rsid w:val="00C61520"/>
    <w:rsid w:val="00C71F7A"/>
    <w:rsid w:val="00CC778A"/>
    <w:rsid w:val="00CD69EA"/>
    <w:rsid w:val="00D53F1E"/>
    <w:rsid w:val="00D705D1"/>
    <w:rsid w:val="00D74113"/>
    <w:rsid w:val="00D91A04"/>
    <w:rsid w:val="00D9569C"/>
    <w:rsid w:val="00DB0F15"/>
    <w:rsid w:val="00DB3F6D"/>
    <w:rsid w:val="00DE0478"/>
    <w:rsid w:val="00E0382F"/>
    <w:rsid w:val="00E13B24"/>
    <w:rsid w:val="00E226DB"/>
    <w:rsid w:val="00E40DC3"/>
    <w:rsid w:val="00E4743F"/>
    <w:rsid w:val="00E80611"/>
    <w:rsid w:val="00E91683"/>
    <w:rsid w:val="00EA3ED6"/>
    <w:rsid w:val="00EC43B2"/>
    <w:rsid w:val="00EC71A7"/>
    <w:rsid w:val="00ED17B3"/>
    <w:rsid w:val="00ED48F2"/>
    <w:rsid w:val="00ED495B"/>
    <w:rsid w:val="00ED4AFB"/>
    <w:rsid w:val="00EE1EDD"/>
    <w:rsid w:val="00EE3844"/>
    <w:rsid w:val="00EF47AE"/>
    <w:rsid w:val="00F01345"/>
    <w:rsid w:val="00F01FF7"/>
    <w:rsid w:val="00F23D8E"/>
    <w:rsid w:val="00F30CEC"/>
    <w:rsid w:val="00F628FF"/>
    <w:rsid w:val="00F66C84"/>
    <w:rsid w:val="00F7582D"/>
    <w:rsid w:val="00FA222C"/>
    <w:rsid w:val="00FA7992"/>
    <w:rsid w:val="00FB59A4"/>
    <w:rsid w:val="00FD1CDF"/>
    <w:rsid w:val="00FF5491"/>
    <w:rsid w:val="02810A7C"/>
    <w:rsid w:val="028265A2"/>
    <w:rsid w:val="04956A61"/>
    <w:rsid w:val="04C873E4"/>
    <w:rsid w:val="04CD6C68"/>
    <w:rsid w:val="04D74983"/>
    <w:rsid w:val="04F55E74"/>
    <w:rsid w:val="05E97064"/>
    <w:rsid w:val="07FB6BDB"/>
    <w:rsid w:val="0842480A"/>
    <w:rsid w:val="09065886"/>
    <w:rsid w:val="0A784D07"/>
    <w:rsid w:val="0A8729A8"/>
    <w:rsid w:val="0AE55920"/>
    <w:rsid w:val="0C507980"/>
    <w:rsid w:val="100D394F"/>
    <w:rsid w:val="11513D10"/>
    <w:rsid w:val="11A65FAD"/>
    <w:rsid w:val="137B1518"/>
    <w:rsid w:val="13A60EA5"/>
    <w:rsid w:val="148C20BF"/>
    <w:rsid w:val="14E07535"/>
    <w:rsid w:val="17292494"/>
    <w:rsid w:val="189F4ED8"/>
    <w:rsid w:val="1A935399"/>
    <w:rsid w:val="1C8D3819"/>
    <w:rsid w:val="1D0205B4"/>
    <w:rsid w:val="1D992CC6"/>
    <w:rsid w:val="1DD12460"/>
    <w:rsid w:val="1E8066E5"/>
    <w:rsid w:val="1E960FB4"/>
    <w:rsid w:val="213201A9"/>
    <w:rsid w:val="224A458F"/>
    <w:rsid w:val="23DE3416"/>
    <w:rsid w:val="25F835C8"/>
    <w:rsid w:val="26245A22"/>
    <w:rsid w:val="26A620A4"/>
    <w:rsid w:val="28D23530"/>
    <w:rsid w:val="2A445C52"/>
    <w:rsid w:val="2B055C91"/>
    <w:rsid w:val="2CBF3DCB"/>
    <w:rsid w:val="2D4F514F"/>
    <w:rsid w:val="2D525522"/>
    <w:rsid w:val="2F8D6403"/>
    <w:rsid w:val="307132FA"/>
    <w:rsid w:val="31AF08B2"/>
    <w:rsid w:val="31D75713"/>
    <w:rsid w:val="33DE547F"/>
    <w:rsid w:val="36DE124F"/>
    <w:rsid w:val="37585548"/>
    <w:rsid w:val="39F97608"/>
    <w:rsid w:val="3B0C4680"/>
    <w:rsid w:val="3B820DE6"/>
    <w:rsid w:val="3D473EB5"/>
    <w:rsid w:val="3D930489"/>
    <w:rsid w:val="3EAB2402"/>
    <w:rsid w:val="3FA255B3"/>
    <w:rsid w:val="3FC65745"/>
    <w:rsid w:val="3FDB28EB"/>
    <w:rsid w:val="415648A7"/>
    <w:rsid w:val="41BB0DE0"/>
    <w:rsid w:val="42AB2E34"/>
    <w:rsid w:val="449420E1"/>
    <w:rsid w:val="459B6D2C"/>
    <w:rsid w:val="468A0B4E"/>
    <w:rsid w:val="46B00CF2"/>
    <w:rsid w:val="472B0583"/>
    <w:rsid w:val="48851BFA"/>
    <w:rsid w:val="4C5145E8"/>
    <w:rsid w:val="4CC21042"/>
    <w:rsid w:val="4EC92B5C"/>
    <w:rsid w:val="4F1B5C70"/>
    <w:rsid w:val="50970891"/>
    <w:rsid w:val="50E00881"/>
    <w:rsid w:val="52326C6A"/>
    <w:rsid w:val="52636E23"/>
    <w:rsid w:val="52AF02BB"/>
    <w:rsid w:val="536966BB"/>
    <w:rsid w:val="56E96E49"/>
    <w:rsid w:val="57421E94"/>
    <w:rsid w:val="57B974E6"/>
    <w:rsid w:val="585E590B"/>
    <w:rsid w:val="58C46142"/>
    <w:rsid w:val="598D4786"/>
    <w:rsid w:val="5A027D02"/>
    <w:rsid w:val="5AC965D1"/>
    <w:rsid w:val="5D170D88"/>
    <w:rsid w:val="5E443FAD"/>
    <w:rsid w:val="5E944D7A"/>
    <w:rsid w:val="60DD4245"/>
    <w:rsid w:val="60FD0443"/>
    <w:rsid w:val="61A66D2D"/>
    <w:rsid w:val="62BE2037"/>
    <w:rsid w:val="62D4420B"/>
    <w:rsid w:val="64FD6C64"/>
    <w:rsid w:val="661101BF"/>
    <w:rsid w:val="68BE2BAE"/>
    <w:rsid w:val="69775FE0"/>
    <w:rsid w:val="6CC91B21"/>
    <w:rsid w:val="6E007437"/>
    <w:rsid w:val="71173585"/>
    <w:rsid w:val="72A2709C"/>
    <w:rsid w:val="72E6342D"/>
    <w:rsid w:val="74C432FA"/>
    <w:rsid w:val="74F04222"/>
    <w:rsid w:val="75AF16AF"/>
    <w:rsid w:val="75C612F4"/>
    <w:rsid w:val="771340C5"/>
    <w:rsid w:val="782919AE"/>
    <w:rsid w:val="78EB16C9"/>
    <w:rsid w:val="79861E11"/>
    <w:rsid w:val="7CAB4D9F"/>
    <w:rsid w:val="7E896717"/>
    <w:rsid w:val="7FCF14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ind w:left="120"/>
    </w:pPr>
    <w:rPr>
      <w:rFonts w:ascii="Arial Unicode MS" w:hAnsi="Arial Unicode MS" w:eastAsia="Arial Unicode MS"/>
      <w:szCs w:val="21"/>
    </w:rPr>
  </w:style>
  <w:style w:type="paragraph" w:styleId="3">
    <w:name w:val="Plain Text"/>
    <w:basedOn w:val="1"/>
    <w:link w:val="10"/>
    <w:unhideWhenUsed/>
    <w:qFormat/>
    <w:uiPriority w:val="99"/>
    <w:pPr>
      <w:adjustRightInd/>
      <w:spacing w:line="240" w:lineRule="auto"/>
      <w:textAlignment w:val="auto"/>
    </w:pPr>
    <w:rPr>
      <w:rFonts w:ascii="宋体" w:hAnsi="Courier New" w:cs="Courier New"/>
      <w:kern w:val="2"/>
      <w:szCs w:val="21"/>
    </w:rPr>
  </w:style>
  <w:style w:type="paragraph" w:styleId="4">
    <w:name w:val="Balloon Text"/>
    <w:basedOn w:val="1"/>
    <w:link w:val="11"/>
    <w:unhideWhenUsed/>
    <w:qFormat/>
    <w:uiPriority w:val="99"/>
    <w:pPr>
      <w:adjustRightInd/>
      <w:spacing w:line="240" w:lineRule="auto"/>
      <w:textAlignment w:val="auto"/>
    </w:pPr>
    <w:rPr>
      <w:rFonts w:ascii="Calibri" w:hAnsi="Calibri" w:eastAsia="宋体" w:cs="Times New Roman"/>
      <w:kern w:val="2"/>
      <w:sz w:val="18"/>
      <w:szCs w:val="18"/>
    </w:rPr>
  </w:style>
  <w:style w:type="paragraph" w:styleId="5">
    <w:name w:val="footer"/>
    <w:basedOn w:val="1"/>
    <w:link w:val="12"/>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纯文本 Char"/>
    <w:link w:val="3"/>
    <w:qFormat/>
    <w:uiPriority w:val="99"/>
    <w:rPr>
      <w:rFonts w:ascii="宋体" w:hAnsi="Courier New" w:cs="Courier New"/>
      <w:kern w:val="2"/>
      <w:sz w:val="21"/>
      <w:szCs w:val="21"/>
    </w:rPr>
  </w:style>
  <w:style w:type="character" w:customStyle="1" w:styleId="11">
    <w:name w:val="批注框文本 Char"/>
    <w:link w:val="4"/>
    <w:semiHidden/>
    <w:qFormat/>
    <w:uiPriority w:val="99"/>
    <w:rPr>
      <w:sz w:val="18"/>
      <w:szCs w:val="18"/>
    </w:rPr>
  </w:style>
  <w:style w:type="character" w:customStyle="1" w:styleId="12">
    <w:name w:val="页脚 Char"/>
    <w:link w:val="5"/>
    <w:qFormat/>
    <w:uiPriority w:val="99"/>
    <w:rPr>
      <w:sz w:val="18"/>
      <w:szCs w:val="18"/>
    </w:rPr>
  </w:style>
  <w:style w:type="character" w:customStyle="1" w:styleId="13">
    <w:name w:val="页眉 Char"/>
    <w:link w:val="6"/>
    <w:qFormat/>
    <w:uiPriority w:val="99"/>
    <w:rPr>
      <w:sz w:val="18"/>
      <w:szCs w:val="18"/>
    </w:rPr>
  </w:style>
  <w:style w:type="paragraph" w:customStyle="1" w:styleId="14">
    <w:name w:val="Normal_wrd"/>
    <w:basedOn w:val="1"/>
    <w:qFormat/>
    <w:uiPriority w:val="0"/>
    <w:pPr>
      <w:widowControl/>
    </w:pPr>
    <w:rPr>
      <w:rFonts w:ascii="NEU-BZ" w:hAnsi="NEU-BZ" w:eastAsia="方正书宋_GBK"/>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6793</Words>
  <Characters>9330</Characters>
  <Lines>60</Lines>
  <Paragraphs>16</Paragraphs>
  <TotalTime>0</TotalTime>
  <ScaleCrop>false</ScaleCrop>
  <LinksUpToDate>false</LinksUpToDate>
  <CharactersWithSpaces>9801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2022-04-25T02:34:00Z</dcterms:created>
  <dc:creator>Administrator</dc:creator>
  <cp:lastModifiedBy>Administrator</cp:lastModifiedBy>
  <dcterms:modified xsi:type="dcterms:W3CDTF">2023-01-24T10:14:54Z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