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11899900</wp:posOffset>
            </wp:positionV>
            <wp:extent cx="3048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28"/>
          <w:szCs w:val="28"/>
        </w:rPr>
        <w:t>第六单元综合测试题</w:t>
      </w:r>
    </w:p>
    <w:p>
      <w:pPr>
        <w:spacing w:line="360" w:lineRule="auto"/>
        <w:jc w:val="center"/>
        <w:rPr>
          <w:rFonts w:ascii="宋体" w:hAnsi="宋体" w:cs="DengXian Regular"/>
          <w:sz w:val="24"/>
        </w:rPr>
      </w:pPr>
      <w:r>
        <w:rPr>
          <w:rFonts w:hint="eastAsia" w:ascii="宋体" w:hAnsi="宋体" w:cs="DengXian Regular"/>
          <w:sz w:val="24"/>
        </w:rPr>
        <w:t>（满分：1</w:t>
      </w:r>
      <w:r>
        <w:rPr>
          <w:rFonts w:ascii="宋体" w:hAnsi="宋体" w:cs="DengXian Regular"/>
          <w:sz w:val="24"/>
        </w:rPr>
        <w:t>00</w:t>
      </w:r>
      <w:r>
        <w:rPr>
          <w:rFonts w:hint="eastAsia" w:ascii="宋体" w:hAnsi="宋体" w:cs="DengXian Regular"/>
          <w:sz w:val="24"/>
        </w:rPr>
        <w:t xml:space="preserve">分 </w:t>
      </w:r>
      <w:r>
        <w:rPr>
          <w:rFonts w:ascii="宋体" w:hAnsi="宋体" w:cs="DengXian Regular"/>
          <w:sz w:val="24"/>
        </w:rPr>
        <w:t xml:space="preserve">     </w:t>
      </w:r>
      <w:r>
        <w:rPr>
          <w:rFonts w:hint="eastAsia" w:ascii="宋体" w:hAnsi="宋体" w:cs="DengXian Regular"/>
          <w:sz w:val="24"/>
        </w:rPr>
        <w:t>时间：9</w:t>
      </w:r>
      <w:r>
        <w:rPr>
          <w:rFonts w:ascii="宋体" w:hAnsi="宋体" w:cs="DengXian Regular"/>
          <w:sz w:val="24"/>
        </w:rPr>
        <w:t>0</w:t>
      </w:r>
      <w:r>
        <w:rPr>
          <w:rFonts w:hint="eastAsia" w:ascii="宋体" w:hAnsi="宋体" w:cs="DengXian Regular"/>
          <w:sz w:val="24"/>
        </w:rPr>
        <w:t>分钟）</w:t>
      </w: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ascii="宋体" w:hAnsi="宋体" w:cs="DengXian Regular"/>
          <w:b/>
          <w:bCs/>
          <w:sz w:val="24"/>
        </w:rPr>
        <w:t>一、积累与运用(26分)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1.下列加点字的注音全都正确的一项是(3分)(    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A.</w:t>
      </w:r>
      <w:r>
        <w:rPr>
          <w:rFonts w:ascii="宋体" w:hAnsi="宋体" w:cs="DengXian Regular"/>
          <w:sz w:val="24"/>
          <w:em w:val="dot"/>
        </w:rPr>
        <w:t>嬉</w:t>
      </w:r>
      <w:r>
        <w:rPr>
          <w:rFonts w:ascii="宋体" w:hAnsi="宋体" w:cs="DengXian Regular"/>
          <w:sz w:val="24"/>
        </w:rPr>
        <w:t xml:space="preserve">戏(xī)      </w:t>
      </w:r>
      <w:r>
        <w:rPr>
          <w:rFonts w:ascii="宋体" w:hAnsi="宋体" w:cs="DengXian Regular"/>
          <w:sz w:val="24"/>
          <w:em w:val="dot"/>
        </w:rPr>
        <w:t>呈</w:t>
      </w:r>
      <w:r>
        <w:rPr>
          <w:rFonts w:ascii="宋体" w:hAnsi="宋体" w:cs="DengXian Regular"/>
          <w:sz w:val="24"/>
        </w:rPr>
        <w:t xml:space="preserve">报(chéng)      </w:t>
      </w:r>
      <w:r>
        <w:rPr>
          <w:rFonts w:ascii="宋体" w:hAnsi="宋体" w:cs="DengXian Regular"/>
          <w:sz w:val="24"/>
          <w:em w:val="dot"/>
        </w:rPr>
        <w:t>较</w:t>
      </w:r>
      <w:r>
        <w:rPr>
          <w:rFonts w:ascii="宋体" w:hAnsi="宋体" w:cs="DengXian Regular"/>
          <w:sz w:val="24"/>
        </w:rPr>
        <w:t xml:space="preserve">量(jiào)      </w:t>
      </w:r>
      <w:r>
        <w:rPr>
          <w:rFonts w:ascii="宋体" w:hAnsi="宋体" w:cs="DengXian Regular"/>
          <w:sz w:val="24"/>
          <w:em w:val="dot"/>
        </w:rPr>
        <w:t>赫</w:t>
      </w:r>
      <w:r>
        <w:rPr>
          <w:rFonts w:ascii="宋体" w:hAnsi="宋体" w:cs="DengXian Regular"/>
          <w:sz w:val="24"/>
        </w:rPr>
        <w:t>赫有名(hè)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B.</w:t>
      </w:r>
      <w:r>
        <w:rPr>
          <w:rFonts w:ascii="宋体" w:hAnsi="宋体" w:cs="DengXian Regular"/>
          <w:sz w:val="24"/>
          <w:em w:val="dot"/>
        </w:rPr>
        <w:t>爵</w:t>
      </w:r>
      <w:r>
        <w:rPr>
          <w:rFonts w:ascii="宋体" w:hAnsi="宋体" w:cs="DengXian Regular"/>
          <w:sz w:val="24"/>
        </w:rPr>
        <w:t xml:space="preserve">士(jué)     </w:t>
      </w:r>
      <w:r>
        <w:rPr>
          <w:rFonts w:ascii="宋体" w:hAnsi="宋体" w:cs="DengXian Regular"/>
          <w:sz w:val="24"/>
          <w:em w:val="dot"/>
        </w:rPr>
        <w:t>澄</w:t>
      </w:r>
      <w:r>
        <w:rPr>
          <w:rFonts w:ascii="宋体" w:hAnsi="宋体" w:cs="DengXian Regular"/>
          <w:sz w:val="24"/>
        </w:rPr>
        <w:t xml:space="preserve">澈(chēng)      </w:t>
      </w:r>
      <w:r>
        <w:rPr>
          <w:rFonts w:ascii="宋体" w:hAnsi="宋体" w:cs="DengXian Regular"/>
          <w:sz w:val="24"/>
          <w:em w:val="dot"/>
        </w:rPr>
        <w:t>称</w:t>
      </w:r>
      <w:r>
        <w:rPr>
          <w:rFonts w:ascii="宋体" w:hAnsi="宋体" w:cs="DengXian Regular"/>
          <w:sz w:val="24"/>
        </w:rPr>
        <w:t>职(chèn)      踉踉</w:t>
      </w:r>
      <w:r>
        <w:rPr>
          <w:rFonts w:ascii="宋体" w:hAnsi="宋体" w:cs="DengXian Regular"/>
          <w:sz w:val="24"/>
          <w:em w:val="dot"/>
        </w:rPr>
        <w:t>跄</w:t>
      </w:r>
      <w:r>
        <w:rPr>
          <w:rFonts w:ascii="宋体" w:hAnsi="宋体" w:cs="DengXian Regular"/>
          <w:sz w:val="24"/>
        </w:rPr>
        <w:t>跄(qiàng)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C.</w:t>
      </w:r>
      <w:r>
        <w:rPr>
          <w:rFonts w:ascii="宋体" w:hAnsi="宋体" w:cs="DengXian Regular"/>
          <w:sz w:val="24"/>
          <w:em w:val="dot"/>
        </w:rPr>
        <w:t>妥</w:t>
      </w:r>
      <w:r>
        <w:rPr>
          <w:rFonts w:ascii="宋体" w:hAnsi="宋体" w:cs="DengXian Regular"/>
          <w:sz w:val="24"/>
        </w:rPr>
        <w:t xml:space="preserve">当(tuō)     </w:t>
      </w:r>
      <w:r>
        <w:rPr>
          <w:rFonts w:ascii="宋体" w:hAnsi="宋体" w:cs="DengXian Regular"/>
          <w:sz w:val="24"/>
          <w:em w:val="dot"/>
        </w:rPr>
        <w:t>炫</w:t>
      </w:r>
      <w:r>
        <w:rPr>
          <w:rFonts w:ascii="宋体" w:hAnsi="宋体" w:cs="DengXian Regular"/>
          <w:sz w:val="24"/>
        </w:rPr>
        <w:t>耀(xuàn)       钦</w:t>
      </w:r>
      <w:r>
        <w:rPr>
          <w:rFonts w:ascii="宋体" w:hAnsi="宋体" w:cs="DengXian Regular"/>
          <w:sz w:val="24"/>
          <w:em w:val="dot"/>
        </w:rPr>
        <w:t>差</w:t>
      </w:r>
      <w:r>
        <w:rPr>
          <w:rFonts w:ascii="宋体" w:hAnsi="宋体" w:cs="DengXian Regular"/>
          <w:sz w:val="24"/>
        </w:rPr>
        <w:t xml:space="preserve">(chāi)      </w:t>
      </w:r>
      <w:r>
        <w:rPr>
          <w:rFonts w:ascii="宋体" w:hAnsi="宋体" w:cs="DengXian Regular"/>
          <w:sz w:val="24"/>
          <w:em w:val="dot"/>
        </w:rPr>
        <w:t>杞</w:t>
      </w:r>
      <w:r>
        <w:rPr>
          <w:rFonts w:ascii="宋体" w:hAnsi="宋体" w:cs="DengXian Regular"/>
          <w:sz w:val="24"/>
        </w:rPr>
        <w:t>人忧天(qǐ)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D.滑</w:t>
      </w:r>
      <w:r>
        <w:rPr>
          <w:rFonts w:ascii="宋体" w:hAnsi="宋体" w:cs="DengXian Regular"/>
          <w:sz w:val="24"/>
          <w:em w:val="dot"/>
        </w:rPr>
        <w:t>稽</w:t>
      </w:r>
      <w:r>
        <w:rPr>
          <w:rFonts w:ascii="宋体" w:hAnsi="宋体" w:cs="DengXian Regular"/>
          <w:sz w:val="24"/>
        </w:rPr>
        <w:t>(jī)      女</w:t>
      </w:r>
      <w:r>
        <w:rPr>
          <w:rFonts w:ascii="宋体" w:hAnsi="宋体" w:cs="DengXian Regular"/>
          <w:sz w:val="24"/>
          <w:em w:val="dot"/>
        </w:rPr>
        <w:t>娲</w:t>
      </w:r>
      <w:r>
        <w:rPr>
          <w:rFonts w:ascii="宋体" w:hAnsi="宋体" w:cs="DengXian Regular"/>
          <w:sz w:val="24"/>
        </w:rPr>
        <w:t xml:space="preserve">(wā)        </w:t>
      </w:r>
      <w:r>
        <w:rPr>
          <w:rFonts w:ascii="宋体" w:hAnsi="宋体" w:cs="DengXian Regular"/>
          <w:sz w:val="24"/>
          <w:em w:val="dot"/>
        </w:rPr>
        <w:t xml:space="preserve"> 庇</w:t>
      </w:r>
      <w:r>
        <w:rPr>
          <w:rFonts w:ascii="宋体" w:hAnsi="宋体" w:cs="DengXian Regular"/>
          <w:sz w:val="24"/>
        </w:rPr>
        <w:t xml:space="preserve">护(bì)        </w:t>
      </w:r>
      <w:r>
        <w:rPr>
          <w:rFonts w:ascii="宋体" w:hAnsi="宋体" w:cs="DengXian Regular"/>
          <w:sz w:val="24"/>
          <w:em w:val="dot"/>
        </w:rPr>
        <w:t>莽</w:t>
      </w:r>
      <w:r>
        <w:rPr>
          <w:rFonts w:ascii="宋体" w:hAnsi="宋体" w:cs="DengXian Regular"/>
          <w:sz w:val="24"/>
        </w:rPr>
        <w:t>莽榛榛(máng)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2.下列句子中加点成语使用错误的一项是(3分)(    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A.你再执迷不悟下去就会变成一个</w:t>
      </w:r>
      <w:r>
        <w:rPr>
          <w:rFonts w:ascii="宋体" w:hAnsi="宋体" w:cs="DengXian Regular"/>
          <w:sz w:val="24"/>
          <w:em w:val="dot"/>
        </w:rPr>
        <w:t>不可救药</w:t>
      </w:r>
      <w:r>
        <w:rPr>
          <w:rFonts w:ascii="宋体" w:hAnsi="宋体" w:cs="DengXian Regular"/>
          <w:sz w:val="24"/>
        </w:rPr>
        <w:t>的人。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B.这些伪劣药品造成的危害</w:t>
      </w:r>
      <w:r>
        <w:rPr>
          <w:rFonts w:ascii="宋体" w:hAnsi="宋体" w:cs="DengXian Regular"/>
          <w:sz w:val="24"/>
          <w:em w:val="dot"/>
        </w:rPr>
        <w:t>骇人听闻</w:t>
      </w:r>
      <w:r>
        <w:rPr>
          <w:rFonts w:ascii="宋体" w:hAnsi="宋体" w:cs="DengXian Regular"/>
          <w:sz w:val="24"/>
        </w:rPr>
        <w:t>，药品市场非整顿不可。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C.大家认为他出的这条建议很有价值，都</w:t>
      </w:r>
      <w:r>
        <w:rPr>
          <w:rFonts w:ascii="宋体" w:hAnsi="宋体" w:cs="DengXian Regular"/>
          <w:sz w:val="24"/>
          <w:em w:val="dot"/>
        </w:rPr>
        <w:t>随声附和</w:t>
      </w:r>
      <w:r>
        <w:rPr>
          <w:rFonts w:ascii="宋体" w:hAnsi="宋体" w:cs="DengXian Regular"/>
          <w:sz w:val="24"/>
        </w:rPr>
        <w:t>表示赞成。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D.看到她吃得心满意足，母亲</w:t>
      </w:r>
      <w:r>
        <w:rPr>
          <w:rFonts w:ascii="宋体" w:hAnsi="宋体" w:cs="DengXian Regular"/>
          <w:sz w:val="24"/>
          <w:em w:val="dot"/>
        </w:rPr>
        <w:t>眉开眼笑</w:t>
      </w:r>
      <w:r>
        <w:rPr>
          <w:rFonts w:ascii="宋体" w:hAnsi="宋体" w:cs="DengXian Regular"/>
          <w:sz w:val="24"/>
        </w:rPr>
        <w:t>，笑容从脸上流淌到了心里。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3.下列句子没有语病的一项是(3分)(    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A.为了杜绝过马路的不良行为，每个人心中都必须绷紧一根安全弦。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B.这种网络社交工具的广泛使用，加快了信息流通的速度和质量。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C.为了让患病的弟弟早日康复，哥哥带上他的两个孩子踏上漫漫求医路。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D.徐盐高铁建成通车后，路程时间比原来缩短了一倍。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4.下列句子中，标点符号使用有误的一项是(3分)(    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A.女娲给她心爱的孩子取了一个名字，叫作“人”。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B.诗中描绘的景色是真实存在的，还是诗人虚构的?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C.“白求恩医生对技术精益求精，”老师说，“他的精神是值得我们学习的。”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D.在人生的旅途中，你的身边需要有两、三个知心好友。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5.下列填入语段横线上的语句，衔接最恰当的一项是(3分)(    )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有一个宽阔的眼界很重要。墙角的花，当它孤芳自赏时，万物便消散了；井底的蛙，当它坐井观天时,天地便变窄了;_______________。可见眼界狭隘是多么可悲！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A.笼中的鸟，当它冲破牢笼时，世界便开阔了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B.笼中的鸟，若是冲破牢笼，世界便开阔了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C.笼中的鸟，当它安于现状时，世界便缩小了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D.笼中的鸟，若是安于现状，世界便缩小了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6.下列说法不正确的一项是(3分)(    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A.想象和夸张是童话的重要特性，其故事是虚构的，情节离奇曲折，引人入胜，让儿童在潜移默化中受教育。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B.“他每一天每一点钟都要换一套衣服。人们提到他，总是说：‘皇上在更衣室里。’”这里采用了夸张的修辞手法。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C.《皇帝的新装》是以“新装”为线索，按照皇帝“爱新装一做新装——看新装——展新装——揭骗局”的顺序展开故事情节的。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D.《女娲造人》是一篇童话，以幻想的形式解释人类的起源。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7.综合性学习。(8分)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为激发同学们的阅读热情，提高同学们的文学素养，七年级语文备课组特举行以“我爱文学，梦想花开”为主题的活动，让文学与青春做伴，让阅读点亮梦想。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(1)[名称你来定]学校将为七年级同学们成立两个社团。请你参照示例，为社团取一个合适的名字。(2分)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文学社团：扬帆文学社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朗诵社团:_____________________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(2)[对联你来选]“扬帆文学社”的社员们将在学校活动室定期举行活动，下面哪一副对联挂在活动室最合适?(3分)(    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A.写鬼写妖高人一等   刺贪刺虐入骨三分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</w:t>
      </w:r>
      <w:r>
        <w:rPr>
          <w:rFonts w:ascii="宋体" w:hAnsi="宋体" w:cs="DengXian Regular"/>
          <w:sz w:val="24"/>
        </w:rPr>
        <w:t>B.雅室何须大   书香不在多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C.生的伟大   死的光荣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</w:t>
      </w:r>
      <w:r>
        <w:rPr>
          <w:rFonts w:ascii="宋体" w:hAnsi="宋体" w:cs="DengXian Regular"/>
          <w:sz w:val="24"/>
        </w:rPr>
        <w:t>D.宾至如归   欢迎惠顾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(3)[同学你来劝]进入初中之后，小明不太爱阅读，导致他对语文学习一直缺乏热情，成绩不理想。如果你作为小明的好朋友，你将怎样去劝说他?(50字左右)(3分)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答:_________________________________________________________________________________________________________________________________________________________________________________________________________________________________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ascii="宋体" w:hAnsi="宋体" w:cs="DengXian Regular"/>
          <w:b/>
          <w:bCs/>
          <w:sz w:val="24"/>
        </w:rPr>
        <w:t>二、阅读理解(34分)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(一)阅读下面的文言文，回答问题。(15分)</w:t>
      </w:r>
    </w:p>
    <w:p>
      <w:pPr>
        <w:spacing w:line="360" w:lineRule="auto"/>
        <w:jc w:val="center"/>
        <w:rPr>
          <w:rFonts w:hint="eastAsia" w:ascii="宋体" w:hAnsi="宋体"/>
          <w:b/>
          <w:bCs/>
          <w:sz w:val="24"/>
        </w:rPr>
      </w:pPr>
      <w:r>
        <w:rPr>
          <w:rFonts w:ascii="宋体" w:hAnsi="宋体" w:cs="DengXian Regular"/>
          <w:b/>
          <w:bCs/>
          <w:sz w:val="24"/>
        </w:rPr>
        <w:t>杯弓蛇影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乐广字彦辅，迁河南尹。尝有亲客，久阔</w:t>
      </w:r>
      <w:r>
        <w:rPr>
          <w:rFonts w:ascii="宋体" w:hAnsi="宋体" w:cs="DengXian Regular"/>
          <w:sz w:val="24"/>
          <w:vertAlign w:val="superscript"/>
        </w:rPr>
        <w:t>①</w:t>
      </w:r>
      <w:r>
        <w:rPr>
          <w:rFonts w:ascii="宋体" w:hAnsi="宋体" w:cs="DengXian Regular"/>
          <w:sz w:val="24"/>
        </w:rPr>
        <w:t>不复来，广问其故，答曰：“前在坐，蒙赐酒，方欲饮，见杯中有蛇，意甚恶之，既饮而疾。”于时河南听事</w:t>
      </w:r>
      <w:r>
        <w:rPr>
          <w:rFonts w:ascii="宋体" w:hAnsi="宋体" w:cs="DengXian Regular"/>
          <w:sz w:val="24"/>
          <w:vertAlign w:val="superscript"/>
        </w:rPr>
        <w:t>②</w:t>
      </w:r>
      <w:r>
        <w:rPr>
          <w:rFonts w:ascii="宋体" w:hAnsi="宋体" w:cs="DengXian Regular"/>
          <w:sz w:val="24"/>
        </w:rPr>
        <w:t>壁上有角</w:t>
      </w:r>
      <w:r>
        <w:rPr>
          <w:rFonts w:ascii="宋体" w:hAnsi="宋体" w:cs="DengXian Regular"/>
          <w:sz w:val="24"/>
          <w:vertAlign w:val="superscript"/>
        </w:rPr>
        <w:t>③</w:t>
      </w:r>
      <w:r>
        <w:rPr>
          <w:rFonts w:ascii="宋体" w:hAnsi="宋体" w:cs="DengXian Regular"/>
          <w:sz w:val="24"/>
        </w:rPr>
        <w:t>，漆画作蛇，广意杯中蛇即角影也。复置酒于前处，谓客曰：“酒中复有所见不?”答曰：“所见如初。”广乃告其所以，客豁然意解，沉疴</w:t>
      </w:r>
      <w:r>
        <w:rPr>
          <w:rFonts w:ascii="宋体" w:hAnsi="宋体" w:cs="DengXian Regular"/>
          <w:sz w:val="24"/>
          <w:vertAlign w:val="superscript"/>
        </w:rPr>
        <w:t>④</w:t>
      </w:r>
      <w:r>
        <w:rPr>
          <w:rFonts w:ascii="宋体" w:hAnsi="宋体" w:cs="DengXian Regular"/>
          <w:sz w:val="24"/>
        </w:rPr>
        <w:t>顿愈。</w:t>
      </w:r>
    </w:p>
    <w:p>
      <w:pPr>
        <w:spacing w:line="360" w:lineRule="auto"/>
        <w:jc w:val="right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(选自《晋书·乐广传》，有删改)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[注]   ①久阔：久别。②听事：厅堂，官府办公的地方。③角：角弓，用牛角装饰的弓。④沉疴：长久而严重的病。疴，同“疴”，疾病。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8.解释下列句中加点的词。(4分)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(1)</w:t>
      </w:r>
      <w:r>
        <w:rPr>
          <w:rFonts w:ascii="宋体" w:hAnsi="宋体" w:cs="DengXian Regular"/>
          <w:sz w:val="24"/>
          <w:em w:val="dot"/>
        </w:rPr>
        <w:t>方</w:t>
      </w:r>
      <w:r>
        <w:rPr>
          <w:rFonts w:ascii="宋体" w:hAnsi="宋体" w:cs="DengXian Regular"/>
          <w:sz w:val="24"/>
        </w:rPr>
        <w:t>欲饮(             )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(2)既饮而</w:t>
      </w:r>
      <w:r>
        <w:rPr>
          <w:rFonts w:ascii="宋体" w:hAnsi="宋体" w:cs="DengXian Regular"/>
          <w:sz w:val="24"/>
          <w:em w:val="dot"/>
        </w:rPr>
        <w:t>疾</w:t>
      </w:r>
      <w:r>
        <w:rPr>
          <w:rFonts w:ascii="宋体" w:hAnsi="宋体" w:cs="DengXian Regular"/>
          <w:sz w:val="24"/>
        </w:rPr>
        <w:t>(               )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(3)复</w:t>
      </w:r>
      <w:r>
        <w:rPr>
          <w:rFonts w:ascii="宋体" w:hAnsi="宋体" w:cs="DengXian Regular"/>
          <w:sz w:val="24"/>
          <w:em w:val="dot"/>
        </w:rPr>
        <w:t>置</w:t>
      </w:r>
      <w:r>
        <w:rPr>
          <w:rFonts w:ascii="宋体" w:hAnsi="宋体" w:cs="DengXian Regular"/>
          <w:sz w:val="24"/>
        </w:rPr>
        <w:t>酒于前处(                 )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(4)沉疴</w:t>
      </w:r>
      <w:r>
        <w:rPr>
          <w:rFonts w:ascii="宋体" w:hAnsi="宋体" w:cs="DengXian Regular"/>
          <w:sz w:val="24"/>
          <w:em w:val="dot"/>
        </w:rPr>
        <w:t>顿</w:t>
      </w:r>
      <w:r>
        <w:rPr>
          <w:rFonts w:ascii="宋体" w:hAnsi="宋体" w:cs="DengXian Regular"/>
          <w:sz w:val="24"/>
        </w:rPr>
        <w:t>愈(               )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9.下列句中加点的“之”与“意甚恶之”的“之”用法不同的一项是(3分)(    )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A.下车引</w:t>
      </w:r>
      <w:r>
        <w:rPr>
          <w:rFonts w:ascii="宋体" w:hAnsi="宋体" w:cs="DengXian Regular"/>
          <w:sz w:val="24"/>
          <w:em w:val="dot"/>
        </w:rPr>
        <w:t>之</w:t>
      </w:r>
      <w:r>
        <w:rPr>
          <w:rFonts w:hint="eastAsia" w:ascii="宋体" w:hAnsi="宋体" w:cstheme="minorBidi"/>
          <w:sz w:val="24"/>
        </w:rPr>
        <w:t xml:space="preserve"> </w:t>
      </w:r>
      <w:r>
        <w:rPr>
          <w:rFonts w:ascii="宋体" w:hAnsi="宋体" w:cstheme="minorBidi"/>
          <w:sz w:val="24"/>
        </w:rPr>
        <w:t xml:space="preserve">                 </w:t>
      </w:r>
      <w:r>
        <w:rPr>
          <w:rFonts w:ascii="宋体" w:hAnsi="宋体" w:cs="DengXian Regular"/>
          <w:sz w:val="24"/>
        </w:rPr>
        <w:t>B.日月</w:t>
      </w:r>
      <w:r>
        <w:rPr>
          <w:rFonts w:ascii="宋体" w:hAnsi="宋体" w:cs="DengXian Regular"/>
          <w:sz w:val="24"/>
          <w:em w:val="dot"/>
        </w:rPr>
        <w:t>之</w:t>
      </w:r>
      <w:r>
        <w:rPr>
          <w:rFonts w:ascii="宋体" w:hAnsi="宋体" w:cs="DengXian Regular"/>
          <w:sz w:val="24"/>
        </w:rPr>
        <w:t>行，若出其中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C.择其善者而从</w:t>
      </w:r>
      <w:r>
        <w:rPr>
          <w:rFonts w:ascii="宋体" w:hAnsi="宋体" w:cs="DengXian Regular"/>
          <w:sz w:val="24"/>
          <w:em w:val="dot"/>
        </w:rPr>
        <w:t>之</w:t>
      </w:r>
      <w:r>
        <w:rPr>
          <w:rFonts w:hint="eastAsia" w:ascii="宋体" w:hAnsi="宋体" w:cstheme="minorBidi"/>
          <w:sz w:val="24"/>
        </w:rPr>
        <w:t xml:space="preserve"> </w:t>
      </w:r>
      <w:r>
        <w:rPr>
          <w:rFonts w:ascii="宋体" w:hAnsi="宋体" w:cstheme="minorBidi"/>
          <w:sz w:val="24"/>
        </w:rPr>
        <w:t xml:space="preserve">           </w:t>
      </w:r>
      <w:r>
        <w:rPr>
          <w:rFonts w:ascii="宋体" w:hAnsi="宋体" w:cs="DengXian Regular"/>
          <w:sz w:val="24"/>
        </w:rPr>
        <w:t>D.知</w:t>
      </w:r>
      <w:r>
        <w:rPr>
          <w:rFonts w:ascii="宋体" w:hAnsi="宋体" w:cs="DengXian Regular"/>
          <w:sz w:val="24"/>
          <w:em w:val="dot"/>
        </w:rPr>
        <w:t>之</w:t>
      </w:r>
      <w:r>
        <w:rPr>
          <w:rFonts w:ascii="宋体" w:hAnsi="宋体" w:cs="DengXian Regular"/>
          <w:sz w:val="24"/>
        </w:rPr>
        <w:t>者不如好之者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10.把下列句子翻译成现代汉语。(4分)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(1)尝有亲客，久阔不复来，广问其故。</w:t>
      </w:r>
    </w:p>
    <w:p>
      <w:pPr>
        <w:spacing w:line="360" w:lineRule="auto"/>
        <w:rPr>
          <w:rFonts w:ascii="宋体" w:hAnsi="宋体" w:cs="DengXian Regular"/>
          <w:sz w:val="24"/>
        </w:rPr>
      </w:pPr>
      <w:r>
        <w:rPr>
          <w:rFonts w:ascii="宋体" w:hAnsi="宋体" w:cs="DengXian Regular"/>
          <w:sz w:val="24"/>
        </w:rPr>
        <w:t>译文:_______________________________________________________________________</w:t>
      </w:r>
    </w:p>
    <w:p>
      <w:pPr>
        <w:spacing w:line="360" w:lineRule="auto"/>
        <w:rPr>
          <w:rFonts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____________________________________________________________________________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(2)广乃告其所以。</w:t>
      </w:r>
    </w:p>
    <w:p>
      <w:pPr>
        <w:spacing w:line="360" w:lineRule="auto"/>
        <w:rPr>
          <w:rFonts w:ascii="宋体" w:hAnsi="宋体" w:cs="DengXian Regular"/>
          <w:sz w:val="24"/>
        </w:rPr>
      </w:pPr>
      <w:r>
        <w:rPr>
          <w:rFonts w:ascii="宋体" w:hAnsi="宋体" w:cs="DengXian Regular"/>
          <w:sz w:val="24"/>
        </w:rPr>
        <w:t>译文:_______________________________________________________________________</w:t>
      </w:r>
    </w:p>
    <w:p>
      <w:pPr>
        <w:spacing w:line="360" w:lineRule="auto"/>
        <w:rPr>
          <w:rFonts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____________________________________________________________________________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11.这则故事告诉我们一个什么道理?(4分)</w:t>
      </w:r>
    </w:p>
    <w:p>
      <w:pPr>
        <w:spacing w:line="360" w:lineRule="auto"/>
        <w:rPr>
          <w:rFonts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答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(二)阅读下面的文章，回答问题。(19分)</w:t>
      </w:r>
    </w:p>
    <w:p>
      <w:pPr>
        <w:spacing w:line="360" w:lineRule="auto"/>
        <w:jc w:val="center"/>
        <w:rPr>
          <w:rFonts w:hint="eastAsia" w:ascii="宋体" w:hAnsi="宋体" w:cstheme="minorBidi"/>
          <w:b/>
          <w:bCs/>
          <w:sz w:val="24"/>
        </w:rPr>
      </w:pPr>
      <w:r>
        <w:rPr>
          <w:rFonts w:ascii="宋体" w:hAnsi="宋体" w:cs="DengXian Regular"/>
          <w:b/>
          <w:bCs/>
          <w:sz w:val="24"/>
        </w:rPr>
        <w:t>骈枝的</w:t>
      </w:r>
    </w:p>
    <w:p>
      <w:pPr>
        <w:spacing w:line="360" w:lineRule="auto"/>
        <w:jc w:val="center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余显斌</w:t>
      </w:r>
    </w:p>
    <w:p>
      <w:pPr>
        <w:spacing w:line="360" w:lineRule="auto"/>
        <w:ind w:firstLine="480" w:firstLineChars="200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①他性格内向，十分自卑。因为他左手长着骈枝——小手指上又长了根手指，很难看。</w:t>
      </w:r>
    </w:p>
    <w:p>
      <w:pPr>
        <w:spacing w:line="360" w:lineRule="auto"/>
        <w:ind w:firstLine="480" w:firstLineChars="200"/>
        <w:rPr>
          <w:rFonts w:hint="eastAsia" w:ascii="宋体" w:hAnsi="宋体" w:cstheme="minorBidi"/>
          <w:sz w:val="24"/>
        </w:rPr>
      </w:pPr>
      <w:r>
        <w:rPr>
          <w:rFonts w:ascii="宋体" w:hAnsi="宋体" w:cs="DengXian Regular"/>
          <w:sz w:val="24"/>
        </w:rPr>
        <w:t>②有一次，一个小女生看见了他的骈枝，惊叫道：“呀，你咋长了六根手指?”他听了，捏着手红着脸哭了。那时，他才九岁，刚懂点事，就感觉到自己和别的孩子不同。可是，又不敢做手术，因为怕痛。于是，那根手指就留了下来，成了他的心结。他爱把左手插在口袋里，生怕一不小心，会露出自己的骈枝，惹来大家的嘲笑。渐渐地，他喜欢一个人待在教室的一角，不玩，不笑，很少说话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③初中时，他遇见了她，一个非常清秀的女孩，白净的脸上旋动着两个酒窝。她做了他的同桌，经常“咯咯咯”地笑，把幸福满天张扬。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④一次，老师让她上讲台演讲，她走上去，眉眼弯弯，一边演讲一边“咯咯”地笑，以至于大家都忍不住，跟着笑了，嘻嘻哈哈的一大片。最后，就连绷着脸的老师也忍不住笑了。其实，她笑不为别的，只是因为念错了一个字。这也值得笑，真是的！他皱着眉想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⑤还有一次，她写字的时候不小心，手肘一晃，一下子撞着了他的手肘，他急得咂一下嘴，表示不满，她侧过头来一看，他一笔从作业本的上面斜斜地画到了下边，仿佛蚯蚓一样，弯弯扭扭的。她又笑了，“咯咯咯”的，如喷泉一样，泛着阳光，四处泼洒，流光溢彩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⑥他望着她，噘着嘴问：“笑什么?难道很搞笑吗?”她指着那笔字，说道：“像一条蛇！你在绘画啊?”说着，又笑起来。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⑦终于有一天，她看到了他的六指。当时，他悄悄伸出手，拿着指甲剪，准备剪指甲。</w:t>
      </w:r>
      <w:r>
        <w:rPr>
          <w:rFonts w:ascii="宋体" w:hAnsi="宋体" w:cs="DengXian Regular"/>
          <w:sz w:val="24"/>
          <w:u w:val="single"/>
        </w:rPr>
        <w:t>她看见了他的骈枝，睁大了眼，接着笑了起来，“你真幸运！”她说</w:t>
      </w:r>
      <w:r>
        <w:rPr>
          <w:rFonts w:ascii="宋体" w:hAnsi="宋体" w:cs="DengXian Regular"/>
          <w:sz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⑧他很生气，说这话明显是在讥笑自己嘛。可她仿佛一点儿也看不出他生气了似的说：“上天太偏心了，给我们十根手指，却多给了你一根，你一定和他是亲戚，走了后门，他照顾你的。”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⑨第一次，他听到了对六指真诚的赞美，他敏感的心隐隐有了一种平衡感，有了一点安慰。尽管他知道，这是她的一句玩笑话，可能只是一种安抚，可是，他的心里仍感到一丝舒畅，他也笑了。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⑩渐渐地，他不再讨厌她的笑了。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Cambria Math" w:hAnsi="Cambria Math" w:cs="Cambria Math"/>
          <w:sz w:val="24"/>
        </w:rPr>
        <w:t>⑪</w:t>
      </w:r>
      <w:r>
        <w:rPr>
          <w:rFonts w:ascii="宋体" w:hAnsi="宋体" w:cs="DengXian Regular"/>
          <w:sz w:val="24"/>
        </w:rPr>
        <w:t>那天，在体育课上，他们高高兴兴地跑啊叫啊，十分热闹。踢球的时候，她正好走过，他一不小心，一脚踢在了她的腿上，脚顿时隐隐生疼，他忙向她道歉，问踢痛没有。她又笑了，告诉他，只有他痛，自己绝对不会痛的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Cambria Math" w:hAnsi="Cambria Math" w:cs="Cambria Math"/>
          <w:sz w:val="24"/>
        </w:rPr>
        <w:t>⑫</w:t>
      </w:r>
      <w:r>
        <w:rPr>
          <w:rFonts w:hint="eastAsia" w:ascii="宋体" w:hAnsi="宋体" w:cs="宋体"/>
          <w:sz w:val="24"/>
        </w:rPr>
        <w:t>“</w:t>
      </w:r>
      <w:r>
        <w:rPr>
          <w:rFonts w:ascii="宋体" w:hAnsi="宋体" w:cs="DengXian Regular"/>
          <w:sz w:val="24"/>
        </w:rPr>
        <w:t>为什么?”他大惑不解地睁大眼睛问。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Cambria Math" w:hAnsi="Cambria Math" w:cs="Cambria Math"/>
          <w:sz w:val="24"/>
        </w:rPr>
        <w:t>⑬</w:t>
      </w:r>
      <w:r>
        <w:rPr>
          <w:rFonts w:ascii="宋体" w:hAnsi="宋体" w:cs="DengXian Regular"/>
          <w:sz w:val="24"/>
        </w:rPr>
        <w:t>她悄悄告诉他，自己这条腿是假肢，安装上去的，不会感到痛。她又轻声告诉他，这是个秘密，只有他一个人知道，不能告诉别人。他连连点着头，满心同情地望着她。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Cambria Math" w:hAnsi="Cambria Math" w:cs="Cambria Math"/>
          <w:sz w:val="24"/>
        </w:rPr>
        <w:t>⑭</w:t>
      </w:r>
      <w:r>
        <w:rPr>
          <w:rFonts w:ascii="宋体" w:hAnsi="宋体" w:cs="DengXian Regular"/>
          <w:sz w:val="24"/>
        </w:rPr>
        <w:t>她仍是笑笑，转身走了。他站在那儿，看着她的背影，看着她飘扬的头发，心里翻腾起十二级海啸，难以平静。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Cambria Math" w:hAnsi="Cambria Math" w:cs="Cambria Math"/>
          <w:sz w:val="24"/>
        </w:rPr>
        <w:t>⑮</w:t>
      </w:r>
      <w:r>
        <w:rPr>
          <w:rFonts w:ascii="宋体" w:hAnsi="宋体" w:cs="DengXian Regular"/>
          <w:sz w:val="24"/>
        </w:rPr>
        <w:t>从此以后，他的笑声也传遍校园，四处挥洒，四处张扬，他也成了一只快乐鸟。他想，和她相比，自己幸福多了。为什么不向她学习，笑着面对生活、面对自己生活的不完满呢?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Cambria Math" w:hAnsi="Cambria Math" w:cs="Cambria Math"/>
          <w:sz w:val="24"/>
        </w:rPr>
        <w:t>⑯</w:t>
      </w:r>
      <w:r>
        <w:rPr>
          <w:rFonts w:ascii="宋体" w:hAnsi="宋体" w:cs="DengXian Regular"/>
          <w:sz w:val="24"/>
        </w:rPr>
        <w:t>几年后，一次同学聚会，她没有到。谈起往事，当他说到她的腿时，她的一个闺蜜证明，她是一双好腿。因为那天回到宿舍，她撸起裤腿时，腿上青了一块，她还流了泪。事后，她反复叮嘱她们，这件事千万不要告诉他，大家听了，都默默地点着头。于是，这成了她们共同保守的一个秘密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Cambria Math" w:hAnsi="Cambria Math" w:cs="Cambria Math"/>
          <w:sz w:val="24"/>
        </w:rPr>
        <w:t>⑰</w:t>
      </w:r>
      <w:r>
        <w:rPr>
          <w:rFonts w:ascii="宋体" w:hAnsi="宋体" w:cs="DengXian Regular"/>
          <w:sz w:val="24"/>
        </w:rPr>
        <w:t>那一刻，他热泪盈眶，他仿佛又一次看到了她清秀的样子，听到了她清亮的笑。</w:t>
      </w:r>
    </w:p>
    <w:p>
      <w:pPr>
        <w:spacing w:line="360" w:lineRule="auto"/>
        <w:jc w:val="right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(选文有删改)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12.联系上下文，揣摩第</w:t>
      </w:r>
      <w:r>
        <w:rPr>
          <w:rFonts w:ascii="Cambria Math" w:hAnsi="Cambria Math" w:cs="Cambria Math"/>
          <w:sz w:val="24"/>
        </w:rPr>
        <w:t>⑬⑯</w:t>
      </w:r>
      <w:r>
        <w:rPr>
          <w:rFonts w:ascii="宋体" w:hAnsi="宋体" w:cs="DengXian Regular"/>
          <w:sz w:val="24"/>
        </w:rPr>
        <w:t>段中“秘密”的含义。(4分)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(1)她又轻声告诉他，这是个秘密，只有他一个人知道，不能告诉别人。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答:</w:t>
      </w:r>
      <w:r>
        <w:rPr>
          <w:rFonts w:hint="eastAsia" w:ascii="宋体" w:hAnsi="宋体" w:cs="DengXian Regular"/>
          <w:sz w:val="24"/>
        </w:rPr>
        <w:t>_</w:t>
      </w:r>
      <w:r>
        <w:rPr>
          <w:rFonts w:ascii="宋体" w:hAnsi="宋体" w:cs="DengXian Regular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(2)于是，这成了她们共同保守的一个秘密。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答:_________________________________________________________________________________________________________________________________________________________________________________________________________________________________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13.结合第⑦段画横线句子的描写方法，分析人物形象。(3分)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她看见了他的骈枝，睁大了眼，接着笑了起来，“你真幸运！”她说。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答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14.这篇小说在写法上有诸多特色，值得品味。试探究小说写作手法的匠心所在，就其中一点写出你的发现和见解。(5分)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答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15.小说在《中国教师报》发表时，题目为“骈枝的苦恼”，有人认为也能以“骈枝的幸运”为题，你喜欢哪一个?请阐明理由。(4分)</w:t>
      </w:r>
    </w:p>
    <w:p>
      <w:pPr>
        <w:spacing w:line="360" w:lineRule="auto"/>
        <w:rPr>
          <w:rFonts w:ascii="宋体" w:hAnsi="宋体" w:cs="DengXian Regular"/>
          <w:sz w:val="24"/>
        </w:rPr>
      </w:pPr>
      <w:r>
        <w:rPr>
          <w:rFonts w:ascii="宋体" w:hAnsi="宋体" w:cs="DengXian Regular"/>
          <w:sz w:val="24"/>
        </w:rPr>
        <w:t>我喜欢“_______________________”,因为</w:t>
      </w:r>
      <w:r>
        <w:rPr>
          <w:rFonts w:hint="eastAsia" w:ascii="宋体" w:hAnsi="宋体" w:cs="DengXian Regular"/>
          <w:sz w:val="24"/>
        </w:rPr>
        <w:t>_</w:t>
      </w:r>
      <w:r>
        <w:rPr>
          <w:rFonts w:ascii="宋体" w:hAnsi="宋体" w:cs="DengXian Regular"/>
          <w:sz w:val="24"/>
        </w:rPr>
        <w:t>_____________________________________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16.结合自己的经历或见闻，说说你对“笑着面对生活、面对自己生活的不完满”的理解。(3分)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答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ascii="宋体" w:hAnsi="宋体" w:cs="DengXian Regular"/>
          <w:b/>
          <w:bCs/>
          <w:sz w:val="24"/>
        </w:rPr>
        <w:t>三、写作(40分)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17.阅读下面的文字，按要求写一篇文章。(40分)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有学者说：“读史使人明智。”了解过去，可以让我们增长智慧，对现实生活产生新的思考。假如有一部可以跨越时间的电话，可以打给过去的任何人，你会打给谁?想了解什么?打完之后会发生什么事情?请你以“我挂断了跨越时间的电话”为开头，发挥想象，写一篇不少于600字的故事。题目自拟。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 w:cs="DengXian Regular"/>
          <w:b/>
          <w:bCs/>
          <w:sz w:val="24"/>
        </w:rPr>
        <w:t>参考答案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1.A   B.澄chéng。C.妥tuǒ。D.莽mǎng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2.C   随声附和：别人说什么，自己跟着说什么，形容没有主见。用在此处不合语境。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3.A   B.“加快”与“质量”搭配不当，可改为“加快了信息流通的速度，提高了质量”。C.“他的两个孩子”有歧义。“他”可以指哥哥，也可以指弟弟。D.搭配不当，缩短不能用倍数，应把“一倍”改为“一半”。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4.D   “两、三个”表示概数，应去掉中间的顿号。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5.C   根据“墙角的花，当它孤芳自赏时，万物便消散了；井底的蛙，当它坐井观天时，天地便变窄了”可知，横线处要填的句子的句式应为“</w:t>
      </w:r>
      <w:r>
        <w:rPr>
          <w:rFonts w:hint="eastAsia" w:ascii="MS Gothic" w:hAnsi="MS Gothic" w:eastAsia="MS Gothic" w:cs="MS Gothic"/>
          <w:sz w:val="24"/>
        </w:rPr>
        <w:t>⋯⋯</w:t>
      </w:r>
      <w:r>
        <w:rPr>
          <w:rFonts w:ascii="宋体" w:hAnsi="宋体" w:cs="DengXian Regular"/>
          <w:sz w:val="24"/>
        </w:rPr>
        <w:t>，当它</w:t>
      </w:r>
      <w:r>
        <w:rPr>
          <w:rFonts w:hint="eastAsia" w:ascii="MS Gothic" w:hAnsi="MS Gothic" w:eastAsia="MS Gothic" w:cs="MS Gothic"/>
          <w:sz w:val="24"/>
        </w:rPr>
        <w:t>⋯⋯</w:t>
      </w:r>
      <w:r>
        <w:rPr>
          <w:rFonts w:ascii="宋体" w:hAnsi="宋体" w:cs="DengXian Regular"/>
          <w:sz w:val="24"/>
        </w:rPr>
        <w:t>,</w:t>
      </w:r>
      <w:r>
        <w:rPr>
          <w:rFonts w:hint="eastAsia" w:ascii="MS Gothic" w:hAnsi="MS Gothic" w:eastAsia="MS Gothic" w:cs="MS Gothic"/>
          <w:sz w:val="24"/>
        </w:rPr>
        <w:t>⋯⋯</w:t>
      </w:r>
      <w:r>
        <w:rPr>
          <w:rFonts w:ascii="宋体" w:hAnsi="宋体" w:cs="DengXian Regular"/>
          <w:sz w:val="24"/>
        </w:rPr>
        <w:t>便</w:t>
      </w:r>
      <w:r>
        <w:rPr>
          <w:rFonts w:hint="eastAsia" w:ascii="MS Gothic" w:hAnsi="MS Gothic" w:eastAsia="MS Gothic" w:cs="MS Gothic"/>
          <w:sz w:val="24"/>
        </w:rPr>
        <w:t>⋯⋯</w:t>
      </w:r>
      <w:r>
        <w:rPr>
          <w:rFonts w:hint="eastAsia" w:ascii="宋体" w:hAnsi="宋体" w:cs="宋体"/>
          <w:sz w:val="24"/>
        </w:rPr>
        <w:t>”</w:t>
      </w:r>
      <w:r>
        <w:rPr>
          <w:rFonts w:ascii="宋体" w:hAnsi="宋体" w:cs="DengXian Regular"/>
          <w:sz w:val="24"/>
        </w:rPr>
        <w:t>,据此可排除B、D两项。再结合最后一句中的“眼界狭隘”可知，应选鸟“安于现状”，而非“冲破牢笼”，排除A项。故选C。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6.D   《女娲造人》是一篇神话，不是童话。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7.答案   (1)(示例)诗韵朗诵社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(2)B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(3)(示例)小明，语文是基础学科，学习语文既能增长各种知识，又能为其他课程的学习奠定基础。所以我们一定要好好学习语文，你说呢?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解析   (1)设计社团的名字，一要具有文学性，二要突出社团的特点。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(2)“扬帆文学社”是文学社团。文学社团所挂对联的内容应与书籍有关，应选B项。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(3)劝说时，要结合语文的重要性来谈，语气要委婉。注意字数限制。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8.答案   (1)将,将要   (2)生病   (3)放置,摆放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cs="DengXian Regular"/>
          <w:sz w:val="24"/>
        </w:rPr>
        <w:t>(4)顿时,立刻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9.B   “意甚恶之”的“之”是代词。A、C、D三项的“之”也都是代词，B项的“之”是助词。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10.答案   (1)(他)曾经有一位很亲近的客人，分别很久不再来，乐广问他原因。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(2)于是乐广告诉他其中的原因。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解析   注意句中关键词：(1)尝，曾经；故，缘故、原因。(2)所以,……的原因。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11.答案   生活中无论遇到什么问题，都要通过调查研究去努力弄清事情的真相，不要在真相不明时胡乱猜测。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解析：本题需要在理解文章内容的基础上作答。文章通过杯弓蛇影的故事，告诉我们在没有了解事情的真相前，不要疑神疑鬼，胡乱猜测。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[参考译文]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乐广字彦辅，调任河南尹。他曾经有一位很亲近的客人，分别很久不再来，乐广问他原因，他回答说：“先前在你的座席上，承蒙你赐酒，正想喝酒，看见杯中有条蛇，心中很厌恶它，喝了酒后就病了。”当时河南郡官府厅堂的墙上有用牛角装饰的弓，上面用漆画着蛇。乐广猜测杯中的蛇就是用牛角装饰的弓的影子。(乐广)又在原来的地方摆上酒，对客人说：“酒里还有你先前看见的东西吗?”客人回答说：“见到的东西像先前一样。”于是乐广告诉他其中的原因，客人一下子消除了心中的顾虑，长久而严重的病顿时好了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12.答案   (1)她的腿是假肢。(2)她用假肢“骗”他。(意思对即可)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解析   在整体感知文章内容的基础上，结合语境分析概括作答。(1)由语句“她悄悄告诉他……这是个秘密”可知，这个“秘密”是指她的腿是假肢。(2)由语句“谈起往事，当他说到她的腿时……于是，这成了她们共同保守的一个秘密”可知，这里的“秘密”指她用假肢“骗”他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13.答案   运用神态、动作、语言描写，表现“她”的机智与善良。(描写方法，答出两种即可；人物形象，结合语句分析，言之有理即可)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解析   该句使用了“看”“睁”“笑”和“你真幸运！”的词句，运用了神态、动作和语言描写，再结合下文“可她仿佛一点儿也看不出他生气了似的说：“上天太偏心了，给我们十根手指，却多给了你一根，你一定和他是亲戚，走了后门，他照顾你的。’”，可见“她”的机智与善良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14.答案   写作手法：对比、线索、照应、铺垫等。(示例)文章以“他”的变化为线索，运用了对比映衬的手法，叙写“他”小时候怕别人嘲笑他，以致自卑；到初中后，得到“她”的鼓励和帮助，变得自信和阳光。前后对比，突出表现了“她”的美好心灵，也揭示了“乐观的心态”是解除痛苦的良药的主题。(言之有理即可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解析   首先回顾常见的写作手法，然后结合文章内容确定具体方法，并分析其作用。本文讲述了“他”小时候由于是“骈枝”，怕被人嘲笑，不敢将手示人，变得越来越自卑，初中时，一位“假肢”女孩鼓励“他”由自卑逐步转向阳光的故事。本题也可以从铺垫、照应的角度来分析，如“她”说自己的腿是假肢和后来在同学聚会上“他”才知道“她”拥有完好的双腿。答案不唯一，能结合文章内容，言之有理即可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15.答案   (示例)骈枝的幸运   从文章叙写的故事看，男孩原本因为骈枝的存在而自卑烦恼，后来得到“她”的鼓励后变得自信、阳光。从文章的前后对比看，更多的是“幸运”。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解析   无论是用“骈枝的苦恼”，还是用“骈枝的幸运”来作为文章的标题，都能构成小说的线索并揭示小说的主题。选择一个作为标题，结合文章内容阐述理由，言之有理即可。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cs="DengXian Regular"/>
          <w:sz w:val="24"/>
        </w:rPr>
        <w:t>16.答案   直面困难(挫折)，乐观生活。(意思对即可)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解析   解答句子含义类试题，要结合语境，紧扣文章中心，从句子的表层含义和深层含义两个方面进行分析。语句“笑着面对生活、面对自己生活的不完满”中的“笑”应该理解为“积极乐观的态度”，“不完满”可以理解为“人的生理有缺陷”或“生活遇到的困境、挫折等”。这句话的意思是人要以积极乐观的心态，直面生活遇到的困境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17.[写作指导]   本题考查想象作文，以电话为媒介穿越时空，了解历史，从中获得启示、思考。历史内容广泛，让我们感兴趣、想了解的内容有很多，把历史人物分类，将电话打给他们，会了解不同的内容，有不同的收获。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 w:cs="DengXian Regular"/>
          <w:sz w:val="24"/>
        </w:rPr>
        <w:t>从题目中我们可以明确，了解过去是为了服务现在。然后考虑打给谁，想了解什么，打完之后会发生什么。波澜壮阔的历史，那些闪耀的人物，他们的故事或增长我们的智慧，或激起我们内心的情感，或引发我们的深思。选择自己最熟悉的历史人物，在了解历史的基础上发挥丰富合理的想象，注意融入自己的情感和思考。</w:t>
      </w:r>
    </w:p>
    <w:p>
      <w:pPr>
        <w:spacing w:line="360" w:lineRule="auto"/>
        <w:rPr>
          <w:rFonts w:ascii="宋体" w:hAnsi="宋体" w:cs="DengXian Regular"/>
          <w:sz w:val="24"/>
        </w:rPr>
      </w:pPr>
      <w:r>
        <w:rPr>
          <w:rFonts w:ascii="宋体" w:hAnsi="宋体" w:cs="DengXian Regular"/>
          <w:sz w:val="24"/>
        </w:rPr>
        <w:t xml:space="preserve">[例文]   </w:t>
      </w:r>
      <w:r>
        <w:rPr>
          <w:rFonts w:hint="eastAsia" w:ascii="宋体" w:hAnsi="宋体" w:cs="DengXian Regular"/>
          <w:sz w:val="24"/>
        </w:rPr>
        <w:t>略</w:t>
      </w:r>
    </w:p>
    <w:p>
      <w:pPr>
        <w:spacing w:line="360" w:lineRule="auto"/>
        <w:rPr>
          <w:rFonts w:ascii="宋体" w:hAnsi="宋体" w:cs="DengXian Regular"/>
          <w:sz w:val="24"/>
        </w:rPr>
      </w:pPr>
    </w:p>
    <w:p>
      <w:pPr>
        <w:spacing w:line="360" w:lineRule="auto"/>
        <w:rPr>
          <w:rFonts w:ascii="宋体" w:hAnsi="宋体" w:cs="DengXian Regular"/>
          <w:sz w:val="24"/>
        </w:rPr>
      </w:pPr>
    </w:p>
    <w:p>
      <w:pPr>
        <w:spacing w:line="360" w:lineRule="auto"/>
        <w:rPr>
          <w:rFonts w:ascii="宋体" w:hAnsi="宋体" w:cs="DengXian Regular"/>
          <w:sz w:val="24"/>
        </w:rPr>
      </w:pPr>
    </w:p>
    <w:p>
      <w:pPr>
        <w:spacing w:line="360" w:lineRule="auto"/>
        <w:ind w:firstLine="600" w:firstLineChars="250"/>
        <w:rPr>
          <w:rFonts w:ascii="宋体" w:hAnsi="宋体"/>
          <w:color w:val="808080"/>
          <w:sz w:val="24"/>
        </w:rPr>
        <w:sectPr>
          <w:headerReference r:id="rId3" w:type="default"/>
          <w:footerReference r:id="rId4" w:type="default"/>
          <w:pgSz w:w="11907" w:h="16839"/>
          <w:pgMar w:top="1134" w:right="1372" w:bottom="851" w:left="1372" w:header="340" w:footer="283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ngXian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1YzVkMDRhZmQxYTg3OThiYmQ2YTdiMWEyODdmY2IifQ=="/>
  </w:docVars>
  <w:rsids>
    <w:rsidRoot w:val="00172A27"/>
    <w:rsid w:val="00043CA9"/>
    <w:rsid w:val="00066E49"/>
    <w:rsid w:val="000A38C4"/>
    <w:rsid w:val="000B39B8"/>
    <w:rsid w:val="000C77BD"/>
    <w:rsid w:val="000E42ED"/>
    <w:rsid w:val="000F5D7E"/>
    <w:rsid w:val="000F6968"/>
    <w:rsid w:val="001041F4"/>
    <w:rsid w:val="00116D57"/>
    <w:rsid w:val="00151E97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E4887"/>
    <w:rsid w:val="002F436D"/>
    <w:rsid w:val="00320C2F"/>
    <w:rsid w:val="00361289"/>
    <w:rsid w:val="003B0517"/>
    <w:rsid w:val="003C1BDA"/>
    <w:rsid w:val="003C4BE8"/>
    <w:rsid w:val="003F0629"/>
    <w:rsid w:val="003F2038"/>
    <w:rsid w:val="00404C30"/>
    <w:rsid w:val="004151FC"/>
    <w:rsid w:val="0044695E"/>
    <w:rsid w:val="004647EA"/>
    <w:rsid w:val="00492C91"/>
    <w:rsid w:val="004A454D"/>
    <w:rsid w:val="004F4DD5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5D2449"/>
    <w:rsid w:val="006819B9"/>
    <w:rsid w:val="006A63C1"/>
    <w:rsid w:val="006C1AC8"/>
    <w:rsid w:val="006E45E1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D61BE"/>
    <w:rsid w:val="008E09E5"/>
    <w:rsid w:val="008E5B1F"/>
    <w:rsid w:val="008F59DD"/>
    <w:rsid w:val="00900FE2"/>
    <w:rsid w:val="00941B73"/>
    <w:rsid w:val="0094706C"/>
    <w:rsid w:val="00962E56"/>
    <w:rsid w:val="009C3C84"/>
    <w:rsid w:val="009E473C"/>
    <w:rsid w:val="009E498D"/>
    <w:rsid w:val="009E5B46"/>
    <w:rsid w:val="00A273CD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44EE5"/>
    <w:rsid w:val="00B56279"/>
    <w:rsid w:val="00BA2781"/>
    <w:rsid w:val="00BF364E"/>
    <w:rsid w:val="00C02FC6"/>
    <w:rsid w:val="00C11E52"/>
    <w:rsid w:val="00C13592"/>
    <w:rsid w:val="00C26BAE"/>
    <w:rsid w:val="00C329F3"/>
    <w:rsid w:val="00C7132F"/>
    <w:rsid w:val="00C96EC2"/>
    <w:rsid w:val="00CA19C5"/>
    <w:rsid w:val="00CB0F63"/>
    <w:rsid w:val="00CB531C"/>
    <w:rsid w:val="00CB5D8B"/>
    <w:rsid w:val="00CF1FC7"/>
    <w:rsid w:val="00CF592E"/>
    <w:rsid w:val="00D342BE"/>
    <w:rsid w:val="00D43D4B"/>
    <w:rsid w:val="00D50BCA"/>
    <w:rsid w:val="00D62E91"/>
    <w:rsid w:val="00D63BA1"/>
    <w:rsid w:val="00D82D7A"/>
    <w:rsid w:val="00D82F54"/>
    <w:rsid w:val="00DC198E"/>
    <w:rsid w:val="00DE0742"/>
    <w:rsid w:val="00DE5FE9"/>
    <w:rsid w:val="00DE6965"/>
    <w:rsid w:val="00E07243"/>
    <w:rsid w:val="00E458DA"/>
    <w:rsid w:val="00E553C0"/>
    <w:rsid w:val="00EA67B2"/>
    <w:rsid w:val="00EA7F83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9754156"/>
    <w:rsid w:val="0DED64C2"/>
    <w:rsid w:val="13DF0040"/>
    <w:rsid w:val="14EF3AD1"/>
    <w:rsid w:val="17E666CF"/>
    <w:rsid w:val="18F325D1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2FBF3700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5061E47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731E1070"/>
    <w:rsid w:val="73FF342A"/>
    <w:rsid w:val="74C47B8A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8"/>
    <w:uiPriority w:val="0"/>
    <w:rPr>
      <w:rFonts w:ascii="宋体" w:hAnsi="Courier New" w:cs="宋体"/>
      <w:szCs w:val="21"/>
    </w:rPr>
  </w:style>
  <w:style w:type="paragraph" w:styleId="3">
    <w:name w:val="Balloon Text"/>
    <w:basedOn w:val="1"/>
    <w:link w:val="25"/>
    <w:qFormat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Emphasis"/>
    <w:qFormat/>
    <w:uiPriority w:val="0"/>
    <w:rPr>
      <w:color w:val="FF0000"/>
    </w:rPr>
  </w:style>
  <w:style w:type="character" w:styleId="9">
    <w:name w:val="Hyperlink"/>
    <w:qFormat/>
    <w:uiPriority w:val="0"/>
    <w:rPr>
      <w:color w:val="2583AD"/>
      <w:u w:val="none"/>
    </w:rPr>
  </w:style>
  <w:style w:type="table" w:styleId="11">
    <w:name w:val="Table Grid"/>
    <w:basedOn w:val="10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fr1"/>
    <w:basedOn w:val="7"/>
    <w:qFormat/>
    <w:uiPriority w:val="0"/>
  </w:style>
  <w:style w:type="character" w:customStyle="1" w:styleId="13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4">
    <w:name w:val="ds-reads-app-special"/>
    <w:uiPriority w:val="0"/>
    <w:rPr>
      <w:color w:val="FFFFFF"/>
      <w:shd w:val="clear" w:color="auto" w:fill="F94A47"/>
    </w:rPr>
  </w:style>
  <w:style w:type="character" w:customStyle="1" w:styleId="15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16">
    <w:name w:val="ds-unread-count"/>
    <w:qFormat/>
    <w:uiPriority w:val="0"/>
    <w:rPr>
      <w:b/>
      <w:color w:val="EE3322"/>
    </w:rPr>
  </w:style>
  <w:style w:type="character" w:customStyle="1" w:styleId="17">
    <w:name w:val="页脚 字符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已访问的超链接1"/>
    <w:qFormat/>
    <w:uiPriority w:val="0"/>
    <w:rPr>
      <w:color w:val="954F72"/>
      <w:u w:val="single"/>
    </w:rPr>
  </w:style>
  <w:style w:type="character" w:customStyle="1" w:styleId="19">
    <w:name w:val="bds_more3"/>
    <w:basedOn w:val="7"/>
    <w:qFormat/>
    <w:uiPriority w:val="0"/>
  </w:style>
  <w:style w:type="character" w:customStyle="1" w:styleId="20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1">
    <w:name w:val="info"/>
    <w:qFormat/>
    <w:uiPriority w:val="0"/>
    <w:rPr>
      <w:color w:val="555555"/>
    </w:rPr>
  </w:style>
  <w:style w:type="character" w:customStyle="1" w:styleId="22">
    <w:name w:val="fr"/>
    <w:basedOn w:val="7"/>
    <w:qFormat/>
    <w:uiPriority w:val="0"/>
  </w:style>
  <w:style w:type="character" w:customStyle="1" w:styleId="23">
    <w:name w:val="bds_more4"/>
    <w:basedOn w:val="7"/>
    <w:qFormat/>
    <w:uiPriority w:val="0"/>
  </w:style>
  <w:style w:type="character" w:customStyle="1" w:styleId="24">
    <w:name w:val="ds-reads-from"/>
    <w:basedOn w:val="7"/>
    <w:qFormat/>
    <w:uiPriority w:val="0"/>
  </w:style>
  <w:style w:type="character" w:customStyle="1" w:styleId="25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26">
    <w:name w:val="bds_nopic"/>
    <w:basedOn w:val="7"/>
    <w:qFormat/>
    <w:uiPriority w:val="0"/>
  </w:style>
  <w:style w:type="character" w:customStyle="1" w:styleId="27">
    <w:name w:val="纯文本 Char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8">
    <w:name w:val="纯文本 字符"/>
    <w:link w:val="2"/>
    <w:qFormat/>
    <w:uiPriority w:val="0"/>
    <w:rPr>
      <w:rFonts w:ascii="宋体" w:hAnsi="Courier New" w:cs="宋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5629</Words>
  <Characters>8412</Characters>
  <Lines>0</Lines>
  <Paragraphs>0</Paragraphs>
  <TotalTime>0</TotalTime>
  <ScaleCrop>false</ScaleCrop>
  <LinksUpToDate>false</LinksUpToDate>
  <CharactersWithSpaces>8748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2023-01-12T11:06:00Z</dcterms:created>
  <dc:creator>SAMSUNG</dc:creator>
  <cp:lastModifiedBy>Administrator</cp:lastModifiedBy>
  <dcterms:modified xsi:type="dcterms:W3CDTF">2023-01-24T10:42:14Z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