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11645900</wp:posOffset>
            </wp:positionV>
            <wp:extent cx="495300" cy="4318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Times New Roman" w:eastAsia="黑体" w:cs="黑体"/>
          <w:sz w:val="32"/>
          <w:szCs w:val="32"/>
          <w:lang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11493500</wp:posOffset>
            </wp:positionV>
            <wp:extent cx="3810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Times New Roman" w:eastAsia="黑体" w:cs="黑体"/>
          <w:sz w:val="32"/>
          <w:szCs w:val="32"/>
          <w:lang w:bidi="ar"/>
        </w:rPr>
        <w:t>2022—2023学年度上学期随堂练习</w:t>
      </w:r>
    </w:p>
    <w:p>
      <w:pPr>
        <w:jc w:val="center"/>
        <w:rPr>
          <w:rFonts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九 年 道 德 与 法 治（四）</w:t>
      </w:r>
    </w:p>
    <w:p>
      <w:pPr>
        <w:jc w:val="center"/>
        <w:rPr>
          <w:rFonts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答案</w:t>
      </w:r>
    </w:p>
    <w:p>
      <w:pPr>
        <w:numPr>
          <w:ilvl w:val="0"/>
          <w:numId w:val="1"/>
        </w:numPr>
        <w:rPr>
          <w:rFonts w:ascii="黑体" w:hAnsi="Times New Roman" w:eastAsia="黑体" w:cs="黑体"/>
          <w:sz w:val="24"/>
          <w:lang w:bidi="ar"/>
        </w:rPr>
      </w:pPr>
      <w:r>
        <w:rPr>
          <w:rFonts w:hint="eastAsia" w:ascii="黑体" w:hAnsi="Times New Roman" w:eastAsia="黑体" w:cs="黑体"/>
          <w:sz w:val="24"/>
          <w:lang w:bidi="ar"/>
        </w:rPr>
        <w:t>单项选择题：（共25分）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题号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2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3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4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5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6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7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8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9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10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11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12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答案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C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C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A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A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D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A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C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A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题号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14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15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16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17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18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19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20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21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22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23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24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25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答案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C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A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D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C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C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  <w:r>
              <w:rPr>
                <w:rFonts w:hint="eastAsia" w:ascii="黑体" w:hAnsi="Times New Roman" w:eastAsia="黑体" w:cs="黑体"/>
                <w:sz w:val="24"/>
                <w:lang w:bidi="ar"/>
              </w:rPr>
              <w:t>D</w:t>
            </w:r>
          </w:p>
        </w:tc>
        <w:tc>
          <w:tcPr>
            <w:tcW w:w="609" w:type="dxa"/>
          </w:tcPr>
          <w:p>
            <w:pPr>
              <w:rPr>
                <w:rFonts w:ascii="黑体" w:hAnsi="Times New Roman" w:eastAsia="黑体" w:cs="黑体"/>
                <w:sz w:val="24"/>
                <w:lang w:bidi="ar"/>
              </w:rPr>
            </w:pPr>
          </w:p>
        </w:tc>
      </w:tr>
    </w:tbl>
    <w:p>
      <w:pPr>
        <w:numPr>
          <w:ilvl w:val="0"/>
          <w:numId w:val="1"/>
        </w:numPr>
        <w:rPr>
          <w:rFonts w:ascii="黑体" w:hAnsi="Times New Roman" w:eastAsia="黑体" w:cs="黑体"/>
          <w:sz w:val="24"/>
          <w:lang w:bidi="ar"/>
        </w:rPr>
      </w:pPr>
      <w:r>
        <w:rPr>
          <w:rFonts w:hint="eastAsia" w:ascii="黑体" w:hAnsi="Times New Roman" w:eastAsia="黑体" w:cs="黑体"/>
          <w:sz w:val="24"/>
          <w:lang w:bidi="ar"/>
        </w:rPr>
        <w:t>材料分析题：（共25分）</w:t>
      </w:r>
    </w:p>
    <w:p>
      <w:pPr>
        <w:numPr>
          <w:ilvl w:val="0"/>
          <w:numId w:val="2"/>
        </w:numPr>
        <w:rPr>
          <w:rFonts w:ascii="黑体" w:hAnsi="Times New Roman" w:eastAsia="黑体" w:cs="黑体"/>
          <w:sz w:val="24"/>
          <w:lang w:bidi="ar"/>
        </w:rPr>
      </w:pPr>
      <w:r>
        <w:rPr>
          <w:rFonts w:hint="eastAsia" w:ascii="黑体" w:hAnsi="Times New Roman" w:eastAsia="黑体" w:cs="黑体"/>
          <w:sz w:val="24"/>
          <w:lang w:bidi="ar"/>
        </w:rPr>
        <w:t>（共8分）</w:t>
      </w:r>
    </w:p>
    <w:p>
      <w:pPr>
        <w:numPr>
          <w:ilvl w:val="0"/>
          <w:numId w:val="3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源远流长、博大精深、薪火相传、历久弥新（2分）</w:t>
      </w:r>
    </w:p>
    <w:p>
      <w:pPr>
        <w:numPr>
          <w:ilvl w:val="0"/>
          <w:numId w:val="3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坚定文化自信，事关国运兴衰、文化安全和民族精神的传承和发展（3分）</w:t>
      </w:r>
    </w:p>
    <w:p>
      <w:pPr>
        <w:numPr>
          <w:ilvl w:val="0"/>
          <w:numId w:val="3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推动中华优秀传统文化创造性转化、创新性发展（2分）</w:t>
      </w:r>
    </w:p>
    <w:p>
      <w:pPr>
        <w:numPr>
          <w:ilvl w:val="0"/>
          <w:numId w:val="3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语言简洁、符合题意即可。（1分）</w:t>
      </w:r>
    </w:p>
    <w:p>
      <w:pPr>
        <w:numPr>
          <w:ilvl w:val="0"/>
          <w:numId w:val="2"/>
        </w:num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（共9分）</w:t>
      </w:r>
    </w:p>
    <w:p>
      <w:pPr>
        <w:numPr>
          <w:ilvl w:val="0"/>
          <w:numId w:val="4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创新、协调、绿色（3分）</w:t>
      </w:r>
    </w:p>
    <w:p>
      <w:pPr>
        <w:numPr>
          <w:ilvl w:val="0"/>
          <w:numId w:val="4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节约优先、保护优先、自然恢复为主（3分）</w:t>
      </w:r>
    </w:p>
    <w:p>
      <w:pPr>
        <w:numPr>
          <w:ilvl w:val="0"/>
          <w:numId w:val="4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可持续发展、人与自然和谐共生（2分）</w:t>
      </w:r>
    </w:p>
    <w:p>
      <w:pPr>
        <w:numPr>
          <w:ilvl w:val="0"/>
          <w:numId w:val="4"/>
        </w:num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环境质量（1分）</w:t>
      </w:r>
    </w:p>
    <w:p>
      <w:pPr>
        <w:numPr>
          <w:ilvl w:val="0"/>
          <w:numId w:val="2"/>
        </w:num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（共8分）</w:t>
      </w:r>
    </w:p>
    <w:p>
      <w:pPr>
        <w:numPr>
          <w:ilvl w:val="0"/>
          <w:numId w:val="5"/>
        </w:numPr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到新中国成立一百年时，全面建成社会主义现代化强国。（2分）</w:t>
      </w:r>
    </w:p>
    <w:p>
      <w:pPr>
        <w:numPr>
          <w:ilvl w:val="0"/>
          <w:numId w:val="5"/>
        </w:numPr>
        <w:autoSpaceDE w:val="0"/>
        <w:autoSpaceDN w:val="0"/>
        <w:adjustRightInd w:val="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必须弘扬中国精神、必须凝聚中国力量（2分）</w:t>
      </w:r>
    </w:p>
    <w:p>
      <w:pPr>
        <w:numPr>
          <w:ilvl w:val="0"/>
          <w:numId w:val="5"/>
        </w:numPr>
        <w:autoSpaceDE w:val="0"/>
        <w:autoSpaceDN w:val="0"/>
        <w:adjustRightInd w:val="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践行初心、担当使命，不怕牺牲、英勇斗争（2分）</w:t>
      </w:r>
    </w:p>
    <w:p>
      <w:pPr>
        <w:numPr>
          <w:ilvl w:val="0"/>
          <w:numId w:val="5"/>
        </w:numPr>
        <w:autoSpaceDE w:val="0"/>
        <w:autoSpaceDN w:val="0"/>
        <w:adjustRightInd w:val="0"/>
        <w:rPr>
          <w:rFonts w:ascii="宋体" w:hAnsi="宋体" w:cs="宋体"/>
          <w:kern w:val="0"/>
          <w:sz w:val="24"/>
        </w:rPr>
        <w:sectPr>
          <w:headerReference r:id="rId3" w:type="default"/>
          <w:footerReference r:id="rId4" w:type="default"/>
          <w:pgSz w:w="11906" w:h="16838"/>
          <w:pgMar w:top="851" w:right="851" w:bottom="851" w:left="851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kern w:val="0"/>
          <w:sz w:val="24"/>
        </w:rPr>
        <w:t>中国特色社会主义道路自信、理论自信（2分）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B50462"/>
    <w:multiLevelType w:val="singleLevel"/>
    <w:tmpl w:val="A2B5046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621B6BD"/>
    <w:multiLevelType w:val="singleLevel"/>
    <w:tmpl w:val="B621B6B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D3DAB05"/>
    <w:multiLevelType w:val="singleLevel"/>
    <w:tmpl w:val="FD3DAB05"/>
    <w:lvl w:ilvl="0" w:tentative="0">
      <w:start w:val="26"/>
      <w:numFmt w:val="decimal"/>
      <w:suff w:val="nothing"/>
      <w:lvlText w:val="%1、"/>
      <w:lvlJc w:val="left"/>
    </w:lvl>
  </w:abstractNum>
  <w:abstractNum w:abstractNumId="3">
    <w:nsid w:val="0FD2A2B7"/>
    <w:multiLevelType w:val="singleLevel"/>
    <w:tmpl w:val="0FD2A2B7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48AD140"/>
    <w:multiLevelType w:val="singleLevel"/>
    <w:tmpl w:val="748AD1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SO_WPS_MARK_KEY" w:val="22af44b5-82ce-4288-8b9a-25e643ed9816"/>
  </w:docVars>
  <w:rsids>
    <w:rsidRoot w:val="00612A80"/>
    <w:rsid w:val="004151FC"/>
    <w:rsid w:val="00612A80"/>
    <w:rsid w:val="00B91D48"/>
    <w:rsid w:val="00C02FC6"/>
    <w:rsid w:val="00F96A86"/>
    <w:rsid w:val="165441C5"/>
    <w:rsid w:val="1DC159CD"/>
    <w:rsid w:val="429F2985"/>
    <w:rsid w:val="715D7EAB"/>
    <w:rsid w:val="736804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link w:val="2"/>
    <w:uiPriority w:val="0"/>
    <w:rPr>
      <w:rFonts w:ascii="Calibri" w:hAnsi="Calibri" w:cs="Times New Roman"/>
      <w:kern w:val="2"/>
      <w:sz w:val="18"/>
      <w:szCs w:val="18"/>
    </w:rPr>
  </w:style>
  <w:style w:type="character" w:customStyle="1" w:styleId="8">
    <w:name w:val="页眉 Char"/>
    <w:link w:val="3"/>
    <w:uiPriority w:val="0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sf</Company>
  <Pages>1</Pages>
  <Words>369</Words>
  <Characters>393</Characters>
  <Lines>3</Lines>
  <Paragraphs>1</Paragraphs>
  <TotalTime>157256160</TotalTime>
  <ScaleCrop>false</ScaleCrop>
  <LinksUpToDate>false</LinksUpToDate>
  <CharactersWithSpaces>399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2023-01-04T12:00:00Z</dcterms:created>
  <dc:creator>Lenovo</dc:creator>
  <cp:lastModifiedBy>Administrator</cp:lastModifiedBy>
  <dcterms:modified xsi:type="dcterms:W3CDTF">2023-01-30T05:48:28Z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