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宋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宋体"/>
          <w:b w:val="0"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11963400</wp:posOffset>
            </wp:positionV>
            <wp:extent cx="381000" cy="3302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b w:val="0"/>
          <w:bCs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-124460</wp:posOffset>
                </wp:positionV>
                <wp:extent cx="686435" cy="8087360"/>
                <wp:effectExtent l="4445" t="4445" r="10160" b="1587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435" cy="808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班级</w:t>
                            </w:r>
                            <w:r>
                              <w:rPr>
                                <w:b/>
                              </w:rPr>
                              <w:t>_____________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                姓名</w:t>
                            </w:r>
                            <w:r>
                              <w:rPr>
                                <w:b/>
                              </w:rPr>
                              <w:t xml:space="preserve">_____________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 xml:space="preserve">          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考号</w:t>
                            </w:r>
                            <w:r>
                              <w:rPr>
                                <w:b/>
                              </w:rPr>
                              <w:t>_____________</w:t>
                            </w:r>
                          </w:p>
                          <w:p>
                            <w:pPr>
                              <w:spacing w:line="360" w:lineRule="exact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…………………………………………密………………………………封………………………………线………………………………………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vert270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5pt;margin-top:-9.8pt;height:636.8pt;width:54.05pt;z-index:251659264;mso-width-relative:page;mso-height-relative:page;" fillcolor="#FFFFFF [3201]" filled="t" stroked="t" coordsize="21600,21600" o:gfxdata="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KU0Sc3AAA&#10;AA0BAAAPAAAAAAAAAAEAIAAAACIAAABkcnMvZG93bnJldi54bWxQSwECFAAUAAAACACHTuJACAkz&#10;whoCAAAtBAAADgAAAAAAAAABACAAAAArAQAAZHJzL2Uyb0RvYy54bWxQSwUGAAAAAAYABgBZAQAA&#10;twUAAAAA&#10;">
                <v:fill on="t" focussize="0,0"/>
                <v:stroke weight="0.5pt" color="#FFFFFF [3212]" joinstyle="round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36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班级</w:t>
                      </w:r>
                      <w:r>
                        <w:rPr>
                          <w:b/>
                        </w:rPr>
                        <w:t>_____________</w:t>
                      </w:r>
                      <w:r>
                        <w:rPr>
                          <w:rFonts w:hint="eastAsia"/>
                          <w:b/>
                        </w:rPr>
                        <w:t xml:space="preserve">                 姓名</w:t>
                      </w:r>
                      <w:r>
                        <w:rPr>
                          <w:b/>
                        </w:rPr>
                        <w:t xml:space="preserve">_____________   </w:t>
                      </w:r>
                      <w:r>
                        <w:rPr>
                          <w:rFonts w:hint="eastAsia"/>
                          <w:b/>
                        </w:rPr>
                        <w:t xml:space="preserve">          </w:t>
                      </w:r>
                      <w:r>
                        <w:rPr>
                          <w:b/>
                        </w:rPr>
                        <w:t xml:space="preserve">    </w:t>
                      </w:r>
                      <w:r>
                        <w:rPr>
                          <w:rFonts w:hint="eastAsia"/>
                          <w:b/>
                        </w:rPr>
                        <w:t>考号</w:t>
                      </w:r>
                      <w:r>
                        <w:rPr>
                          <w:b/>
                        </w:rPr>
                        <w:t>_____________</w:t>
                      </w:r>
                    </w:p>
                    <w:p>
                      <w:pPr>
                        <w:spacing w:line="360" w:lineRule="exact"/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…………………………………………密………………………………封………………………………线………………………………………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/>
          <w:b w:val="0"/>
          <w:bCs w:val="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eastAsia="宋体"/>
          <w:b w:val="0"/>
          <w:bCs w:val="0"/>
          <w:sz w:val="36"/>
          <w:szCs w:val="36"/>
          <w:lang w:eastAsia="zh-CN"/>
        </w:rPr>
        <w:t>化学参考</w:t>
      </w:r>
      <w:r>
        <w:rPr>
          <w:rFonts w:hint="eastAsia" w:ascii="Times New Roman" w:hAnsi="Times New Roman" w:eastAsia="宋体"/>
          <w:b w:val="0"/>
          <w:bCs w:val="0"/>
          <w:sz w:val="36"/>
          <w:szCs w:val="36"/>
        </w:rPr>
        <w:t>答</w:t>
      </w:r>
      <w:r>
        <w:rPr>
          <w:rFonts w:hint="eastAsia" w:ascii="Times New Roman" w:hAnsi="Times New Roman" w:eastAsia="宋体"/>
          <w:b w:val="0"/>
          <w:bCs w:val="0"/>
          <w:sz w:val="36"/>
          <w:szCs w:val="36"/>
          <w:lang w:eastAsia="zh-CN"/>
        </w:rPr>
        <w:t>案与评分标准</w:t>
      </w:r>
      <w:r>
        <w:rPr>
          <w:rFonts w:hint="eastAsia" w:ascii="Times New Roman" w:hAnsi="Times New Roman" w:eastAsia="宋体"/>
          <w:b w:val="0"/>
          <w:bCs w:val="0"/>
          <w:sz w:val="36"/>
          <w:szCs w:val="36"/>
        </w:rPr>
        <w:t xml:space="preserve"> </w:t>
      </w:r>
    </w:p>
    <w:tbl>
      <w:tblPr>
        <w:tblStyle w:val="4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569"/>
        <w:gridCol w:w="1568"/>
        <w:gridCol w:w="1569"/>
        <w:gridCol w:w="1569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题目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一</w:t>
            </w:r>
          </w:p>
        </w:tc>
        <w:tc>
          <w:tcPr>
            <w:tcW w:w="1568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二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三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四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  <w:t>得分</w:t>
            </w: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</w:p>
        </w:tc>
        <w:tc>
          <w:tcPr>
            <w:tcW w:w="1568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</w:p>
        </w:tc>
        <w:tc>
          <w:tcPr>
            <w:tcW w:w="1569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</w:p>
        </w:tc>
        <w:tc>
          <w:tcPr>
            <w:tcW w:w="1556" w:type="dxa"/>
            <w:noWrap w:val="0"/>
            <w:vAlign w:val="top"/>
          </w:tcPr>
          <w:p>
            <w:pPr>
              <w:spacing w:line="620" w:lineRule="exact"/>
              <w:jc w:val="center"/>
              <w:rPr>
                <w:rFonts w:hint="eastAsia" w:ascii="Times New Roman" w:hAnsi="Times New Roman" w:eastAsia="宋体" w:cs="Arial"/>
                <w:b w:val="0"/>
                <w:bCs w:val="0"/>
                <w:spacing w:val="12"/>
                <w:sz w:val="32"/>
                <w:szCs w:val="32"/>
              </w:rPr>
            </w:pPr>
          </w:p>
        </w:tc>
      </w:tr>
    </w:tbl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p>
      <w:pPr>
        <w:spacing w:line="360" w:lineRule="auto"/>
        <w:rPr>
          <w:rFonts w:ascii="Times New Roman" w:hAnsi="Times New Roman" w:eastAsia="宋体"/>
          <w:b w:val="0"/>
          <w:bCs w:val="0"/>
          <w:sz w:val="24"/>
        </w:rPr>
      </w:pPr>
      <w:r>
        <w:rPr>
          <w:rFonts w:hint="eastAsia" w:ascii="Times New Roman" w:hAnsi="Times New Roman" w:eastAsia="宋体"/>
          <w:b w:val="0"/>
          <w:bCs w:val="0"/>
          <w:sz w:val="24"/>
        </w:rPr>
        <w:t>一、选择题</w:t>
      </w:r>
    </w:p>
    <w:tbl>
      <w:tblPr>
        <w:tblStyle w:val="5"/>
        <w:tblpPr w:leftFromText="180" w:rightFromText="180" w:vertAnchor="text" w:horzAnchor="page" w:tblpX="1770" w:tblpY="414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1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2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3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4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5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6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7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8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9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1</w:t>
            </w:r>
            <w:r>
              <w:rPr>
                <w:rFonts w:ascii="Times New Roman" w:hAnsi="Times New Roman" w:eastAsia="宋体"/>
                <w:b w:val="0"/>
                <w:bCs w:val="0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D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A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C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B</w:t>
            </w:r>
          </w:p>
        </w:tc>
        <w:tc>
          <w:tcPr>
            <w:tcW w:w="852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C</w:t>
            </w:r>
          </w:p>
        </w:tc>
        <w:tc>
          <w:tcPr>
            <w:tcW w:w="853" w:type="dxa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C</w:t>
            </w:r>
          </w:p>
        </w:tc>
      </w:tr>
    </w:tbl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p>
      <w:pPr>
        <w:spacing w:line="360" w:lineRule="auto"/>
        <w:rPr>
          <w:rFonts w:hint="eastAsia" w:ascii="Times New Roman" w:hAnsi="Times New Roman" w:eastAsia="宋体"/>
          <w:b w:val="0"/>
          <w:bCs w:val="0"/>
          <w:sz w:val="24"/>
        </w:rPr>
      </w:pPr>
    </w:p>
    <w:tbl>
      <w:tblPr>
        <w:tblStyle w:val="5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3" w:type="dxa"/>
          </w:tcPr>
          <w:p>
            <w:p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4"/>
              </w:rPr>
              <w:t>二、填空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eastAsia="zh-CN"/>
              </w:rPr>
              <w:t>与简单（共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 xml:space="preserve">17分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eastAsia="zh-CN"/>
              </w:rPr>
              <w:t>每空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val="en-US" w:eastAsia="zh-CN"/>
              </w:rPr>
              <w:t>1分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4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ascii="Times New Roman" w:hAnsi="Times New Roman" w:eastAsia="宋体"/>
                <w:b w:val="0"/>
                <w:bCs w:val="0"/>
                <w:sz w:val="22"/>
              </w:rPr>
            </w:pP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11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.（1）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CaCO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3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  <w:vertAlign w:val="subscript"/>
              </w:rPr>
              <w:t xml:space="preserve">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（2）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Ca（OH）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 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 </w:t>
            </w:r>
          </w:p>
          <w:p>
            <w:pPr>
              <w:spacing w:line="360" w:lineRule="auto"/>
              <w:ind w:firstLine="220" w:firstLineChars="100"/>
              <w:rPr>
                <w:rFonts w:ascii="Times New Roman" w:hAnsi="Times New Roman" w:eastAsia="宋体"/>
                <w:b w:val="0"/>
                <w:bCs w:val="0"/>
                <w:sz w:val="22"/>
              </w:rPr>
            </w:pP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3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CaO和CO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答全得分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eastAsia="zh-CN"/>
              </w:rPr>
              <w:t>）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 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4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Ca（OH）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+CO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=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CaCO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3</w:t>
            </w:r>
            <w:r>
              <w:rPr>
                <w:rFonts w:hint="default" w:ascii="Arial" w:hAnsi="Arial" w:eastAsia="宋体" w:cs="Arial"/>
                <w:b w:val="0"/>
                <w:bCs w:val="0"/>
                <w:sz w:val="22"/>
                <w:u w:val="single"/>
                <w:vertAlign w:val="baseline"/>
                <w:lang w:val="en-US" w:eastAsia="zh-CN"/>
              </w:rPr>
              <w:t>↓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  <w:vertAlign w:val="superscript"/>
              </w:rPr>
              <w:t xml:space="preserve">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H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O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     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</w:t>
            </w:r>
          </w:p>
          <w:p>
            <w:pPr>
              <w:spacing w:line="360" w:lineRule="auto"/>
              <w:ind w:firstLine="220" w:firstLineChars="100"/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1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2.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 xml:space="preserve">（1）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有机合成材料   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有机物  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40" w:firstLineChars="200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Cl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  （4）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碱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、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HClO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40" w:firstLineChars="200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（1）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氯化钠易溶于水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  (2)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Mg（OH）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+2HCl====MgCl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+2H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O       </w:t>
            </w:r>
            <w:r>
              <w:rPr>
                <w:rFonts w:hint="default" w:ascii="Arial" w:hAnsi="Arial" w:eastAsia="宋体" w:cs="Arial"/>
                <w:b w:val="0"/>
                <w:bCs w:val="0"/>
                <w:sz w:val="22"/>
                <w:u w:val="single"/>
                <w:lang w:val="en-US" w:eastAsia="zh-CN"/>
              </w:rPr>
              <w:t>↑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2"/>
                <w:u w:val="none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color w:val="0000FF"/>
                <w:sz w:val="22"/>
                <w:u w:val="none"/>
                <w:shd w:val="clear" w:color="auto" w:fill="auto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40" w:firstLineChars="200"/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</w:pP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>3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BaSO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4、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或硫酸钡          </w:t>
            </w:r>
          </w:p>
          <w:p>
            <w:p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（1）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 b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（2）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过滤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40" w:firstLineChars="200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循环利用、节约原料(合理即可)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（4）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30"/>
                <w:szCs w:val="30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drawing>
                <wp:inline distT="0" distB="0" distL="114300" distR="114300">
                  <wp:extent cx="1619250" cy="276225"/>
                  <wp:effectExtent l="0" t="0" r="0" b="9525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    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40" w:firstLineChars="200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4"/>
                <w:vertAlign w:val="baseline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C</w:t>
            </w:r>
            <w:r>
              <w:rPr>
                <w:rFonts w:hint="eastAsia" w:ascii="Times New Roman" w:hAnsi="Times New Roman" w:eastAsia="宋体" w:cs="Calibri"/>
                <w:b w:val="0"/>
                <w:bCs w:val="0"/>
                <w:sz w:val="22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/>
          <w:b w:val="0"/>
          <w:bCs w:val="0"/>
          <w:sz w:val="24"/>
        </w:rPr>
      </w:pPr>
    </w:p>
    <w:tbl>
      <w:tblPr>
        <w:tblStyle w:val="5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3" w:type="dxa"/>
          </w:tcPr>
          <w:p>
            <w:pPr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实验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  <w:t>与探究（共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 xml:space="preserve">11分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  <w:t>每空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>1分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  <w:t>）</w:t>
            </w:r>
          </w:p>
          <w:p>
            <w:pPr>
              <w:numPr>
                <w:ilvl w:val="0"/>
                <w:numId w:val="4"/>
              </w:num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</w:pP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（一）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>(1)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锥形瓶  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5"/>
              </w:numPr>
              <w:spacing w:line="360" w:lineRule="auto"/>
              <w:ind w:firstLine="1100" w:firstLineChars="500"/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A    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</w:t>
            </w:r>
          </w:p>
          <w:p>
            <w:pPr>
              <w:numPr>
                <w:ilvl w:val="0"/>
                <w:numId w:val="5"/>
              </w:numPr>
              <w:spacing w:line="360" w:lineRule="auto"/>
              <w:ind w:firstLine="1100" w:firstLineChars="500"/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控制反应的发生与停止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Calibri" w:hAnsi="Calibri" w:eastAsia="宋体" w:cs="Calibri"/>
                <w:b w:val="0"/>
                <w:bCs w:val="0"/>
                <w:sz w:val="22"/>
                <w:u w:val="single"/>
                <w:lang w:val="en-US" w:eastAsia="zh-CN"/>
              </w:rPr>
              <w:t>①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1100" w:firstLineChars="500"/>
              <w:rPr>
                <w:rFonts w:hint="default" w:ascii="Times New Roman" w:hAnsi="Times New Roman" w:eastAsia="宋体"/>
                <w:b w:val="0"/>
                <w:bCs w:val="0"/>
                <w:sz w:val="22"/>
                <w:lang w:val="en-US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(4)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变瘪或者变扁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Calibri" w:hAnsi="Calibri" w:eastAsia="宋体" w:cs="Calibri"/>
                <w:b w:val="0"/>
                <w:bCs w:val="0"/>
                <w:sz w:val="22"/>
                <w:u w:val="single"/>
                <w:lang w:val="en-US" w:eastAsia="zh-CN"/>
              </w:rPr>
              <w:t>二氧化碳能溶于水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   </w:t>
            </w:r>
          </w:p>
          <w:p>
            <w:pPr>
              <w:numPr>
                <w:ilvl w:val="0"/>
                <w:numId w:val="6"/>
              </w:numPr>
              <w:spacing w:line="360" w:lineRule="auto"/>
              <w:ind w:firstLine="220" w:firstLineChars="100"/>
              <w:rPr>
                <w:rFonts w:hint="default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>（1）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引流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（2）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Fe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（SO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+6NaOH=2Fe（OH）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+3Na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>SO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vertAlign w:val="subscript"/>
                <w:lang w:val="en-US" w:eastAsia="zh-CN"/>
              </w:rPr>
              <w:t>4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1100" w:firstLineChars="500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（3）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产生气泡   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（4）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 偏大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960" w:firstLineChars="400"/>
              <w:rPr>
                <w:rFonts w:hint="eastAsia" w:ascii="Times New Roman" w:hAnsi="Times New Roman" w:eastAsia="宋体" w:cstheme="minorEastAsia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theme="minorEastAsia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none"/>
                <w:shd w:val="clear" w:color="auto" w:fill="FFFFFF"/>
                <w:vertAlign w:val="baseline"/>
                <w:lang w:val="en-US" w:eastAsia="zh-CN"/>
              </w:rPr>
              <w:t>（5）</w:t>
            </w:r>
            <w:r>
              <w:rPr>
                <w:rFonts w:hint="eastAsia" w:ascii="Times New Roman" w:hAnsi="Times New Roman" w:eastAsia="宋体" w:cstheme="minorEastAsia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  <w:shd w:val="clear" w:color="auto" w:fill="FFFFFF"/>
                <w:vertAlign w:val="baseline"/>
                <w:lang w:val="en-US" w:eastAsia="zh-CN"/>
              </w:rPr>
              <w:t xml:space="preserve">  10.76g（样品的质量包含碳的质量、跟碳反应的氧化铁的质量、跟氢气反应的氧化铁的质量和铁的质量） 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hAnsi="Times New Roman" w:eastAsia="宋体"/>
                <w:b w:val="0"/>
                <w:bCs w:val="0"/>
                <w:sz w:val="24"/>
                <w:vertAlign w:val="baseline"/>
              </w:rPr>
            </w:pPr>
          </w:p>
        </w:tc>
      </w:tr>
    </w:tbl>
    <w:p>
      <w:pPr>
        <w:numPr>
          <w:ilvl w:val="0"/>
          <w:numId w:val="0"/>
        </w:numPr>
        <w:spacing w:line="360" w:lineRule="auto"/>
        <w:rPr>
          <w:rFonts w:ascii="Times New Roman" w:hAnsi="Times New Roman" w:eastAsia="宋体"/>
          <w:b w:val="0"/>
          <w:bCs w:val="0"/>
          <w:sz w:val="24"/>
        </w:rPr>
      </w:pPr>
    </w:p>
    <w:tbl>
      <w:tblPr>
        <w:tblStyle w:val="5"/>
        <w:tblpPr w:leftFromText="180" w:rightFromText="180" w:vertAnchor="text" w:horzAnchor="page" w:tblpX="12132" w:tblpY="404"/>
        <w:tblOverlap w:val="never"/>
        <w:tblW w:w="104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5" w:hRule="atLeast"/>
        </w:trPr>
        <w:tc>
          <w:tcPr>
            <w:tcW w:w="10469" w:type="dxa"/>
          </w:tcPr>
          <w:p>
            <w:pPr>
              <w:numPr>
                <w:ilvl w:val="0"/>
                <w:numId w:val="7"/>
              </w:numPr>
              <w:snapToGrid w:val="0"/>
              <w:spacing w:line="360" w:lineRule="auto"/>
              <w:rPr>
                <w:rFonts w:ascii="Times New Roman" w:hAnsi="Times New Roman" w:eastAsia="宋体"/>
                <w:b w:val="0"/>
                <w:bCs w:val="0"/>
                <w:sz w:val="22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  <w:t>分析与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计算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eastAsia="zh-CN"/>
              </w:rPr>
              <w:t>（共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lang w:val="en-US" w:eastAsia="zh-CN"/>
              </w:rPr>
              <w:t>6分）</w:t>
            </w:r>
          </w:p>
          <w:p>
            <w:p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17.（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1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</w:rPr>
              <w:t>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278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</w:rPr>
              <w:t>（2）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2:11     </w:t>
            </w:r>
            <w:r>
              <w:rPr>
                <w:rFonts w:ascii="Times New Roman" w:hAnsi="Times New Roman" w:eastAsia="宋体"/>
                <w:b w:val="0"/>
                <w:bCs w:val="0"/>
                <w:sz w:val="22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（共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2分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每空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1分）</w:t>
            </w:r>
          </w:p>
          <w:p>
            <w:pPr>
              <w:spacing w:line="360" w:lineRule="auto"/>
              <w:rPr>
                <w:rFonts w:ascii="Times New Roman" w:hAnsi="Times New Roman" w:eastAsia="宋体"/>
                <w:b w:val="0"/>
                <w:bCs w:val="0"/>
                <w:sz w:val="24"/>
              </w:rPr>
            </w:pPr>
          </w:p>
          <w:p>
            <w:pPr>
              <w:numPr>
                <w:ilvl w:val="0"/>
                <w:numId w:val="8"/>
              </w:numPr>
              <w:spacing w:line="360" w:lineRule="auto"/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（1）（共2分）解答过程略。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（2）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小于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 、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single"/>
                <w:lang w:val="en-US" w:eastAsia="zh-CN"/>
              </w:rPr>
              <w:t xml:space="preserve">  产生的二氧化碳有部分溶于了水中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（共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 xml:space="preserve">2分  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eastAsia="zh-CN"/>
              </w:rPr>
              <w:t>每空</w:t>
            </w:r>
            <w:r>
              <w:rPr>
                <w:rFonts w:hint="eastAsia" w:ascii="Times New Roman" w:hAnsi="Times New Roman" w:eastAsia="宋体"/>
                <w:b w:val="0"/>
                <w:bCs w:val="0"/>
                <w:sz w:val="22"/>
                <w:u w:val="none"/>
                <w:lang w:val="en-US" w:eastAsia="zh-CN"/>
              </w:rPr>
              <w:t>1分）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="Times New Roman" w:hAnsi="Times New Roman" w:eastAsia="宋体" w:cstheme="minorEastAsia"/>
                <w:b w:val="0"/>
                <w:bCs w:val="0"/>
                <w:i w:val="0"/>
                <w:caps w:val="0"/>
                <w:color w:val="auto"/>
                <w:spacing w:val="0"/>
                <w:sz w:val="24"/>
                <w:szCs w:val="24"/>
                <w:u w:val="single"/>
                <w:shd w:val="clear" w:color="auto" w:fill="FFFFFF"/>
                <w:vertAlign w:val="baseline"/>
                <w:lang w:val="en-US" w:eastAsia="zh-CN"/>
              </w:rPr>
            </w:pPr>
          </w:p>
        </w:tc>
      </w:tr>
    </w:tbl>
    <w:p>
      <w:pPr>
        <w:spacing w:line="340" w:lineRule="exact"/>
        <w:jc w:val="center"/>
        <w:rPr>
          <w:rFonts w:hint="eastAsia" w:ascii="Times New Roman" w:hAnsi="Times New Roman" w:eastAsia="宋体"/>
          <w:b w:val="0"/>
          <w:bCs w:val="0"/>
          <w:sz w:val="18"/>
          <w:szCs w:val="18"/>
        </w:rPr>
      </w:pPr>
    </w:p>
    <w:p>
      <w:pPr>
        <w:spacing w:line="340" w:lineRule="exact"/>
        <w:jc w:val="both"/>
        <w:rPr>
          <w:rFonts w:hint="default" w:ascii="Times New Roman" w:hAnsi="Times New Roman" w:eastAsia="宋体"/>
          <w:b w:val="0"/>
          <w:bCs w:val="0"/>
          <w:sz w:val="24"/>
          <w:u w:val="single"/>
          <w:lang w:val="en-US" w:eastAsia="zh-CN"/>
        </w:rPr>
        <w:sectPr>
          <w:headerReference r:id="rId3" w:type="default"/>
          <w:footerReference r:id="rId4" w:type="default"/>
          <w:pgSz w:w="23811" w:h="16838" w:orient="landscape"/>
          <w:pgMar w:top="1800" w:right="1440" w:bottom="1800" w:left="1440" w:header="851" w:footer="992" w:gutter="0"/>
          <w:cols w:equalWidth="0" w:num="2">
            <w:col w:w="10253" w:space="425"/>
            <w:col w:w="10253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E05030"/>
    <w:multiLevelType w:val="singleLevel"/>
    <w:tmpl w:val="85E0503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8C0EF8A7"/>
    <w:multiLevelType w:val="singleLevel"/>
    <w:tmpl w:val="8C0EF8A7"/>
    <w:lvl w:ilvl="0" w:tentative="0">
      <w:start w:val="13"/>
      <w:numFmt w:val="decimal"/>
      <w:suff w:val="nothing"/>
      <w:lvlText w:val="%1、"/>
      <w:lvlJc w:val="left"/>
    </w:lvl>
  </w:abstractNum>
  <w:abstractNum w:abstractNumId="2">
    <w:nsid w:val="AF9A7258"/>
    <w:multiLevelType w:val="singleLevel"/>
    <w:tmpl w:val="AF9A7258"/>
    <w:lvl w:ilvl="0" w:tentative="0">
      <w:start w:val="15"/>
      <w:numFmt w:val="decimal"/>
      <w:suff w:val="nothing"/>
      <w:lvlText w:val="%1、"/>
      <w:lvlJc w:val="left"/>
    </w:lvl>
  </w:abstractNum>
  <w:abstractNum w:abstractNumId="3">
    <w:nsid w:val="CD0E4101"/>
    <w:multiLevelType w:val="singleLevel"/>
    <w:tmpl w:val="CD0E4101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27A6374"/>
    <w:multiLevelType w:val="singleLevel"/>
    <w:tmpl w:val="F27A6374"/>
    <w:lvl w:ilvl="0" w:tentative="0">
      <w:start w:val="2"/>
      <w:numFmt w:val="decimal"/>
      <w:suff w:val="space"/>
      <w:lvlText w:val="(%1)"/>
      <w:lvlJc w:val="left"/>
    </w:lvl>
  </w:abstractNum>
  <w:abstractNum w:abstractNumId="5">
    <w:nsid w:val="0E8584EC"/>
    <w:multiLevelType w:val="singleLevel"/>
    <w:tmpl w:val="0E8584EC"/>
    <w:lvl w:ilvl="0" w:tentative="0">
      <w:start w:val="16"/>
      <w:numFmt w:val="decimal"/>
      <w:suff w:val="nothing"/>
      <w:lvlText w:val="%1、"/>
      <w:lvlJc w:val="left"/>
    </w:lvl>
  </w:abstractNum>
  <w:abstractNum w:abstractNumId="6">
    <w:nsid w:val="7340C059"/>
    <w:multiLevelType w:val="singleLevel"/>
    <w:tmpl w:val="7340C05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7774E017"/>
    <w:multiLevelType w:val="singleLevel"/>
    <w:tmpl w:val="7774E01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A976F0"/>
    <w:rsid w:val="00054909"/>
    <w:rsid w:val="003B7EFA"/>
    <w:rsid w:val="004151FC"/>
    <w:rsid w:val="004A5DA8"/>
    <w:rsid w:val="005B188A"/>
    <w:rsid w:val="008B371D"/>
    <w:rsid w:val="00A976F0"/>
    <w:rsid w:val="00C02FC6"/>
    <w:rsid w:val="00DD227B"/>
    <w:rsid w:val="00F769D2"/>
    <w:rsid w:val="01F37FC4"/>
    <w:rsid w:val="028257FD"/>
    <w:rsid w:val="02E62FD5"/>
    <w:rsid w:val="052338F5"/>
    <w:rsid w:val="06577FB7"/>
    <w:rsid w:val="074946C8"/>
    <w:rsid w:val="0831084F"/>
    <w:rsid w:val="08534C69"/>
    <w:rsid w:val="08607386"/>
    <w:rsid w:val="088B40AF"/>
    <w:rsid w:val="08E104C7"/>
    <w:rsid w:val="09176FE2"/>
    <w:rsid w:val="09CF031F"/>
    <w:rsid w:val="0ED81C05"/>
    <w:rsid w:val="0F5122B1"/>
    <w:rsid w:val="10503FFD"/>
    <w:rsid w:val="10AA3894"/>
    <w:rsid w:val="11421D1E"/>
    <w:rsid w:val="11936F62"/>
    <w:rsid w:val="11BF6ECB"/>
    <w:rsid w:val="12AD6508"/>
    <w:rsid w:val="132747AF"/>
    <w:rsid w:val="14020D99"/>
    <w:rsid w:val="14705610"/>
    <w:rsid w:val="16F76C61"/>
    <w:rsid w:val="172908B6"/>
    <w:rsid w:val="17965DE9"/>
    <w:rsid w:val="17B3083C"/>
    <w:rsid w:val="185617C5"/>
    <w:rsid w:val="1D940977"/>
    <w:rsid w:val="1E1862E1"/>
    <w:rsid w:val="1FB65DB1"/>
    <w:rsid w:val="20915ED7"/>
    <w:rsid w:val="2123367E"/>
    <w:rsid w:val="22057D14"/>
    <w:rsid w:val="22D81547"/>
    <w:rsid w:val="23B343B6"/>
    <w:rsid w:val="252A35C3"/>
    <w:rsid w:val="274E2D73"/>
    <w:rsid w:val="2BFF288E"/>
    <w:rsid w:val="2E3B4A23"/>
    <w:rsid w:val="2F4A3E20"/>
    <w:rsid w:val="2F736E12"/>
    <w:rsid w:val="32CE4D68"/>
    <w:rsid w:val="356254D1"/>
    <w:rsid w:val="362F468A"/>
    <w:rsid w:val="368A71F8"/>
    <w:rsid w:val="39A52249"/>
    <w:rsid w:val="39FD569C"/>
    <w:rsid w:val="39FE6A3F"/>
    <w:rsid w:val="3AED60C6"/>
    <w:rsid w:val="3F6820A1"/>
    <w:rsid w:val="3FBD10B5"/>
    <w:rsid w:val="428B4A24"/>
    <w:rsid w:val="4330572B"/>
    <w:rsid w:val="43820D90"/>
    <w:rsid w:val="43CA157C"/>
    <w:rsid w:val="44F248E6"/>
    <w:rsid w:val="450665E4"/>
    <w:rsid w:val="47B16CDB"/>
    <w:rsid w:val="4A2A3787"/>
    <w:rsid w:val="4B5E109A"/>
    <w:rsid w:val="4E807407"/>
    <w:rsid w:val="4EBB56DE"/>
    <w:rsid w:val="4F42290E"/>
    <w:rsid w:val="51CE4EC2"/>
    <w:rsid w:val="5201085F"/>
    <w:rsid w:val="54BC6CBF"/>
    <w:rsid w:val="57400BE8"/>
    <w:rsid w:val="5878703E"/>
    <w:rsid w:val="58823D67"/>
    <w:rsid w:val="5C0760BA"/>
    <w:rsid w:val="5DFB0858"/>
    <w:rsid w:val="5E991CB1"/>
    <w:rsid w:val="63A86684"/>
    <w:rsid w:val="64085092"/>
    <w:rsid w:val="6421269A"/>
    <w:rsid w:val="647115E3"/>
    <w:rsid w:val="68FB5BB0"/>
    <w:rsid w:val="6CFE7183"/>
    <w:rsid w:val="6EB16197"/>
    <w:rsid w:val="6F24347E"/>
    <w:rsid w:val="70A24A47"/>
    <w:rsid w:val="728C51AF"/>
    <w:rsid w:val="72FA2A34"/>
    <w:rsid w:val="73B2324B"/>
    <w:rsid w:val="743326A2"/>
    <w:rsid w:val="76534EA0"/>
    <w:rsid w:val="77690189"/>
    <w:rsid w:val="782F38C9"/>
    <w:rsid w:val="78D11CE2"/>
    <w:rsid w:val="7A195309"/>
    <w:rsid w:val="7A64132E"/>
    <w:rsid w:val="7B242D44"/>
    <w:rsid w:val="7B41039D"/>
    <w:rsid w:val="7BED5ABF"/>
    <w:rsid w:val="7C8601D4"/>
    <w:rsid w:val="7D59044E"/>
    <w:rsid w:val="7E775881"/>
    <w:rsid w:val="7F07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adjustRightInd w:val="0"/>
      <w:snapToGrid w:val="0"/>
      <w:spacing w:line="240" w:lineRule="atLeast"/>
      <w:jc w:val="left"/>
      <w:textAlignment w:val="baseline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2</Pages>
  <Words>378</Words>
  <Characters>479</Characters>
  <Lines>8</Lines>
  <Paragraphs>2</Paragraphs>
  <TotalTime>1</TotalTime>
  <ScaleCrop>false</ScaleCrop>
  <LinksUpToDate>false</LinksUpToDate>
  <CharactersWithSpaces>816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2019-11-01T07:48:00Z</dcterms:created>
  <dc:creator>Administrator</dc:creator>
  <cp:lastModifiedBy>Administrator</cp:lastModifiedBy>
  <dcterms:modified xsi:type="dcterms:W3CDTF">2023-02-01T02:00:12Z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