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389"/>
        </w:tabs>
        <w:jc w:val="center"/>
        <w:rPr>
          <w:rFonts w:ascii="楷体" w:hAnsi="楷体" w:eastAsia="楷体"/>
          <w:b/>
          <w:bCs w:val="0"/>
          <w:sz w:val="24"/>
        </w:rPr>
      </w:pPr>
      <w:r>
        <w:rPr>
          <w:rFonts w:hint="eastAsia" w:ascii="楷体" w:hAnsi="楷体" w:eastAsia="楷体"/>
          <w:b/>
          <w:bCs w:val="0"/>
          <w:sz w:val="24"/>
          <w:highlight w:val="none"/>
          <w:lang w:val="en-US" w:eastAsia="zh-CN"/>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10655300</wp:posOffset>
            </wp:positionV>
            <wp:extent cx="254000" cy="419100"/>
            <wp:effectExtent l="0" t="0" r="1270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254000" cy="419100"/>
                    </a:xfrm>
                    <a:prstGeom prst="rect">
                      <a:avLst/>
                    </a:prstGeom>
                  </pic:spPr>
                </pic:pic>
              </a:graphicData>
            </a:graphic>
          </wp:anchor>
        </w:drawing>
      </w:r>
      <w:r>
        <w:rPr>
          <w:rFonts w:hint="eastAsia" w:ascii="楷体" w:hAnsi="楷体" w:eastAsia="楷体"/>
          <w:b/>
          <w:bCs w:val="0"/>
          <w:sz w:val="24"/>
          <w:highlight w:val="none"/>
          <w:lang w:val="en-US" w:eastAsia="zh-CN"/>
        </w:rPr>
        <w:t xml:space="preserve"> </w:t>
      </w:r>
      <w:r>
        <w:rPr>
          <w:rFonts w:ascii="楷体" w:hAnsi="楷体" w:eastAsia="楷体"/>
          <w:b/>
          <w:bCs w:val="0"/>
          <w:sz w:val="24"/>
          <w:highlight w:val="none"/>
        </w:rPr>
        <w:t>二</w:t>
      </w:r>
      <w:r>
        <w:rPr>
          <w:rFonts w:hint="eastAsia" w:ascii="楷体" w:hAnsi="楷体" w:eastAsia="楷体"/>
          <w:b/>
          <w:bCs w:val="0"/>
          <w:sz w:val="24"/>
          <w:highlight w:val="none"/>
        </w:rPr>
        <w:t>0</w:t>
      </w:r>
      <w:r>
        <w:rPr>
          <w:rFonts w:ascii="楷体" w:hAnsi="楷体" w:eastAsia="楷体"/>
          <w:b/>
          <w:bCs w:val="0"/>
          <w:sz w:val="24"/>
          <w:highlight w:val="none"/>
        </w:rPr>
        <w:t>二</w:t>
      </w:r>
      <w:r>
        <w:rPr>
          <w:rFonts w:hint="eastAsia" w:ascii="楷体" w:hAnsi="楷体" w:eastAsia="楷体"/>
          <w:b/>
          <w:bCs w:val="0"/>
          <w:sz w:val="24"/>
          <w:highlight w:val="none"/>
          <w:lang w:val="en-US" w:eastAsia="zh-CN"/>
        </w:rPr>
        <w:t>二</w:t>
      </w:r>
      <w:r>
        <w:rPr>
          <w:rFonts w:ascii="楷体" w:hAnsi="楷体" w:eastAsia="楷体"/>
          <w:b/>
          <w:bCs w:val="0"/>
          <w:sz w:val="24"/>
        </w:rPr>
        <w:t>年初中学业</w:t>
      </w:r>
      <w:r>
        <w:rPr>
          <w:rFonts w:hint="eastAsia" w:ascii="楷体" w:hAnsi="楷体" w:eastAsia="楷体"/>
          <w:b/>
          <w:bCs w:val="0"/>
          <w:sz w:val="24"/>
        </w:rPr>
        <w:t>水平模拟</w:t>
      </w:r>
      <w:r>
        <w:rPr>
          <w:rFonts w:ascii="楷体" w:hAnsi="楷体" w:eastAsia="楷体"/>
          <w:b/>
          <w:bCs w:val="0"/>
          <w:sz w:val="24"/>
        </w:rPr>
        <w:t>考试</w:t>
      </w:r>
    </w:p>
    <w:p>
      <w:pPr>
        <w:tabs>
          <w:tab w:val="left" w:pos="4389"/>
        </w:tabs>
        <w:jc w:val="center"/>
        <w:rPr>
          <w:rFonts w:ascii="仿宋_GB2312" w:eastAsia="仿宋_GB2312"/>
          <w:b/>
          <w:bCs w:val="0"/>
          <w:spacing w:val="180"/>
        </w:rPr>
      </w:pPr>
      <w:r>
        <w:rPr>
          <w:rFonts w:hint="eastAsia" w:ascii="黑体" w:eastAsia="黑体"/>
          <w:b/>
          <w:bCs w:val="0"/>
          <w:spacing w:val="180"/>
          <w:sz w:val="36"/>
          <w:szCs w:val="36"/>
          <w:lang w:val="en-US" w:eastAsia="zh-CN"/>
        </w:rPr>
        <w:t>道德与法治</w:t>
      </w:r>
      <w:r>
        <w:rPr>
          <w:rFonts w:hint="eastAsia" w:ascii="黑体" w:eastAsia="黑体"/>
          <w:b/>
          <w:bCs w:val="0"/>
          <w:spacing w:val="180"/>
          <w:sz w:val="36"/>
          <w:szCs w:val="36"/>
        </w:rPr>
        <w:t>试题</w:t>
      </w:r>
    </w:p>
    <w:p>
      <w:pPr>
        <w:tabs>
          <w:tab w:val="left" w:pos="4389"/>
        </w:tabs>
        <w:spacing w:line="400" w:lineRule="exact"/>
        <w:rPr>
          <w:rFonts w:ascii="黑体" w:hAnsi="宋体" w:eastAsia="黑体"/>
          <w:b/>
          <w:bCs w:val="0"/>
          <w:sz w:val="24"/>
        </w:rPr>
      </w:pPr>
      <w:r>
        <w:rPr>
          <w:rFonts w:hint="eastAsia" w:ascii="黑体" w:hAnsi="宋体" w:eastAsia="黑体"/>
          <w:b/>
          <w:bCs w:val="0"/>
          <w:sz w:val="24"/>
        </w:rPr>
        <w:t>注意事项：</w:t>
      </w:r>
    </w:p>
    <w:p>
      <w:pPr>
        <w:keepNext w:val="0"/>
        <w:keepLines w:val="0"/>
        <w:pageBreakBefore w:val="0"/>
        <w:widowControl w:val="0"/>
        <w:tabs>
          <w:tab w:val="left" w:pos="4389"/>
        </w:tabs>
        <w:kinsoku/>
        <w:wordWrap/>
        <w:overflowPunct/>
        <w:topLinePunct w:val="0"/>
        <w:autoSpaceDE/>
        <w:autoSpaceDN/>
        <w:bidi w:val="0"/>
        <w:adjustRightInd/>
        <w:snapToGrid/>
        <w:spacing w:line="400" w:lineRule="exact"/>
        <w:ind w:firstLine="482" w:firstLineChars="200"/>
        <w:textAlignment w:val="auto"/>
        <w:outlineLvl w:val="9"/>
        <w:rPr>
          <w:rFonts w:ascii="黑体" w:hAnsi="宋体" w:eastAsia="黑体"/>
          <w:b/>
          <w:bCs w:val="0"/>
          <w:sz w:val="24"/>
        </w:rPr>
      </w:pPr>
      <w:r>
        <w:rPr>
          <w:rFonts w:hint="eastAsia" w:ascii="黑体" w:hAnsi="宋体" w:eastAsia="黑体"/>
          <w:b/>
          <w:bCs w:val="0"/>
          <w:sz w:val="24"/>
        </w:rPr>
        <w:t>本试卷共</w:t>
      </w:r>
      <w:r>
        <w:rPr>
          <w:rFonts w:hint="eastAsia" w:ascii="黑体" w:hAnsi="宋体" w:eastAsia="黑体"/>
          <w:b/>
          <w:bCs w:val="0"/>
          <w:sz w:val="24"/>
          <w:lang w:val="en-US" w:eastAsia="zh-CN"/>
        </w:rPr>
        <w:t>2大</w:t>
      </w:r>
      <w:r>
        <w:rPr>
          <w:rFonts w:hint="eastAsia" w:ascii="黑体" w:hAnsi="宋体" w:eastAsia="黑体"/>
          <w:b/>
          <w:bCs w:val="0"/>
          <w:sz w:val="24"/>
        </w:rPr>
        <w:t>页，满分</w:t>
      </w:r>
      <w:r>
        <w:rPr>
          <w:rFonts w:ascii="黑体" w:hAnsi="宋体" w:eastAsia="黑体"/>
          <w:b/>
          <w:bCs w:val="0"/>
          <w:sz w:val="24"/>
        </w:rPr>
        <w:t>100</w:t>
      </w:r>
      <w:r>
        <w:rPr>
          <w:rFonts w:hint="eastAsia" w:ascii="黑体" w:hAnsi="宋体" w:eastAsia="黑体"/>
          <w:b/>
          <w:bCs w:val="0"/>
          <w:sz w:val="24"/>
        </w:rPr>
        <w:t>分，考试时间</w:t>
      </w:r>
      <w:r>
        <w:rPr>
          <w:rFonts w:ascii="黑体" w:hAnsi="宋体" w:eastAsia="黑体"/>
          <w:b/>
          <w:bCs w:val="0"/>
          <w:sz w:val="24"/>
        </w:rPr>
        <w:t>70</w:t>
      </w:r>
      <w:r>
        <w:rPr>
          <w:rFonts w:hint="eastAsia" w:ascii="黑体" w:hAnsi="宋体" w:eastAsia="黑体"/>
          <w:b/>
          <w:bCs w:val="0"/>
          <w:sz w:val="24"/>
        </w:rPr>
        <w:t>分钟。请将所有题目的答案答在答题卡上，答在本试卷上一律无效。</w:t>
      </w:r>
    </w:p>
    <w:p>
      <w:pPr>
        <w:keepNext w:val="0"/>
        <w:keepLines w:val="0"/>
        <w:pageBreakBefore w:val="0"/>
        <w:widowControl w:val="0"/>
        <w:tabs>
          <w:tab w:val="left" w:pos="4389"/>
        </w:tabs>
        <w:kinsoku/>
        <w:wordWrap/>
        <w:overflowPunct/>
        <w:topLinePunct w:val="0"/>
        <w:autoSpaceDE/>
        <w:autoSpaceDN/>
        <w:bidi w:val="0"/>
        <w:adjustRightInd/>
        <w:snapToGrid/>
        <w:spacing w:line="360" w:lineRule="exact"/>
        <w:textAlignment w:val="auto"/>
        <w:rPr>
          <w:rFonts w:ascii="黑体" w:hAnsi="宋体" w:eastAsia="黑体"/>
          <w:b/>
          <w:bCs w:val="0"/>
          <w:sz w:val="24"/>
        </w:rPr>
      </w:pPr>
      <w:r>
        <w:rPr>
          <w:rFonts w:hint="eastAsia" w:ascii="黑体" w:hAnsi="宋体" w:eastAsia="黑体"/>
          <w:b/>
          <w:bCs w:val="0"/>
          <w:sz w:val="24"/>
        </w:rPr>
        <w:t>一、单项选择（每小题2分，共32分）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0" w:hanging="211" w:hangingChars="10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1.2021年7月1日，中共中央总书记、国家主席、中央军委主席习近平在庆祝中国共产党成立100周年大会上讲话提到：“一百年前，中国共产党的先驱们创建了中国共产党，形成了坚持真理、坚守理想，</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、担当使命，不怕牺牲、英勇斗争，对党忠诚、</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的伟大建党精神，这是中国共产党的精神之源。”（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1" w:firstLine="0" w:firstLineChars="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 xml:space="preserve">A.不忘初心 不负时代 </w:t>
      </w:r>
      <w:r>
        <w:rPr>
          <w:rFonts w:hint="eastAsia" w:ascii="宋体" w:hAnsi="宋体" w:cs="宋体"/>
          <w:b/>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 xml:space="preserve"> B.践行初心 不负人民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1" w:firstLine="0" w:firstLineChars="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 xml:space="preserve">C.奋勇前进 实现梦想 </w:t>
      </w:r>
      <w:r>
        <w:rPr>
          <w:rFonts w:hint="eastAsia" w:ascii="宋体" w:hAnsi="宋体" w:cs="宋体"/>
          <w:b/>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 xml:space="preserve"> D.承担责任 一心为民</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0" w:hanging="211" w:hangingChars="10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2.2021年7月，中共中央办公厅、国务院办公厅印发了《关于进一步减轻义务教育阶段学生</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负担和</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负担的意见》，“双减”政策正式落地。（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1" w:firstLine="0" w:firstLineChars="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A.作业 校外培训  B.学习 课业  C.学费 作业  D.作业 课后服务</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left"/>
        <w:textAlignment w:val="auto"/>
        <w:rPr>
          <w:rFonts w:hint="eastAsia" w:ascii="宋体" w:hAnsi="宋体" w:eastAsia="宋体" w:cs="宋体"/>
          <w:b/>
          <w:bCs/>
          <w:i w:val="0"/>
          <w:iCs w:val="0"/>
          <w:caps w:val="0"/>
          <w:color w:val="000000" w:themeColor="text1"/>
          <w:spacing w:val="0"/>
          <w:sz w:val="21"/>
          <w:szCs w:val="21"/>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3.</w:t>
      </w:r>
      <w:r>
        <w:rPr>
          <w:rFonts w:hint="eastAsia" w:ascii="宋体" w:hAnsi="宋体" w:eastAsia="宋体" w:cs="宋体"/>
          <w:b/>
          <w:bCs/>
          <w:i w:val="0"/>
          <w:iCs w:val="0"/>
          <w:caps w:val="0"/>
          <w:color w:val="000000" w:themeColor="text1"/>
          <w:spacing w:val="0"/>
          <w:kern w:val="0"/>
          <w:sz w:val="21"/>
          <w:szCs w:val="21"/>
          <w:shd w:val="clear" w:color="auto" w:fill="FFFFFF"/>
          <w:lang w:val="en-US" w:eastAsia="zh-CN" w:bidi="ar"/>
          <w14:textFill>
            <w14:solidFill>
              <w14:schemeClr w14:val="tx1"/>
            </w14:solidFill>
          </w14:textFill>
        </w:rPr>
        <w:t>2021年10月16日0时23分，搭载神舟十三号载人飞船的长征二号F遥十三运载火箭在酒泉卫星发射中心按照预定时间精准点火发射，顺利将翟志刚、</w:t>
      </w:r>
      <w:r>
        <w:rPr>
          <w:rFonts w:hint="eastAsia" w:ascii="宋体" w:hAnsi="宋体" w:eastAsia="宋体" w:cs="宋体"/>
          <w:b/>
          <w:bCs/>
          <w:i w:val="0"/>
          <w:iCs w:val="0"/>
          <w:caps w:val="0"/>
          <w:color w:val="000000" w:themeColor="text1"/>
          <w:spacing w:val="0"/>
          <w:kern w:val="0"/>
          <w:sz w:val="21"/>
          <w:szCs w:val="21"/>
          <w:u w:val="single"/>
          <w:shd w:val="clear" w:color="auto" w:fill="FFFFFF"/>
          <w:lang w:val="en-US" w:eastAsia="zh-CN" w:bidi="ar"/>
          <w14:textFill>
            <w14:solidFill>
              <w14:schemeClr w14:val="tx1"/>
            </w14:solidFill>
          </w14:textFill>
        </w:rPr>
        <w:t xml:space="preserve">      </w:t>
      </w:r>
      <w:r>
        <w:rPr>
          <w:rFonts w:hint="eastAsia" w:ascii="宋体" w:hAnsi="宋体" w:eastAsia="宋体" w:cs="宋体"/>
          <w:b/>
          <w:bCs/>
          <w:i w:val="0"/>
          <w:iCs w:val="0"/>
          <w:caps w:val="0"/>
          <w:color w:val="000000" w:themeColor="text1"/>
          <w:spacing w:val="0"/>
          <w:kern w:val="0"/>
          <w:sz w:val="21"/>
          <w:szCs w:val="21"/>
          <w:shd w:val="clear" w:color="auto" w:fill="FFFFFF"/>
          <w:lang w:val="en-US" w:eastAsia="zh-CN" w:bidi="ar"/>
          <w14:textFill>
            <w14:solidFill>
              <w14:schemeClr w14:val="tx1"/>
            </w14:solidFill>
          </w14:textFill>
        </w:rPr>
        <w:t>、叶光富3名航天员送入太空。飞船在轨运行半年完成全部既定任务后，2022年4月16日9时56分，返回舱在</w:t>
      </w:r>
      <w:r>
        <w:rPr>
          <w:rFonts w:hint="eastAsia" w:ascii="宋体" w:hAnsi="宋体" w:eastAsia="宋体" w:cs="宋体"/>
          <w:b/>
          <w:bCs/>
          <w:i w:val="0"/>
          <w:iCs w:val="0"/>
          <w:caps w:val="0"/>
          <w:color w:val="000000" w:themeColor="text1"/>
          <w:spacing w:val="0"/>
          <w:kern w:val="0"/>
          <w:sz w:val="21"/>
          <w:szCs w:val="21"/>
          <w:u w:val="single"/>
          <w:shd w:val="clear" w:color="auto" w:fill="FFFFFF"/>
          <w:lang w:val="en-US" w:eastAsia="zh-CN" w:bidi="ar"/>
          <w14:textFill>
            <w14:solidFill>
              <w14:schemeClr w14:val="tx1"/>
            </w14:solidFill>
          </w14:textFill>
        </w:rPr>
        <w:t xml:space="preserve">    </w:t>
      </w:r>
      <w:r>
        <w:rPr>
          <w:rFonts w:hint="eastAsia" w:ascii="宋体" w:hAnsi="宋体" w:eastAsia="宋体" w:cs="宋体"/>
          <w:b/>
          <w:bCs/>
          <w:i w:val="0"/>
          <w:iCs w:val="0"/>
          <w:caps w:val="0"/>
          <w:color w:val="000000" w:themeColor="text1"/>
          <w:spacing w:val="0"/>
          <w:kern w:val="0"/>
          <w:sz w:val="21"/>
          <w:szCs w:val="21"/>
          <w:shd w:val="clear" w:color="auto" w:fill="FFFFFF"/>
          <w:lang w:val="en-US" w:eastAsia="zh-CN" w:bidi="ar"/>
          <w14:textFill>
            <w14:solidFill>
              <w14:schemeClr w14:val="tx1"/>
            </w14:solidFill>
          </w14:textFill>
        </w:rPr>
        <w:t>着陆场成功着陆，神舟十三号载人飞行任务取得圆满成功。（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1" w:firstLine="0" w:firstLineChars="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A.王亚平 东风  B.王亚平 四子王旗  C.聂海胜 东风  D.刘伯明 四子王旗</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0" w:hanging="211" w:hangingChars="10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4.2021年9月17日，北京2022年冬奥会和冬残奥会主题口号“</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lang w:val="en-US" w:eastAsia="zh-CN"/>
          <w14:textFill>
            <w14:solidFill>
              <w14:schemeClr w14:val="tx1"/>
            </w14:solidFill>
          </w14:textFill>
        </w:rPr>
        <w:t>”正式发布。（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1" w:firstLine="0" w:firstLineChars="0"/>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A.同一个世界 同一个梦想 B.建设一个更好的地球 C.一起向未来 D.激情冰火属于你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5.奥运赛场没有常胜将军，但有永不放弃的拼搏意志和坚持梦想的奋斗姿态。无论是初出茅庐的小将苏翊鸣，还是身经百战的老将徐梦桃，每位奥运健儿都在用自己的拼博精神诠释对梦想的追求。这表明（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A.只要坚持付出努力，梦想的实现就轻而易举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B.梦想如果实现不了、平时的努力就黯然失色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C.梦想可望而不可及，现实常常会把梦想打败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D.努力是一种生活态度，是梦想与现实的桥梁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6.经中国政府不懈努力，2021年9月25日，被加拿大非法拘押1028天的孟晚舟于回到祖国。她在机场饱含深情地发表感言：“有五星红旗的地方，就有信念的灯塔。如果信念有颜色，那一定是中国红”。下列古诗词与孟晚舟所表达的情感相近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A.天长地久有时尽，此恨绵绵无绝期</w:t>
      </w:r>
      <w:r>
        <w:rPr>
          <w:rFonts w:hint="eastAsia" w:ascii="宋体" w:hAnsi="宋体" w:cs="宋体"/>
          <w:b/>
          <w:bCs/>
          <w:i w:val="0"/>
          <w:iCs w:val="0"/>
          <w:caps w:val="0"/>
          <w:color w:val="000000"/>
          <w:kern w:val="0"/>
          <w:sz w:val="21"/>
          <w:szCs w:val="21"/>
          <w:shd w:val="clear" w:color="auto" w:fill="FFFFFF"/>
          <w:lang w:val="en-US" w:eastAsia="zh-CN" w:bidi="ar"/>
        </w:rPr>
        <w:t xml:space="preserve">   </w:t>
      </w:r>
      <w:r>
        <w:rPr>
          <w:rFonts w:hint="eastAsia" w:ascii="宋体" w:hAnsi="宋体" w:eastAsia="宋体" w:cs="宋体"/>
          <w:b/>
          <w:bCs/>
          <w:i w:val="0"/>
          <w:iCs w:val="0"/>
          <w:caps w:val="0"/>
          <w:color w:val="000000"/>
          <w:kern w:val="0"/>
          <w:sz w:val="21"/>
          <w:szCs w:val="21"/>
          <w:shd w:val="clear" w:color="auto" w:fill="FFFFFF"/>
          <w:lang w:val="en-US" w:eastAsia="zh-CN" w:bidi="ar"/>
        </w:rPr>
        <w:t>B.洛阳亲友如相问，一片冰心在玉壶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firstLine="0" w:firstLineChars="0"/>
        <w:jc w:val="both"/>
        <w:textAlignment w:val="auto"/>
        <w:rPr>
          <w:rFonts w:hint="eastAsia" w:ascii="宋体" w:hAnsi="宋体" w:eastAsia="宋体" w:cs="宋体"/>
          <w:b/>
          <w:bCs/>
          <w:i w:val="0"/>
          <w:iCs w:val="0"/>
          <w:caps w:val="0"/>
          <w:color w:val="000000"/>
          <w:kern w:val="0"/>
          <w:sz w:val="21"/>
          <w:szCs w:val="21"/>
          <w:shd w:val="clear" w:color="auto" w:fill="FFFFFF"/>
          <w:lang w:val="en-US" w:eastAsia="zh-CN" w:bidi="ar"/>
        </w:rPr>
      </w:pPr>
      <w:r>
        <w:rPr>
          <w:rFonts w:hint="eastAsia" w:ascii="宋体" w:hAnsi="宋体" w:eastAsia="宋体" w:cs="宋体"/>
          <w:b/>
          <w:bCs/>
          <w:i w:val="0"/>
          <w:iCs w:val="0"/>
          <w:caps w:val="0"/>
          <w:color w:val="000000"/>
          <w:kern w:val="0"/>
          <w:sz w:val="21"/>
          <w:szCs w:val="21"/>
          <w:shd w:val="clear" w:color="auto" w:fill="FFFFFF"/>
          <w:lang w:val="en-US" w:eastAsia="zh-CN" w:bidi="ar"/>
        </w:rPr>
        <w:t>C.苟利国家生死以，岂因祸福避趋之</w:t>
      </w:r>
      <w:r>
        <w:rPr>
          <w:rFonts w:hint="eastAsia" w:ascii="宋体" w:hAnsi="宋体" w:cs="宋体"/>
          <w:b/>
          <w:bCs/>
          <w:i w:val="0"/>
          <w:iCs w:val="0"/>
          <w:caps w:val="0"/>
          <w:color w:val="000000"/>
          <w:kern w:val="0"/>
          <w:sz w:val="21"/>
          <w:szCs w:val="21"/>
          <w:shd w:val="clear" w:color="auto" w:fill="FFFFFF"/>
          <w:lang w:val="en-US" w:eastAsia="zh-CN" w:bidi="ar"/>
        </w:rPr>
        <w:t xml:space="preserve">   </w:t>
      </w:r>
      <w:r>
        <w:rPr>
          <w:rFonts w:hint="eastAsia" w:ascii="宋体" w:hAnsi="宋体" w:eastAsia="宋体" w:cs="宋体"/>
          <w:b/>
          <w:bCs/>
          <w:i w:val="0"/>
          <w:iCs w:val="0"/>
          <w:caps w:val="0"/>
          <w:color w:val="000000"/>
          <w:kern w:val="0"/>
          <w:sz w:val="21"/>
          <w:szCs w:val="21"/>
          <w:shd w:val="clear" w:color="auto" w:fill="FFFFFF"/>
          <w:lang w:val="en-US" w:eastAsia="zh-CN" w:bidi="ar"/>
        </w:rPr>
        <w:t>D.春风又绿江南岸，明月何时照我还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pacing w:val="0"/>
          <w:sz w:val="21"/>
          <w:szCs w:val="21"/>
          <w:shd w:val="clear" w:color="auto" w:fill="FFFFFF"/>
        </w:rPr>
      </w:pPr>
      <w:r>
        <w:rPr>
          <w:rFonts w:hint="eastAsia" w:ascii="宋体" w:hAnsi="宋体" w:eastAsia="宋体" w:cs="宋体"/>
          <w:b/>
          <w:bCs/>
          <w:i w:val="0"/>
          <w:iCs w:val="0"/>
          <w:caps w:val="0"/>
          <w:color w:val="000000"/>
          <w:spacing w:val="0"/>
          <w:sz w:val="21"/>
          <w:szCs w:val="21"/>
          <w:shd w:val="clear" w:color="auto" w:fill="FFFFFF"/>
          <w:lang w:val="en-US" w:eastAsia="zh-CN"/>
        </w:rPr>
        <w:t>7.</w:t>
      </w:r>
      <w:r>
        <w:rPr>
          <w:rFonts w:hint="eastAsia" w:ascii="宋体" w:hAnsi="宋体" w:eastAsia="宋体" w:cs="宋体"/>
          <w:b/>
          <w:bCs/>
          <w:i w:val="0"/>
          <w:iCs w:val="0"/>
          <w:caps w:val="0"/>
          <w:color w:val="000000"/>
          <w:spacing w:val="0"/>
          <w:sz w:val="21"/>
          <w:szCs w:val="21"/>
          <w:shd w:val="clear" w:color="auto" w:fill="FFFFFF"/>
        </w:rPr>
        <w:t>陈景润改进了华罗庚《堆垒素数论》中的一处计算错误后，华罗庚赞不绝口。后来，在华罗庚的培养下，陈景润也成为著名的数学家。华罗庚和陈景润之间的师生情谊成为数学界的美谈。这说明(</w:t>
      </w:r>
      <w:r>
        <w:rPr>
          <w:rFonts w:hint="eastAsia" w:ascii="宋体" w:hAnsi="宋体" w:eastAsia="宋体" w:cs="宋体"/>
          <w:b/>
          <w:bCs/>
          <w:i w:val="0"/>
          <w:iCs w:val="0"/>
          <w:caps w:val="0"/>
          <w:color w:val="000000"/>
          <w:spacing w:val="0"/>
          <w:sz w:val="21"/>
          <w:szCs w:val="21"/>
          <w:shd w:val="clear" w:color="auto" w:fill="FFFFFF"/>
          <w:lang w:val="en-US" w:eastAsia="zh-CN"/>
        </w:rPr>
        <w:t xml:space="preserve"> </w:t>
      </w:r>
      <w:r>
        <w:rPr>
          <w:rFonts w:hint="eastAsia" w:ascii="宋体" w:hAnsi="宋体" w:eastAsia="宋体" w:cs="宋体"/>
          <w:b/>
          <w:bCs/>
          <w:i w:val="0"/>
          <w:iCs w:val="0"/>
          <w:caps w:val="0"/>
          <w:color w:val="000000"/>
          <w:spacing w:val="0"/>
          <w:sz w:val="21"/>
          <w:szCs w:val="21"/>
          <w:shd w:val="clear" w:color="auto" w:fill="FFFFFF"/>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pacing w:val="0"/>
          <w:sz w:val="21"/>
          <w:szCs w:val="21"/>
          <w:shd w:val="clear" w:color="auto" w:fill="FFFFFF"/>
        </w:rPr>
      </w:pPr>
      <w:r>
        <w:rPr>
          <w:rFonts w:hint="eastAsia" w:ascii="宋体" w:hAnsi="宋体" w:eastAsia="宋体" w:cs="宋体"/>
          <w:b/>
          <w:bCs/>
          <w:i w:val="0"/>
          <w:iCs w:val="0"/>
          <w:caps w:val="0"/>
          <w:color w:val="000000"/>
          <w:spacing w:val="0"/>
          <w:sz w:val="21"/>
          <w:szCs w:val="21"/>
          <w:shd w:val="clear" w:color="auto" w:fill="FFFFFF"/>
        </w:rPr>
        <w:t>①教与学是相互促进、共同成长的过程 ②</w:t>
      </w:r>
      <w:r>
        <w:rPr>
          <w:rFonts w:hint="eastAsia" w:ascii="宋体" w:hAnsi="宋体" w:eastAsia="宋体" w:cs="宋体"/>
          <w:b/>
          <w:bCs/>
          <w:i w:val="0"/>
          <w:iCs w:val="0"/>
          <w:caps w:val="0"/>
          <w:color w:val="000000"/>
          <w:spacing w:val="0"/>
          <w:sz w:val="21"/>
          <w:szCs w:val="21"/>
          <w:shd w:val="clear" w:color="auto" w:fill="FFFFFF"/>
          <w:lang w:val="en-US" w:eastAsia="zh-CN"/>
        </w:rPr>
        <w:t>在学习中我们需要批判的精神和勇气</w:t>
      </w:r>
      <w:r>
        <w:rPr>
          <w:rFonts w:hint="eastAsia" w:ascii="宋体" w:hAnsi="宋体" w:eastAsia="宋体" w:cs="宋体"/>
          <w:b/>
          <w:bCs/>
          <w:i w:val="0"/>
          <w:iCs w:val="0"/>
          <w:caps w:val="0"/>
          <w:color w:val="000000"/>
          <w:spacing w:val="0"/>
          <w:sz w:val="21"/>
          <w:szCs w:val="21"/>
          <w:shd w:val="clear" w:color="auto" w:fill="FFFFFF"/>
        </w:rPr>
        <w:t xml:space="preserve"> ③学生真诚向老师表达观点就能消除分歧 ④老师是学生学习的指导者和成长的引路人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A.①②③   B.①②④   C.①③④   D.②③④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8.2022年2月14日，国家知识产权局发布关于依法打击恶意抢注“冰墩墩”“谷爱凌”等商标注册的通告。此举有助于（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A.行政机关公正司法</w:t>
      </w:r>
      <w:r>
        <w:rPr>
          <w:rFonts w:hint="eastAsia" w:ascii="宋体" w:hAnsi="宋体" w:cs="宋体"/>
          <w:b/>
          <w:bCs/>
          <w:i w:val="0"/>
          <w:iCs w:val="0"/>
          <w:caps w:val="0"/>
          <w:color w:val="000000"/>
          <w:kern w:val="0"/>
          <w:sz w:val="21"/>
          <w:szCs w:val="21"/>
          <w:shd w:val="clear" w:color="auto" w:fill="FFFFFF"/>
          <w:lang w:val="en-US" w:eastAsia="zh-CN" w:bidi="ar"/>
        </w:rPr>
        <w:t xml:space="preserve"> </w:t>
      </w:r>
      <w:r>
        <w:rPr>
          <w:rFonts w:hint="eastAsia" w:ascii="宋体" w:hAnsi="宋体" w:eastAsia="宋体" w:cs="宋体"/>
          <w:b/>
          <w:bCs/>
          <w:i w:val="0"/>
          <w:iCs w:val="0"/>
          <w:caps w:val="0"/>
          <w:color w:val="000000"/>
          <w:kern w:val="0"/>
          <w:sz w:val="21"/>
          <w:szCs w:val="21"/>
          <w:shd w:val="clear" w:color="auto" w:fill="FFFFFF"/>
          <w:lang w:val="en-US" w:eastAsia="zh-CN" w:bidi="ar"/>
        </w:rPr>
        <w:t>B.尊重他人人格尊严</w:t>
      </w:r>
      <w:r>
        <w:rPr>
          <w:rFonts w:hint="eastAsia" w:ascii="宋体" w:hAnsi="宋体" w:cs="宋体"/>
          <w:b/>
          <w:bCs/>
          <w:i w:val="0"/>
          <w:iCs w:val="0"/>
          <w:caps w:val="0"/>
          <w:color w:val="000000"/>
          <w:kern w:val="0"/>
          <w:sz w:val="21"/>
          <w:szCs w:val="21"/>
          <w:shd w:val="clear" w:color="auto" w:fill="FFFFFF"/>
          <w:lang w:val="en-US" w:eastAsia="zh-CN" w:bidi="ar"/>
        </w:rPr>
        <w:t xml:space="preserve"> </w:t>
      </w:r>
      <w:r>
        <w:rPr>
          <w:rFonts w:hint="eastAsia" w:ascii="宋体" w:hAnsi="宋体" w:eastAsia="宋体" w:cs="宋体"/>
          <w:b/>
          <w:bCs/>
          <w:i w:val="0"/>
          <w:iCs w:val="0"/>
          <w:caps w:val="0"/>
          <w:color w:val="000000"/>
          <w:kern w:val="0"/>
          <w:sz w:val="21"/>
          <w:szCs w:val="21"/>
          <w:shd w:val="clear" w:color="auto" w:fill="FFFFFF"/>
          <w:lang w:val="en-US" w:eastAsia="zh-CN" w:bidi="ar"/>
        </w:rPr>
        <w:t>C.公民广泛参与决策</w:t>
      </w:r>
      <w:r>
        <w:rPr>
          <w:rFonts w:hint="eastAsia" w:ascii="宋体" w:hAnsi="宋体" w:cs="宋体"/>
          <w:b/>
          <w:bCs/>
          <w:i w:val="0"/>
          <w:iCs w:val="0"/>
          <w:caps w:val="0"/>
          <w:color w:val="000000"/>
          <w:kern w:val="0"/>
          <w:sz w:val="21"/>
          <w:szCs w:val="21"/>
          <w:shd w:val="clear" w:color="auto" w:fill="FFFFFF"/>
          <w:lang w:val="en-US" w:eastAsia="zh-CN" w:bidi="ar"/>
        </w:rPr>
        <w:t xml:space="preserve"> </w:t>
      </w:r>
      <w:r>
        <w:rPr>
          <w:rFonts w:hint="eastAsia" w:ascii="宋体" w:hAnsi="宋体" w:eastAsia="宋体" w:cs="宋体"/>
          <w:b/>
          <w:bCs/>
          <w:i w:val="0"/>
          <w:iCs w:val="0"/>
          <w:caps w:val="0"/>
          <w:color w:val="000000"/>
          <w:kern w:val="0"/>
          <w:sz w:val="21"/>
          <w:szCs w:val="21"/>
          <w:shd w:val="clear" w:color="auto" w:fill="FFFFFF"/>
          <w:lang w:val="en-US" w:eastAsia="zh-CN" w:bidi="ar"/>
        </w:rPr>
        <w:t>D.依法规范市场秩序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color w:val="000000"/>
          <w:sz w:val="21"/>
          <w:szCs w:val="21"/>
          <w:lang w:val="en-US" w:eastAsia="zh-CN"/>
        </w:rPr>
        <w:t>9.</w:t>
      </w:r>
      <w:r>
        <w:rPr>
          <w:rFonts w:hint="eastAsia" w:ascii="宋体" w:hAnsi="宋体" w:eastAsia="宋体" w:cs="宋体"/>
          <w:b/>
          <w:bCs/>
          <w:i w:val="0"/>
          <w:iCs w:val="0"/>
          <w:caps w:val="0"/>
          <w:color w:val="000000"/>
          <w:kern w:val="0"/>
          <w:sz w:val="21"/>
          <w:szCs w:val="21"/>
          <w:shd w:val="clear" w:color="auto" w:fill="FFFFFF"/>
          <w:lang w:val="en-US" w:eastAsia="zh-CN" w:bidi="ar"/>
        </w:rPr>
        <w:t>2021年10月23日，十三届全国人大常委会第三十一次会议通过《中华人民共和国家庭教育促进法》。该法把</w:t>
      </w:r>
      <w:r>
        <w:rPr>
          <w:rFonts w:hint="eastAsia" w:ascii="宋体" w:hAnsi="宋体" w:cs="宋体"/>
          <w:b/>
          <w:bCs/>
          <w:i w:val="0"/>
          <w:iCs w:val="0"/>
          <w:caps w:val="0"/>
          <w:color w:val="000000"/>
          <w:kern w:val="0"/>
          <w:sz w:val="21"/>
          <w:szCs w:val="21"/>
          <w:shd w:val="clear" w:color="auto" w:fill="FFFFFF"/>
          <w:lang w:val="en-US" w:eastAsia="zh-CN" w:bidi="ar"/>
        </w:rPr>
        <w:t>“</w:t>
      </w:r>
      <w:r>
        <w:rPr>
          <w:rFonts w:hint="eastAsia" w:ascii="宋体" w:hAnsi="宋体" w:eastAsia="宋体" w:cs="宋体"/>
          <w:b/>
          <w:bCs/>
          <w:i w:val="0"/>
          <w:iCs w:val="0"/>
          <w:caps w:val="0"/>
          <w:color w:val="000000"/>
          <w:kern w:val="0"/>
          <w:sz w:val="21"/>
          <w:szCs w:val="21"/>
          <w:shd w:val="clear" w:color="auto" w:fill="FFFFFF"/>
          <w:lang w:val="en-US" w:eastAsia="zh-CN" w:bidi="ar"/>
        </w:rPr>
        <w:t>家事</w:t>
      </w:r>
      <w:r>
        <w:rPr>
          <w:rFonts w:hint="eastAsia" w:ascii="宋体" w:hAnsi="宋体" w:cs="宋体"/>
          <w:b/>
          <w:bCs/>
          <w:i w:val="0"/>
          <w:iCs w:val="0"/>
          <w:caps w:val="0"/>
          <w:color w:val="000000"/>
          <w:kern w:val="0"/>
          <w:sz w:val="21"/>
          <w:szCs w:val="21"/>
          <w:shd w:val="clear" w:color="auto" w:fill="FFFFFF"/>
          <w:lang w:val="en-US" w:eastAsia="zh-CN" w:bidi="ar"/>
        </w:rPr>
        <w:t>”</w:t>
      </w:r>
      <w:r>
        <w:rPr>
          <w:rFonts w:hint="eastAsia" w:ascii="宋体" w:hAnsi="宋体" w:eastAsia="宋体" w:cs="宋体"/>
          <w:b/>
          <w:bCs/>
          <w:i w:val="0"/>
          <w:iCs w:val="0"/>
          <w:caps w:val="0"/>
          <w:color w:val="000000"/>
          <w:kern w:val="0"/>
          <w:sz w:val="21"/>
          <w:szCs w:val="21"/>
          <w:shd w:val="clear" w:color="auto" w:fill="FFFFFF"/>
          <w:lang w:val="en-US" w:eastAsia="zh-CN" w:bidi="ar"/>
        </w:rPr>
        <w:t>变成</w:t>
      </w:r>
      <w:r>
        <w:rPr>
          <w:rFonts w:hint="eastAsia" w:ascii="宋体" w:hAnsi="宋体" w:cs="宋体"/>
          <w:b/>
          <w:bCs/>
          <w:i w:val="0"/>
          <w:iCs w:val="0"/>
          <w:caps w:val="0"/>
          <w:color w:val="000000"/>
          <w:kern w:val="0"/>
          <w:sz w:val="21"/>
          <w:szCs w:val="21"/>
          <w:shd w:val="clear" w:color="auto" w:fill="FFFFFF"/>
          <w:lang w:val="en-US" w:eastAsia="zh-CN" w:bidi="ar"/>
        </w:rPr>
        <w:t>“</w:t>
      </w:r>
      <w:r>
        <w:rPr>
          <w:rFonts w:hint="eastAsia" w:ascii="宋体" w:hAnsi="宋体" w:eastAsia="宋体" w:cs="宋体"/>
          <w:b/>
          <w:bCs/>
          <w:i w:val="0"/>
          <w:iCs w:val="0"/>
          <w:caps w:val="0"/>
          <w:color w:val="000000"/>
          <w:kern w:val="0"/>
          <w:sz w:val="21"/>
          <w:szCs w:val="21"/>
          <w:shd w:val="clear" w:color="auto" w:fill="FFFFFF"/>
          <w:lang w:val="en-US" w:eastAsia="zh-CN" w:bidi="ar"/>
        </w:rPr>
        <w:t>国事</w:t>
      </w:r>
      <w:r>
        <w:rPr>
          <w:rFonts w:hint="eastAsia" w:ascii="宋体" w:hAnsi="宋体" w:cs="宋体"/>
          <w:b/>
          <w:bCs/>
          <w:i w:val="0"/>
          <w:iCs w:val="0"/>
          <w:caps w:val="0"/>
          <w:color w:val="000000"/>
          <w:kern w:val="0"/>
          <w:sz w:val="21"/>
          <w:szCs w:val="21"/>
          <w:shd w:val="clear" w:color="auto" w:fill="FFFFFF"/>
          <w:lang w:val="en-US" w:eastAsia="zh-CN" w:bidi="ar"/>
        </w:rPr>
        <w:t>”</w:t>
      </w:r>
      <w:r>
        <w:rPr>
          <w:rFonts w:hint="eastAsia" w:ascii="宋体" w:hAnsi="宋体" w:eastAsia="宋体" w:cs="宋体"/>
          <w:b/>
          <w:bCs/>
          <w:i w:val="0"/>
          <w:iCs w:val="0"/>
          <w:caps w:val="0"/>
          <w:color w:val="000000"/>
          <w:kern w:val="0"/>
          <w:sz w:val="21"/>
          <w:szCs w:val="21"/>
          <w:shd w:val="clear" w:color="auto" w:fill="FFFFFF"/>
          <w:lang w:val="en-US" w:eastAsia="zh-CN" w:bidi="ar"/>
        </w:rPr>
        <w:t>，明确父母或者其他监护人承担对未成年人实施家庭教育的主体责任和教育内容，同时明确了家庭教育的国家支持和社会协同。该法实施（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①有利于提高人们对家庭教育的重视程度②有利于推动家庭教育走上法治化道路③有利于促进家长教育未成年人养成良好品行和习惯④有利于提升学校教育教学质量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A.①②③   B.①②④   C.①③④   D.②③④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10.2021年10月,抗美援朝题材电影《长津湖》热映。“没有冻不死的英雄,更没有打不死的英雄，只有军人的荣耀”“这场仗如果我们不打，就是我们的下一代要打。我们出生入死,就是为了他们不再打仗”……一句句台词震撼人心,展现了中国军队的奋进力量,彰显了中国军人保家卫国的决心。他们的事迹告诉我们（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①要坚持国家利益至上 ②为了国家利益必须放弃个人生命 ③国家利益是个人利益的集中体现④国家利益与人民利益息息相关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A.①②③   B.①②④   C.①③④   D.②③④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pacing w:val="0"/>
          <w:sz w:val="21"/>
          <w:szCs w:val="21"/>
          <w:shd w:val="clear" w:color="auto" w:fill="FFFFFF"/>
        </w:rPr>
      </w:pPr>
      <w:r>
        <w:rPr>
          <w:rFonts w:hint="eastAsia" w:ascii="宋体" w:hAnsi="宋体" w:eastAsia="宋体" w:cs="宋体"/>
          <w:b/>
          <w:bCs/>
          <w:i w:val="0"/>
          <w:iCs w:val="0"/>
          <w:caps w:val="0"/>
          <w:color w:val="000000"/>
          <w:spacing w:val="0"/>
          <w:sz w:val="21"/>
          <w:szCs w:val="21"/>
          <w:shd w:val="clear" w:color="auto" w:fill="FFFFFF"/>
          <w:lang w:val="en-US" w:eastAsia="zh-CN"/>
        </w:rPr>
        <w:t>11.</w:t>
      </w:r>
      <w:r>
        <w:rPr>
          <w:rFonts w:hint="eastAsia" w:ascii="宋体" w:hAnsi="宋体" w:eastAsia="宋体" w:cs="宋体"/>
          <w:b/>
          <w:bCs/>
          <w:i w:val="0"/>
          <w:iCs w:val="0"/>
          <w:caps w:val="0"/>
          <w:color w:val="000000"/>
          <w:spacing w:val="0"/>
          <w:sz w:val="21"/>
          <w:szCs w:val="21"/>
          <w:shd w:val="clear" w:color="auto" w:fill="FFFFFF"/>
        </w:rPr>
        <w:t>2021年</w:t>
      </w:r>
      <w:r>
        <w:rPr>
          <w:rFonts w:hint="eastAsia" w:ascii="宋体" w:hAnsi="宋体" w:eastAsia="宋体" w:cs="宋体"/>
          <w:b/>
          <w:bCs/>
          <w:i w:val="0"/>
          <w:iCs w:val="0"/>
          <w:caps w:val="0"/>
          <w:color w:val="000000"/>
          <w:spacing w:val="0"/>
          <w:sz w:val="21"/>
          <w:szCs w:val="21"/>
          <w:shd w:val="clear" w:color="auto" w:fill="FFFFFF"/>
          <w:lang w:val="en-US" w:eastAsia="zh-CN"/>
        </w:rPr>
        <w:t>5</w:t>
      </w:r>
      <w:r>
        <w:rPr>
          <w:rFonts w:hint="eastAsia" w:ascii="宋体" w:hAnsi="宋体" w:eastAsia="宋体" w:cs="宋体"/>
          <w:b/>
          <w:bCs/>
          <w:i w:val="0"/>
          <w:iCs w:val="0"/>
          <w:caps w:val="0"/>
          <w:color w:val="000000"/>
          <w:spacing w:val="0"/>
          <w:sz w:val="21"/>
          <w:szCs w:val="21"/>
          <w:shd w:val="clear" w:color="auto" w:fill="FFFFFF"/>
        </w:rPr>
        <w:t>月</w:t>
      </w:r>
      <w:r>
        <w:rPr>
          <w:rFonts w:hint="eastAsia" w:ascii="宋体" w:hAnsi="宋体" w:eastAsia="宋体" w:cs="宋体"/>
          <w:b/>
          <w:bCs/>
          <w:i w:val="0"/>
          <w:iCs w:val="0"/>
          <w:caps w:val="0"/>
          <w:color w:val="000000"/>
          <w:spacing w:val="0"/>
          <w:sz w:val="21"/>
          <w:szCs w:val="21"/>
          <w:shd w:val="clear" w:color="auto" w:fill="FFFFFF"/>
          <w:lang w:val="en-US" w:eastAsia="zh-CN"/>
        </w:rPr>
        <w:t>12</w:t>
      </w:r>
      <w:r>
        <w:rPr>
          <w:rFonts w:hint="eastAsia" w:ascii="宋体" w:hAnsi="宋体" w:eastAsia="宋体" w:cs="宋体"/>
          <w:b/>
          <w:bCs/>
          <w:i w:val="0"/>
          <w:iCs w:val="0"/>
          <w:caps w:val="0"/>
          <w:color w:val="000000"/>
          <w:spacing w:val="0"/>
          <w:sz w:val="21"/>
          <w:szCs w:val="21"/>
          <w:shd w:val="clear" w:color="auto" w:fill="FFFFFF"/>
        </w:rPr>
        <w:t>日，习近平总书记在河南省南阳考察时强调：过去，中华民族几千年都是靠中医药治病救人，特别是经过抗击新冠肺炎疫情、非典等重大传染病之后，我们对中医药的作用有了更深的认识。我们要走中西医结合的道路。</w:t>
      </w:r>
      <w:r>
        <w:rPr>
          <w:rFonts w:hint="eastAsia" w:ascii="宋体" w:hAnsi="宋体" w:eastAsia="宋体" w:cs="宋体"/>
          <w:b/>
          <w:bCs/>
          <w:i w:val="0"/>
          <w:iCs w:val="0"/>
          <w:caps w:val="0"/>
          <w:color w:val="000000"/>
          <w:spacing w:val="0"/>
          <w:sz w:val="21"/>
          <w:szCs w:val="21"/>
          <w:shd w:val="clear" w:color="auto" w:fill="FFFFFF"/>
          <w:lang w:val="en-US" w:eastAsia="zh-CN"/>
        </w:rPr>
        <w:t>这表明</w:t>
      </w:r>
      <w:r>
        <w:rPr>
          <w:rFonts w:hint="eastAsia" w:ascii="宋体" w:hAnsi="宋体" w:eastAsia="宋体" w:cs="宋体"/>
          <w:b/>
          <w:bCs/>
          <w:i w:val="0"/>
          <w:iCs w:val="0"/>
          <w:caps w:val="0"/>
          <w:color w:val="000000"/>
          <w:spacing w:val="0"/>
          <w:sz w:val="21"/>
          <w:szCs w:val="21"/>
          <w:shd w:val="clear" w:color="auto" w:fill="FFFFFF"/>
        </w:rPr>
        <w:t>(</w:t>
      </w:r>
      <w:r>
        <w:rPr>
          <w:rFonts w:hint="eastAsia" w:ascii="宋体" w:hAnsi="宋体" w:eastAsia="宋体" w:cs="宋体"/>
          <w:b/>
          <w:bCs/>
          <w:i w:val="0"/>
          <w:iCs w:val="0"/>
          <w:caps w:val="0"/>
          <w:color w:val="000000"/>
          <w:spacing w:val="0"/>
          <w:sz w:val="21"/>
          <w:szCs w:val="21"/>
          <w:shd w:val="clear" w:color="auto" w:fill="FFFFFF"/>
          <w:lang w:val="en-US" w:eastAsia="zh-CN"/>
        </w:rPr>
        <w:t xml:space="preserve"> </w:t>
      </w:r>
      <w:r>
        <w:rPr>
          <w:rFonts w:hint="eastAsia" w:ascii="宋体" w:hAnsi="宋体" w:eastAsia="宋体" w:cs="宋体"/>
          <w:b/>
          <w:bCs/>
          <w:i w:val="0"/>
          <w:iCs w:val="0"/>
          <w:caps w:val="0"/>
          <w:color w:val="000000"/>
          <w:spacing w:val="0"/>
          <w:sz w:val="21"/>
          <w:szCs w:val="21"/>
          <w:shd w:val="clear" w:color="auto" w:fill="FFFFFF"/>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pacing w:val="0"/>
          <w:sz w:val="21"/>
          <w:szCs w:val="21"/>
          <w:shd w:val="clear" w:color="auto" w:fill="FFFFFF"/>
        </w:rPr>
      </w:pPr>
      <w:r>
        <w:rPr>
          <w:rFonts w:hint="eastAsia" w:ascii="宋体" w:hAnsi="宋体" w:eastAsia="宋体" w:cs="宋体"/>
          <w:b/>
          <w:bCs/>
          <w:i w:val="0"/>
          <w:iCs w:val="0"/>
          <w:caps w:val="0"/>
          <w:color w:val="000000"/>
          <w:spacing w:val="0"/>
          <w:sz w:val="21"/>
          <w:szCs w:val="21"/>
          <w:shd w:val="clear" w:color="auto" w:fill="FFFFFF"/>
        </w:rPr>
        <w:t>①中医药文化是世界上最优秀、最有价值的文化②中医药彰显了中华传统文化独特的魅力和价值③坚定文化自信，不忘本来，吸收外来</w:t>
      </w:r>
      <w:r>
        <w:rPr>
          <w:rFonts w:hint="eastAsia" w:ascii="宋体" w:hAnsi="宋体" w:eastAsia="宋体" w:cs="宋体"/>
          <w:b/>
          <w:bCs/>
          <w:i w:val="0"/>
          <w:iCs w:val="0"/>
          <w:caps w:val="0"/>
          <w:color w:val="000000"/>
          <w:spacing w:val="0"/>
          <w:sz w:val="21"/>
          <w:szCs w:val="21"/>
          <w:shd w:val="clear" w:color="auto" w:fill="FFFFFF"/>
          <w:lang w:eastAsia="zh-CN"/>
        </w:rPr>
        <w:t>，</w:t>
      </w:r>
      <w:r>
        <w:rPr>
          <w:rFonts w:hint="eastAsia" w:ascii="宋体" w:hAnsi="宋体" w:eastAsia="宋体" w:cs="宋体"/>
          <w:b/>
          <w:bCs/>
          <w:i w:val="0"/>
          <w:iCs w:val="0"/>
          <w:caps w:val="0"/>
          <w:color w:val="000000"/>
          <w:spacing w:val="0"/>
          <w:sz w:val="21"/>
          <w:szCs w:val="21"/>
          <w:shd w:val="clear" w:color="auto" w:fill="FFFFFF"/>
          <w:lang w:val="en-US" w:eastAsia="zh-CN"/>
        </w:rPr>
        <w:t>面向未来</w:t>
      </w:r>
      <w:r>
        <w:rPr>
          <w:rFonts w:hint="eastAsia" w:ascii="宋体" w:hAnsi="宋体" w:eastAsia="宋体" w:cs="宋体"/>
          <w:b/>
          <w:bCs/>
          <w:i w:val="0"/>
          <w:iCs w:val="0"/>
          <w:caps w:val="0"/>
          <w:color w:val="000000"/>
          <w:spacing w:val="0"/>
          <w:sz w:val="21"/>
          <w:szCs w:val="21"/>
          <w:shd w:val="clear" w:color="auto" w:fill="FFFFFF"/>
        </w:rPr>
        <w:t>④用开放包容的心态，促进和而</w:t>
      </w:r>
      <w:r>
        <w:rPr>
          <w:rFonts w:hint="eastAsia" w:ascii="宋体" w:hAnsi="宋体" w:eastAsia="宋体" w:cs="宋体"/>
          <w:b/>
          <w:bCs/>
          <w:i w:val="0"/>
          <w:iCs w:val="0"/>
          <w:caps w:val="0"/>
          <w:color w:val="000000"/>
          <w:spacing w:val="0"/>
          <w:sz w:val="21"/>
          <w:szCs w:val="21"/>
          <w:shd w:val="clear" w:color="auto" w:fill="FFFFFF"/>
          <w:lang w:val="en-US" w:eastAsia="zh-CN"/>
        </w:rPr>
        <w:t>不</w:t>
      </w:r>
      <w:r>
        <w:rPr>
          <w:rFonts w:hint="eastAsia" w:ascii="宋体" w:hAnsi="宋体" w:eastAsia="宋体" w:cs="宋体"/>
          <w:b/>
          <w:bCs/>
          <w:i w:val="0"/>
          <w:iCs w:val="0"/>
          <w:caps w:val="0"/>
          <w:color w:val="000000"/>
          <w:spacing w:val="0"/>
          <w:sz w:val="21"/>
          <w:szCs w:val="21"/>
          <w:shd w:val="clear" w:color="auto" w:fill="FFFFFF"/>
        </w:rPr>
        <w:t xml:space="preserve">同的文明交流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A.①②③   B.①②④   C.①③④   D.②③④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0" w:hanging="211" w:hangingChars="10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12.2021年11月，《中美关于21世纪20年代强化气候行动的格拉斯哥联合宣言言》发布，称两国进一步认识到气候危机的严峻性和紧迫性，承诺通过各自采取加速行动，以应对全球气候变化问题。中美两国达成联合宣言（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lang w:val="en-US"/>
        </w:rPr>
      </w:pPr>
      <w:r>
        <w:rPr>
          <w:rFonts w:hint="eastAsia" w:ascii="宋体" w:hAnsi="宋体" w:eastAsia="宋体" w:cs="宋体"/>
          <w:b/>
          <w:bCs/>
          <w:i w:val="0"/>
          <w:iCs w:val="0"/>
          <w:caps w:val="0"/>
          <w:color w:val="000000"/>
          <w:kern w:val="0"/>
          <w:sz w:val="21"/>
          <w:szCs w:val="21"/>
          <w:shd w:val="clear" w:color="auto" w:fill="FFFFFF"/>
          <w:lang w:val="en-US" w:eastAsia="zh-CN" w:bidi="ar"/>
        </w:rPr>
        <w:t>A.体现了我国坚持合作和负责任的态度，积极应对全球性重大问题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B.标志中美两国已完全消除分歧，在所有重大问题上达成全面共识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C.表明两国携手解决人类面临的共同问题，建成了人类命运共同体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11" w:firstLine="0" w:firstLineChars="0"/>
        <w:jc w:val="both"/>
        <w:textAlignment w:val="auto"/>
        <w:rPr>
          <w:rFonts w:hint="eastAsia" w:ascii="宋体" w:hAnsi="宋体" w:eastAsia="宋体" w:cs="宋体"/>
          <w:b/>
          <w:bCs/>
          <w:i w:val="0"/>
          <w:iCs w:val="0"/>
          <w:caps w:val="0"/>
          <w:color w:val="000000"/>
          <w:sz w:val="21"/>
          <w:szCs w:val="21"/>
        </w:rPr>
      </w:pPr>
      <w:r>
        <w:rPr>
          <w:rFonts w:hint="eastAsia" w:ascii="宋体" w:hAnsi="宋体" w:eastAsia="宋体" w:cs="宋体"/>
          <w:b/>
          <w:bCs/>
          <w:i w:val="0"/>
          <w:iCs w:val="0"/>
          <w:caps w:val="0"/>
          <w:color w:val="000000"/>
          <w:kern w:val="0"/>
          <w:sz w:val="21"/>
          <w:szCs w:val="21"/>
          <w:shd w:val="clear" w:color="auto" w:fill="FFFFFF"/>
          <w:lang w:val="en-US" w:eastAsia="zh-CN" w:bidi="ar"/>
        </w:rPr>
        <w:t>D.说明国际力量对比发生了深刻调整，竞争与合作是当今时代主题</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0" w:hanging="211" w:hangingChars="1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13.几乎每年夏天都会发生未成年人溺水事件。为有效预防溺水事故发生，我们（ ）</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①不要在河边、湖边、水库边等水域边缘玩耍、追赶，以防滑入水中②在游泳池或浅水中学会游泳后才可以到野外陌生水域游泳③如果不慎落水，要保持冷静，大声呼救，寻求一切自救方法④遇到他人溺水时不盲目下水施救，可以采用呼救、报警、岸边扔漂浮物等方式进行救助</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i w:val="0"/>
          <w:iCs w:val="0"/>
          <w:caps w:val="0"/>
          <w:color w:val="000000" w:themeColor="text1"/>
          <w:kern w:val="0"/>
          <w:sz w:val="21"/>
          <w:szCs w:val="21"/>
          <w:shd w:val="clear" w:color="auto" w:fill="FFFFFF"/>
          <w:lang w:val="en-US" w:eastAsia="zh-CN" w:bidi="ar"/>
          <w14:textFill>
            <w14:solidFill>
              <w14:schemeClr w14:val="tx1"/>
            </w14:solidFill>
          </w14:textFill>
        </w:rPr>
        <w:t>A.①②③   B.①②④   C.①③④   D.②③④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right="0" w:hanging="211" w:hangingChars="100"/>
        <w:textAlignment w:val="auto"/>
        <w:rPr>
          <w:rFonts w:hint="eastAsia" w:ascii="宋体" w:hAnsi="宋体" w:eastAsia="宋体" w:cs="宋体"/>
          <w:b/>
          <w:bCs/>
          <w:i w:val="0"/>
          <w:iCs w:val="0"/>
          <w:caps w:val="0"/>
          <w:color w:val="000000" w:themeColor="text1"/>
          <w:spacing w:val="0"/>
          <w:sz w:val="21"/>
          <w:szCs w:val="21"/>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14.</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“民以食为天，食以安为先”，食品安全问题一直是全社会共同关注的问题</w:t>
      </w:r>
      <w:r>
        <w:rPr>
          <w:rFonts w:hint="eastAsia" w:ascii="宋体" w:hAnsi="宋体" w:eastAsia="宋体" w:cs="宋体"/>
          <w:b/>
          <w:bCs/>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我们一定要重视饮食安全</w:t>
      </w:r>
      <w:r>
        <w:rPr>
          <w:rFonts w:hint="eastAsia" w:ascii="宋体" w:hAnsi="宋体" w:eastAsia="宋体" w:cs="宋体"/>
          <w:b/>
          <w:bCs/>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下列做法你认同</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1" w:right="0" w:firstLine="0" w:firstLineChars="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①吃零食要有选择、适时、适量②尽量少吃多盐、多油和烧烤食品③少喝含糖饮品，多喝白开水④坚持</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不吃早餐，</w:t>
      </w: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以免</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引起肥胖</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i w:val="0"/>
          <w:iCs w:val="0"/>
          <w:caps w:val="0"/>
          <w:color w:val="000000" w:themeColor="text1"/>
          <w:kern w:val="0"/>
          <w:sz w:val="21"/>
          <w:szCs w:val="21"/>
          <w:shd w:val="clear" w:color="auto" w:fill="FFFFFF"/>
          <w:lang w:val="en-US" w:eastAsia="zh-CN" w:bidi="ar"/>
          <w14:textFill>
            <w14:solidFill>
              <w14:schemeClr w14:val="tx1"/>
            </w14:solidFill>
          </w14:textFill>
        </w:rPr>
        <w:t>A.①②③   B.①②④   C.①③④   D.②③④</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0" w:hanging="211" w:hangingChars="1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15.</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自1996年起，</w:t>
      </w: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我</w:t>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国确定每年3月份最后一周的星期一，为全国中小学生“</w:t>
      </w:r>
      <w:r>
        <w:fldChar w:fldCharType="begin"/>
      </w:r>
      <w:r>
        <w:instrText xml:space="preserve"> HYPERLINK "https://baike.baidu.com/item/%E5%AE%89%E5%85%A8%E6%95%99%E8%82%B2%E6%97%A5/8729329" \t "https://baike.baidu.com/item/%E5%85%A8%E5%9B%BD%E4%B8%AD%E5%B0%8F%E5%AD%A6%E7%94%9F%E5%AE%89%E5%85%A8%E6%95%99%E8%82%B2%E6%97%A5/_blank" </w:instrText>
      </w:r>
      <w:r>
        <w:fldChar w:fldCharType="separate"/>
      </w:r>
      <w:r>
        <w:rPr>
          <w:rStyle w:val="14"/>
          <w:rFonts w:hint="eastAsia" w:ascii="宋体" w:hAnsi="宋体" w:eastAsia="宋体" w:cs="宋体"/>
          <w:b/>
          <w:bCs/>
          <w:i w:val="0"/>
          <w:iCs w:val="0"/>
          <w:caps w:val="0"/>
          <w:color w:val="000000" w:themeColor="text1"/>
          <w:spacing w:val="0"/>
          <w:sz w:val="21"/>
          <w:szCs w:val="21"/>
          <w:u w:val="none"/>
          <w:shd w:val="clear" w:color="auto" w:fill="FFFFFF"/>
          <w14:textFill>
            <w14:solidFill>
              <w14:schemeClr w14:val="tx1"/>
            </w14:solidFill>
          </w14:textFill>
        </w:rPr>
        <w:t>安全教育日</w:t>
      </w:r>
      <w:r>
        <w:rPr>
          <w:rStyle w:val="14"/>
          <w:rFonts w:hint="eastAsia" w:ascii="宋体" w:hAnsi="宋体" w:eastAsia="宋体" w:cs="宋体"/>
          <w:b/>
          <w:bCs/>
          <w:i w:val="0"/>
          <w:iCs w:val="0"/>
          <w:caps w:val="0"/>
          <w:color w:val="000000" w:themeColor="text1"/>
          <w:spacing w:val="0"/>
          <w:sz w:val="21"/>
          <w:szCs w:val="21"/>
          <w:u w:val="none"/>
          <w:shd w:val="clear" w:color="auto" w:fill="FFFFFF"/>
          <w14:textFill>
            <w14:solidFill>
              <w14:schemeClr w14:val="tx1"/>
            </w14:solidFill>
          </w14:textFill>
        </w:rPr>
        <w:fldChar w:fldCharType="end"/>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”。设立这一制度是为全面深入推动</w:t>
      </w:r>
      <w:r>
        <w:fldChar w:fldCharType="begin"/>
      </w:r>
      <w:r>
        <w:instrText xml:space="preserve"> HYPERLINK "https://baike.baidu.com/item/%E4%B8%AD%E5%B0%8F%E5%AD%A6%E7%94%9F%E5%AE%89%E5%85%A8%E6%95%99%E8%82%B2/5445321" \t "https://baike.baidu.com/item/%E5%85%A8%E5%9B%BD%E4%B8%AD%E5%B0%8F%E5%AD%A6%E7%94%9F%E5%AE%89%E5%85%A8%E6%95%99%E8%82%B2%E6%97%A5/_blank" </w:instrText>
      </w:r>
      <w:r>
        <w:fldChar w:fldCharType="separate"/>
      </w:r>
      <w:r>
        <w:rPr>
          <w:rStyle w:val="14"/>
          <w:rFonts w:hint="eastAsia" w:ascii="宋体" w:hAnsi="宋体" w:eastAsia="宋体" w:cs="宋体"/>
          <w:b/>
          <w:bCs/>
          <w:i w:val="0"/>
          <w:iCs w:val="0"/>
          <w:caps w:val="0"/>
          <w:color w:val="000000" w:themeColor="text1"/>
          <w:spacing w:val="0"/>
          <w:sz w:val="21"/>
          <w:szCs w:val="21"/>
          <w:u w:val="none"/>
          <w:shd w:val="clear" w:color="auto" w:fill="FFFFFF"/>
          <w14:textFill>
            <w14:solidFill>
              <w14:schemeClr w14:val="tx1"/>
            </w14:solidFill>
          </w14:textFill>
        </w:rPr>
        <w:t>中小学生安全教育</w:t>
      </w:r>
      <w:r>
        <w:rPr>
          <w:rStyle w:val="14"/>
          <w:rFonts w:hint="eastAsia" w:ascii="宋体" w:hAnsi="宋体" w:eastAsia="宋体" w:cs="宋体"/>
          <w:b/>
          <w:bCs/>
          <w:i w:val="0"/>
          <w:iCs w:val="0"/>
          <w:caps w:val="0"/>
          <w:color w:val="000000" w:themeColor="text1"/>
          <w:spacing w:val="0"/>
          <w:sz w:val="21"/>
          <w:szCs w:val="21"/>
          <w:u w:val="none"/>
          <w:shd w:val="clear" w:color="auto" w:fill="FFFFFF"/>
          <w14:textFill>
            <w14:solidFill>
              <w14:schemeClr w14:val="tx1"/>
            </w14:solidFill>
          </w14:textFill>
        </w:rPr>
        <w:fldChar w:fldCharType="end"/>
      </w: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工作，大力降低各类伤亡事故发生率，切实做好中小学生安全保护工作，促进他们健康成长。</w:t>
      </w:r>
      <w:r>
        <w:rPr>
          <w:rFonts w:hint="eastAsia" w:ascii="宋体" w:hAnsi="宋体" w:eastAsia="宋体" w:cs="宋体"/>
          <w:b/>
          <w:bCs/>
          <w:color w:val="000000" w:themeColor="text1"/>
          <w:sz w:val="21"/>
          <w:szCs w:val="21"/>
          <w:lang w:val="en-US" w:eastAsia="zh-CN"/>
          <w14:textFill>
            <w14:solidFill>
              <w14:schemeClr w14:val="tx1"/>
            </w14:solidFill>
          </w14:textFill>
        </w:rPr>
        <w:t>下列有助于保护自身安全的是（ ）</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①骑自行车严格遵守交通规则，即使上学迟到也不闯红灯②上下学结伴而行，不走人少偏僻的小道等不安全的地方③用电、用煤气烧水做饭，不能长时间离开，要专心看守④在户外遇到雷雨天气，应及时用手机告诉家人关闭门窗</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A．①②③ B．①②④ C．①③④ D．②③④</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0" w:hanging="211" w:hangingChars="1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16.当前，</w:t>
      </w:r>
      <w:r>
        <w:rPr>
          <w:rStyle w:val="13"/>
          <w:rFonts w:hint="eastAsia" w:ascii="宋体" w:hAnsi="宋体" w:eastAsia="宋体" w:cs="宋体"/>
          <w:b/>
          <w:bCs/>
          <w:i w:val="0"/>
          <w:iCs w:val="0"/>
          <w:caps w:val="0"/>
          <w:color w:val="333333"/>
          <w:spacing w:val="0"/>
          <w:sz w:val="21"/>
          <w:szCs w:val="21"/>
          <w:shd w:val="clear" w:color="auto" w:fill="FFFFFF"/>
        </w:rPr>
        <w:t>疫情</w:t>
      </w:r>
      <w:r>
        <w:rPr>
          <w:rFonts w:hint="eastAsia" w:ascii="宋体" w:hAnsi="宋体" w:eastAsia="宋体" w:cs="宋体"/>
          <w:b/>
          <w:bCs/>
          <w:i w:val="0"/>
          <w:iCs w:val="0"/>
          <w:caps w:val="0"/>
          <w:color w:val="333333"/>
          <w:spacing w:val="0"/>
          <w:sz w:val="21"/>
          <w:szCs w:val="21"/>
          <w:shd w:val="clear" w:color="auto" w:fill="FFFFFF"/>
        </w:rPr>
        <w:t>防控形势严峻、</w:t>
      </w:r>
      <w:r>
        <w:rPr>
          <w:rFonts w:hint="eastAsia" w:ascii="宋体" w:hAnsi="宋体" w:eastAsia="宋体" w:cs="宋体"/>
          <w:b/>
          <w:bCs/>
          <w:i w:val="0"/>
          <w:iCs w:val="0"/>
          <w:caps w:val="0"/>
          <w:color w:val="333333"/>
          <w:spacing w:val="0"/>
          <w:sz w:val="21"/>
          <w:szCs w:val="21"/>
          <w:shd w:val="clear" w:color="auto" w:fill="FFFFFF"/>
          <w:lang w:val="en-US" w:eastAsia="zh-CN"/>
        </w:rPr>
        <w:t>复杂，多点散发与</w:t>
      </w:r>
      <w:r>
        <w:rPr>
          <w:rFonts w:hint="eastAsia" w:ascii="宋体" w:hAnsi="宋体" w:eastAsia="宋体" w:cs="宋体"/>
          <w:b/>
          <w:bCs/>
          <w:i w:val="0"/>
          <w:iCs w:val="0"/>
          <w:caps w:val="0"/>
          <w:color w:val="333333"/>
          <w:spacing w:val="0"/>
          <w:sz w:val="21"/>
          <w:szCs w:val="21"/>
          <w:shd w:val="clear" w:color="auto" w:fill="FFFFFF"/>
        </w:rPr>
        <w:t>局部聚集性疫情交织</w:t>
      </w:r>
      <w:r>
        <w:rPr>
          <w:rFonts w:hint="eastAsia" w:ascii="宋体" w:hAnsi="宋体" w:eastAsia="宋体" w:cs="宋体"/>
          <w:b/>
          <w:bCs/>
          <w:i w:val="0"/>
          <w:iCs w:val="0"/>
          <w:caps w:val="0"/>
          <w:color w:val="333333"/>
          <w:spacing w:val="0"/>
          <w:sz w:val="21"/>
          <w:szCs w:val="21"/>
          <w:shd w:val="clear" w:color="auto" w:fill="FFFFFF"/>
          <w:lang w:eastAsia="zh-CN"/>
        </w:rPr>
        <w:t>，</w:t>
      </w:r>
      <w:r>
        <w:rPr>
          <w:rFonts w:hint="eastAsia" w:ascii="宋体" w:hAnsi="宋体" w:eastAsia="宋体" w:cs="宋体"/>
          <w:b/>
          <w:bCs/>
          <w:color w:val="000000"/>
          <w:sz w:val="21"/>
          <w:szCs w:val="21"/>
          <w:lang w:val="en-US" w:eastAsia="zh-CN"/>
        </w:rPr>
        <w:t>部分地区疫情上升速度较快。疫情防控仍然不能放松警惕为此，我们青少年应该（ ）</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①尽量避免前往人群密集场所②如果前往中高风险地区，要速去速回③在公共场所佩戴口罩，保持一米距离④养成良好的生活习惯，勤洗手、多饮水、避免疲劳、保证睡眠</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1" w:firstLine="0" w:firstLineChars="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i w:val="0"/>
          <w:iCs w:val="0"/>
          <w:caps w:val="0"/>
          <w:color w:val="000000"/>
          <w:kern w:val="0"/>
          <w:sz w:val="21"/>
          <w:szCs w:val="21"/>
          <w:shd w:val="clear" w:color="auto" w:fill="FFFFFF"/>
          <w:lang w:val="en-US" w:eastAsia="zh-CN" w:bidi="ar"/>
        </w:rPr>
        <w:t>A.①②③   B.①②④   C.①③④   D.②③④</w:t>
      </w:r>
    </w:p>
    <w:p>
      <w:pPr>
        <w:keepNext w:val="0"/>
        <w:keepLines w:val="0"/>
        <w:pageBreakBefore w:val="0"/>
        <w:widowControl w:val="0"/>
        <w:tabs>
          <w:tab w:val="left" w:pos="4389"/>
        </w:tabs>
        <w:kinsoku/>
        <w:wordWrap/>
        <w:overflowPunct/>
        <w:topLinePunct w:val="0"/>
        <w:autoSpaceDE/>
        <w:autoSpaceDN/>
        <w:bidi w:val="0"/>
        <w:adjustRightInd/>
        <w:snapToGrid/>
        <w:spacing w:line="360" w:lineRule="exact"/>
        <w:textAlignment w:val="auto"/>
        <w:rPr>
          <w:rFonts w:ascii="黑体" w:hAnsi="宋体" w:eastAsia="黑体"/>
          <w:b/>
          <w:bCs w:val="0"/>
          <w:sz w:val="24"/>
        </w:rPr>
      </w:pPr>
      <w:r>
        <w:rPr>
          <w:rFonts w:hint="eastAsia" w:ascii="黑体" w:hAnsi="宋体" w:eastAsia="黑体"/>
          <w:b/>
          <w:bCs w:val="0"/>
          <w:sz w:val="24"/>
        </w:rPr>
        <w:t>二、情境分析（每小题12分，共24分）</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17.2021年5月22日，“杂交水稻之父”袁隆平与世长辞，各界人士纷纷追思缅怀。他以祖国和人民需要为己任，以奉献祖国和人民为目标，一辈子躬耕田野，脚踏实地把科技论文写在祖国大地。</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您倔强，母亲说：“傻孩子，学农多苦啊！”您却“死活要学”：“吃饭可是天下第一桩大事，没有饭吃，中国人怎么办？人类怎么生存？”</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您坚持，70年如一日，把“发展杂交水稻、造福世界人民”作为毕生事业。虽然质疑、失败、挫折如家常便饭，误解、反对、诋毁也曾如影随形，但您默不作声，顽强攻关，用一场又一场的试验、一次又一次的增产，为杂交水稻扬名，展现了自己对家国命运的情怀和担当。</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您奉献，一辈子像农民一样，打赤脚，戴草帽，日晒雨淋，九旬高龄还坚持下实验田。您用一粒种子改变了世界，也把自己种在了亿万人心里。我们会牢记您的嘱托：“做一粒好种子！”</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您走了，但您永远是夜空中那颗璀璨的明星——“袁隆平星”。</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结合上述材料谈谈我们要学习袁隆平爷爷的哪些优秀品质？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楷体" w:hAnsi="楷体" w:eastAsia="楷体" w:cs="楷体"/>
          <w:b/>
          <w:bCs/>
          <w:color w:val="000000"/>
          <w:sz w:val="21"/>
          <w:szCs w:val="21"/>
        </w:rPr>
      </w:pPr>
      <w:r>
        <w:rPr>
          <w:rFonts w:hint="eastAsia" w:ascii="宋体" w:hAnsi="宋体" w:eastAsia="宋体" w:cs="宋体"/>
          <w:b/>
          <w:bCs/>
          <w:color w:val="000000"/>
          <w:sz w:val="21"/>
          <w:szCs w:val="21"/>
        </w:rPr>
        <w:t>18、</w:t>
      </w:r>
      <w:r>
        <w:rPr>
          <w:rFonts w:hint="eastAsia" w:ascii="楷体" w:hAnsi="楷体" w:eastAsia="楷体" w:cs="楷体"/>
          <w:b/>
          <w:bCs/>
          <w:color w:val="000000"/>
          <w:sz w:val="21"/>
          <w:szCs w:val="21"/>
        </w:rPr>
        <w:t>宁夏南部的西海固地区因自然条件差，历史上有“苦瘠甲天下”之称。位于西海固腹地的杨岭村曾是西海固地区最贫困的村子之一。2016年，习近平总书记来到这里考察调研，总书记的关心嘱托成了村里脱贫的巨大动力。村党支部带领村民依托养牛的传统，牵手大型养殖企业，在村里组建合作社，建起生态牧场，发展高品质肉牛繁育。后来，村里还发展了高产骊羊、蜜蜂等产业。有了产业，杨岭村发展有了底气，他们硬化村道、造林绿化、种植花卉、改造厕所，实施污水处理，完善水、电、网等基础设施，新建标准化的卫生室、幼儿园，还建起了乡村风情的杨岭小院，大力发展乡村旅游。经过艰苦努力，2020年11月，西海固地区终于摘下了贫困的帽子，杨岭村的村民们过上了美好幸福的新生活，昂首阔步走上了乡村振兴的发展之路。</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杨岭村的发展对推进乡村振兴有哪些启示?</w:t>
      </w:r>
    </w:p>
    <w:p>
      <w:pPr>
        <w:keepNext w:val="0"/>
        <w:keepLines w:val="0"/>
        <w:pageBreakBefore w:val="0"/>
        <w:widowControl w:val="0"/>
        <w:tabs>
          <w:tab w:val="left" w:pos="4389"/>
        </w:tabs>
        <w:kinsoku/>
        <w:wordWrap/>
        <w:overflowPunct/>
        <w:topLinePunct w:val="0"/>
        <w:autoSpaceDE/>
        <w:autoSpaceDN/>
        <w:bidi w:val="0"/>
        <w:adjustRightInd/>
        <w:snapToGrid/>
        <w:spacing w:line="360" w:lineRule="exact"/>
        <w:textAlignment w:val="auto"/>
        <w:rPr>
          <w:rFonts w:ascii="黑体" w:hAnsi="宋体" w:eastAsia="黑体"/>
          <w:b/>
          <w:bCs w:val="0"/>
          <w:sz w:val="24"/>
        </w:rPr>
      </w:pPr>
      <w:r>
        <w:rPr>
          <w:rFonts w:hint="eastAsia" w:ascii="黑体" w:hAnsi="宋体" w:eastAsia="黑体"/>
          <w:b/>
          <w:bCs w:val="0"/>
          <w:sz w:val="24"/>
        </w:rPr>
        <w:t>三、价值判断（下列各题的叙述中，都包含一定的价值标准或者是行为选择，请予以判断，写明“正确"或“错误”，并简要说明理由。毎小题6分，共24分）</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19.谁看不起我，我就看不起谁。</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20.在冬奥会自由式滑雪女子大跳台的比赛中，谷爱凌在完成前两跳之后成绩至少稳居第三，但她却挑战了自己从未尝试过的高难度动作，这个动作让她成功拿到了冠军。</w:t>
      </w:r>
    </w:p>
    <w:p>
      <w:pPr>
        <w:keepNext w:val="0"/>
        <w:keepLines w:val="0"/>
        <w:pageBreakBefore w:val="0"/>
        <w:widowControl w:val="0"/>
        <w:kinsoku/>
        <w:overflowPunct/>
        <w:topLinePunct w:val="0"/>
        <w:autoSpaceDE/>
        <w:autoSpaceDN/>
        <w:bidi w:val="0"/>
        <w:adjustRightInd/>
        <w:snapToGrid/>
        <w:spacing w:beforeAutospacing="0" w:afterAutospacing="0" w:line="240" w:lineRule="auto"/>
        <w:ind w:left="0"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21.</w:t>
      </w:r>
      <w:r>
        <w:rPr>
          <w:rFonts w:hint="eastAsia" w:ascii="宋体" w:hAnsi="宋体" w:eastAsia="宋体" w:cs="宋体"/>
          <w:b/>
          <w:bCs/>
          <w:i w:val="0"/>
          <w:iCs w:val="0"/>
          <w:caps w:val="0"/>
          <w:color w:val="000000"/>
          <w:spacing w:val="0"/>
          <w:sz w:val="21"/>
          <w:szCs w:val="21"/>
          <w:shd w:val="clear" w:color="auto" w:fill="FFFFFF"/>
        </w:rPr>
        <w:t>临清</w:t>
      </w:r>
      <w:r>
        <w:rPr>
          <w:rFonts w:hint="eastAsia" w:ascii="宋体" w:hAnsi="宋体" w:eastAsia="宋体" w:cs="宋体"/>
          <w:b/>
          <w:bCs/>
          <w:i w:val="0"/>
          <w:iCs w:val="0"/>
          <w:caps w:val="0"/>
          <w:color w:val="000000"/>
          <w:spacing w:val="0"/>
          <w:sz w:val="21"/>
          <w:szCs w:val="21"/>
          <w:shd w:val="clear" w:color="auto" w:fill="FFFFFF"/>
          <w:lang w:val="en-US" w:eastAsia="zh-CN"/>
        </w:rPr>
        <w:t>一新冠病毒</w:t>
      </w:r>
      <w:r>
        <w:rPr>
          <w:rFonts w:hint="eastAsia" w:ascii="宋体" w:hAnsi="宋体" w:eastAsia="宋体" w:cs="宋体"/>
          <w:b/>
          <w:bCs/>
          <w:i w:val="0"/>
          <w:iCs w:val="0"/>
          <w:caps w:val="0"/>
          <w:color w:val="000000"/>
          <w:spacing w:val="0"/>
          <w:sz w:val="21"/>
          <w:szCs w:val="21"/>
          <w:shd w:val="clear" w:color="auto" w:fill="FFFFFF"/>
        </w:rPr>
        <w:t>感染者，故意隐瞒真实行程，多次躲避疫情卡口排查，且未严格落实居家健康管理措施，引发新冠肺炎疫情传播风险</w:t>
      </w:r>
      <w:r>
        <w:rPr>
          <w:rFonts w:hint="eastAsia" w:ascii="宋体" w:hAnsi="宋体" w:eastAsia="宋体" w:cs="宋体"/>
          <w:b/>
          <w:bCs/>
          <w:i w:val="0"/>
          <w:iCs w:val="0"/>
          <w:caps w:val="0"/>
          <w:color w:val="000000"/>
          <w:spacing w:val="0"/>
          <w:sz w:val="21"/>
          <w:szCs w:val="21"/>
          <w:shd w:val="clear" w:color="auto" w:fill="FFFFFF"/>
          <w:lang w:eastAsia="zh-CN"/>
        </w:rPr>
        <w:t>。</w:t>
      </w:r>
      <w:r>
        <w:rPr>
          <w:rFonts w:hint="eastAsia" w:ascii="宋体" w:hAnsi="宋体" w:eastAsia="宋体" w:cs="宋体"/>
          <w:b/>
          <w:bCs/>
          <w:color w:val="000000"/>
          <w:sz w:val="21"/>
          <w:szCs w:val="21"/>
        </w:rPr>
        <w:t xml:space="preserve">       </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22.我们要学会辨析网络信息，自觉抵制不良信息。</w:t>
      </w:r>
    </w:p>
    <w:p>
      <w:pPr>
        <w:keepNext w:val="0"/>
        <w:keepLines w:val="0"/>
        <w:pageBreakBefore w:val="0"/>
        <w:widowControl w:val="0"/>
        <w:tabs>
          <w:tab w:val="left" w:pos="4389"/>
        </w:tabs>
        <w:kinsoku/>
        <w:wordWrap/>
        <w:overflowPunct/>
        <w:topLinePunct w:val="0"/>
        <w:autoSpaceDE/>
        <w:autoSpaceDN/>
        <w:bidi w:val="0"/>
        <w:adjustRightInd/>
        <w:snapToGrid/>
        <w:spacing w:line="360" w:lineRule="exact"/>
        <w:textAlignment w:val="auto"/>
        <w:rPr>
          <w:rFonts w:ascii="黑体" w:hAnsi="宋体" w:eastAsia="黑体"/>
          <w:b/>
          <w:bCs w:val="0"/>
          <w:sz w:val="24"/>
        </w:rPr>
      </w:pPr>
      <w:r>
        <w:rPr>
          <w:rFonts w:hint="eastAsia" w:ascii="黑体" w:hAnsi="宋体" w:eastAsia="黑体"/>
          <w:b/>
          <w:bCs w:val="0"/>
          <w:sz w:val="24"/>
        </w:rPr>
        <w:t>四、探究实践（20分）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22" w:firstLineChars="200"/>
        <w:jc w:val="left"/>
        <w:textAlignment w:val="auto"/>
        <w:rPr>
          <w:rFonts w:hint="eastAsia" w:ascii="宋体" w:hAnsi="宋体" w:eastAsia="宋体" w:cs="宋体"/>
          <w:b/>
          <w:bCs/>
          <w:i w:val="0"/>
          <w:iCs w:val="0"/>
          <w:caps w:val="0"/>
          <w:color w:val="000000"/>
          <w:spacing w:val="0"/>
          <w:sz w:val="21"/>
          <w:szCs w:val="21"/>
          <w:lang w:val="en-US"/>
        </w:rPr>
      </w:pPr>
      <w:r>
        <w:rPr>
          <w:rFonts w:hint="eastAsia" w:ascii="宋体" w:hAnsi="宋体" w:eastAsia="宋体" w:cs="宋体"/>
          <w:b/>
          <w:bCs/>
          <w:color w:val="000000"/>
          <w:sz w:val="21"/>
          <w:szCs w:val="21"/>
          <w:lang w:val="en-US" w:eastAsia="zh-CN"/>
        </w:rPr>
        <w:t>23.</w:t>
      </w:r>
      <w:r>
        <w:rPr>
          <w:rFonts w:hint="eastAsia" w:ascii="宋体" w:hAnsi="宋体" w:cs="宋体"/>
          <w:b/>
          <w:bCs/>
          <w:i w:val="0"/>
          <w:iCs w:val="0"/>
          <w:caps w:val="0"/>
          <w:color w:val="000000"/>
          <w:spacing w:val="0"/>
          <w:kern w:val="0"/>
          <w:sz w:val="21"/>
          <w:szCs w:val="21"/>
          <w:shd w:val="clear" w:color="auto" w:fill="FFFFFF"/>
          <w:lang w:val="en-US" w:eastAsia="zh-CN" w:bidi="ar"/>
        </w:rPr>
        <w:t>中共十九届六中全会</w:t>
      </w:r>
      <w:r>
        <w:rPr>
          <w:rFonts w:hint="eastAsia" w:ascii="宋体" w:hAnsi="宋体" w:eastAsia="宋体" w:cs="宋体"/>
          <w:b/>
          <w:bCs/>
          <w:i w:val="0"/>
          <w:iCs w:val="0"/>
          <w:caps w:val="0"/>
          <w:color w:val="000000"/>
          <w:spacing w:val="0"/>
          <w:kern w:val="0"/>
          <w:sz w:val="21"/>
          <w:szCs w:val="21"/>
          <w:shd w:val="clear" w:color="auto" w:fill="FFFFFF"/>
          <w:lang w:val="en-US" w:eastAsia="zh-CN" w:bidi="ar"/>
        </w:rPr>
        <w:t>于2021年11月8日至11日在北京举行。全会审议通过了《中共中央关于党的百年奋斗重大成就和历史经验的决议》。会后，九年级（1）班以“党的百年奋斗”为题开展了一次探究活动，以下是他们展示的部分资料</w:t>
      </w:r>
    </w:p>
    <w:p>
      <w:pPr>
        <w:pStyle w:val="3"/>
        <w:keepNext w:val="0"/>
        <w:keepLines w:val="0"/>
        <w:pageBreakBefore w:val="0"/>
        <w:kinsoku/>
        <w:overflowPunct/>
        <w:topLinePunct w:val="0"/>
        <w:autoSpaceDE/>
        <w:autoSpaceDN/>
        <w:bidi w:val="0"/>
        <w:adjustRightInd/>
        <w:snapToGrid/>
        <w:spacing w:before="0" w:beforeAutospacing="0" w:after="0" w:afterAutospacing="0" w:line="240" w:lineRule="auto"/>
        <w:ind w:left="0" w:leftChars="0" w:firstLine="0" w:firstLineChars="0"/>
        <w:jc w:val="center"/>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伟大探索</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楷体" w:hAnsi="楷体" w:eastAsia="楷体" w:cs="楷体"/>
          <w:b/>
          <w:bCs/>
          <w:color w:val="000000"/>
          <w:sz w:val="21"/>
          <w:szCs w:val="21"/>
          <w:lang w:eastAsia="zh-CN"/>
        </w:rPr>
      </w:pPr>
      <w:r>
        <w:rPr>
          <w:rFonts w:hint="eastAsia" w:ascii="楷体" w:hAnsi="楷体" w:eastAsia="楷体" w:cs="楷体"/>
          <w:b/>
          <w:bCs/>
          <w:color w:val="000000"/>
          <w:sz w:val="21"/>
          <w:szCs w:val="21"/>
        </w:rPr>
        <w:t>党的百年奋斗深刻影响了世界历史进程，党领导人民成功走出中国式现代化道路，创造了人类文明新形态，拓展了发展中国家走向现代化的途径</w:t>
      </w:r>
      <w:r>
        <w:rPr>
          <w:rFonts w:hint="eastAsia" w:ascii="楷体" w:hAnsi="楷体" w:eastAsia="楷体" w:cs="楷体"/>
          <w:b/>
          <w:bCs/>
          <w:color w:val="000000"/>
          <w:sz w:val="21"/>
          <w:szCs w:val="21"/>
          <w:lang w:eastAsia="zh-CN"/>
        </w:rPr>
        <w:t>。</w:t>
      </w:r>
    </w:p>
    <w:p>
      <w:pPr>
        <w:keepNext w:val="0"/>
        <w:keepLines w:val="0"/>
        <w:pageBreakBefore w:val="0"/>
        <w:widowControl w:val="0"/>
        <w:kinsoku/>
        <w:overflowPunct/>
        <w:topLinePunct w:val="0"/>
        <w:autoSpaceDE/>
        <w:autoSpaceDN/>
        <w:bidi w:val="0"/>
        <w:adjustRightInd/>
        <w:snapToGrid/>
        <w:spacing w:beforeAutospacing="0" w:afterAutospacing="0" w:line="240" w:lineRule="auto"/>
        <w:ind w:left="0" w:firstLine="422" w:firstLineChars="200"/>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我思考</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“中国式现代化道路”指的是什么道路？</w:t>
      </w:r>
      <w:r>
        <w:rPr>
          <w:rFonts w:hint="eastAsia" w:ascii="宋体" w:hAnsi="宋体" w:cs="宋体"/>
          <w:b/>
          <w:bCs/>
          <w:color w:val="000000"/>
          <w:sz w:val="21"/>
          <w:szCs w:val="21"/>
          <w:lang w:eastAsia="zh-CN"/>
        </w:rPr>
        <w:t>（</w:t>
      </w:r>
      <w:r>
        <w:rPr>
          <w:rFonts w:hint="eastAsia" w:ascii="宋体" w:hAnsi="宋体" w:cs="宋体"/>
          <w:b/>
          <w:bCs/>
          <w:color w:val="000000"/>
          <w:sz w:val="21"/>
          <w:szCs w:val="21"/>
          <w:lang w:val="en-US" w:eastAsia="zh-CN"/>
        </w:rPr>
        <w:t>4分</w:t>
      </w:r>
      <w:r>
        <w:rPr>
          <w:rFonts w:hint="eastAsia" w:ascii="宋体" w:hAnsi="宋体" w:cs="宋体"/>
          <w:b/>
          <w:bCs/>
          <w:color w:val="000000"/>
          <w:sz w:val="21"/>
          <w:szCs w:val="21"/>
          <w:lang w:eastAsia="zh-CN"/>
        </w:rPr>
        <w:t>）</w:t>
      </w:r>
    </w:p>
    <w:p>
      <w:pPr>
        <w:pStyle w:val="3"/>
        <w:keepNext w:val="0"/>
        <w:keepLines w:val="0"/>
        <w:pageBreakBefore w:val="0"/>
        <w:kinsoku/>
        <w:overflowPunct/>
        <w:topLinePunct w:val="0"/>
        <w:autoSpaceDE/>
        <w:autoSpaceDN/>
        <w:bidi w:val="0"/>
        <w:adjustRightInd/>
        <w:snapToGrid/>
        <w:spacing w:before="0" w:beforeAutospacing="0" w:after="0" w:afterAutospacing="0" w:line="240" w:lineRule="auto"/>
        <w:ind w:left="0" w:leftChars="0" w:firstLine="0" w:firstLineChars="0"/>
        <w:jc w:val="center"/>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踔厉奋发</w:t>
      </w:r>
    </w:p>
    <w:p>
      <w:pPr>
        <w:pStyle w:val="3"/>
        <w:keepNext w:val="0"/>
        <w:keepLines w:val="0"/>
        <w:pageBreakBefore w:val="0"/>
        <w:widowControl w:val="0"/>
        <w:kinsoku/>
        <w:wordWrap w:val="0"/>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color w:val="000000"/>
          <w:sz w:val="21"/>
          <w:szCs w:val="21"/>
        </w:rPr>
      </w:pPr>
      <w:r>
        <w:rPr>
          <w:rFonts w:hint="eastAsia" w:ascii="楷体" w:hAnsi="楷体" w:eastAsia="楷体" w:cs="楷体"/>
          <w:b/>
          <w:bCs/>
          <w:color w:val="000000"/>
          <w:sz w:val="21"/>
          <w:szCs w:val="21"/>
        </w:rPr>
        <w:t>中国共产党以伟大的历史主动精神、巨大的政治勇气、强烈的责任担当，统筹国内国际两个大局，贯彻党的基本理论、基本路线、基本方略，统揽伟大斗争、伟大工程、伟大事业、伟大梦想，坚持稳中求进工作总基调，出台一系列重大方针政策，推出一系列重大举措，推进一系列重大工作，战胜一系列重大风险挑战，解决了许多长期想解决而没有解决的难题，办成了许多过去想办而没有办成的大事，推动党和国家事业取得历史性成就、发生历史性变革。</w:t>
      </w:r>
    </w:p>
    <w:p>
      <w:pPr>
        <w:pStyle w:val="3"/>
        <w:keepNext w:val="0"/>
        <w:keepLines w:val="0"/>
        <w:pageBreakBefore w:val="0"/>
        <w:widowControl w:val="0"/>
        <w:kinsoku/>
        <w:wordWrap w:val="0"/>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我分析</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中国共产党</w:t>
      </w:r>
      <w:r>
        <w:rPr>
          <w:rFonts w:hint="eastAsia" w:ascii="宋体" w:hAnsi="宋体" w:eastAsia="宋体" w:cs="宋体"/>
          <w:b/>
          <w:bCs/>
          <w:color w:val="000000"/>
          <w:sz w:val="21"/>
          <w:szCs w:val="21"/>
          <w:lang w:val="en-US" w:eastAsia="zh-CN"/>
        </w:rPr>
        <w:t>领导人民</w:t>
      </w:r>
      <w:r>
        <w:rPr>
          <w:rFonts w:hint="eastAsia" w:ascii="宋体" w:hAnsi="宋体" w:eastAsia="宋体" w:cs="宋体"/>
          <w:b/>
          <w:bCs/>
          <w:color w:val="000000"/>
          <w:sz w:val="21"/>
          <w:szCs w:val="21"/>
        </w:rPr>
        <w:t>推动党和国家事业取得历史性成就、发生历史性变革，这带给我们哪些思考？</w:t>
      </w:r>
      <w:r>
        <w:rPr>
          <w:rFonts w:hint="eastAsia" w:eastAsia="宋体" w:cs="宋体"/>
          <w:b/>
          <w:bCs/>
          <w:color w:val="000000"/>
          <w:sz w:val="21"/>
          <w:szCs w:val="21"/>
          <w:lang w:eastAsia="zh-CN"/>
        </w:rPr>
        <w:t>（</w:t>
      </w:r>
      <w:r>
        <w:rPr>
          <w:rFonts w:hint="eastAsia" w:eastAsia="宋体" w:cs="宋体"/>
          <w:b/>
          <w:bCs/>
          <w:color w:val="000000"/>
          <w:sz w:val="21"/>
          <w:szCs w:val="21"/>
          <w:lang w:val="en-US" w:eastAsia="zh-CN"/>
        </w:rPr>
        <w:t>12分</w:t>
      </w:r>
      <w:r>
        <w:rPr>
          <w:rFonts w:hint="eastAsia" w:eastAsia="宋体" w:cs="宋体"/>
          <w:b/>
          <w:bCs/>
          <w:color w:val="000000"/>
          <w:sz w:val="21"/>
          <w:szCs w:val="21"/>
          <w:lang w:eastAsia="zh-CN"/>
        </w:rPr>
        <w:t>）</w:t>
      </w:r>
      <w:r>
        <w:rPr>
          <w:rFonts w:hint="eastAsia" w:ascii="宋体" w:hAnsi="宋体" w:eastAsia="宋体" w:cs="宋体"/>
          <w:b/>
          <w:bCs/>
          <w:color w:val="000000"/>
          <w:sz w:val="21"/>
          <w:szCs w:val="21"/>
        </w:rPr>
        <w:t xml:space="preserve"> </w:t>
      </w:r>
    </w:p>
    <w:p>
      <w:pPr>
        <w:pStyle w:val="8"/>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jc w:val="center"/>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接续奋斗</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楷体" w:hAnsi="楷体" w:eastAsia="楷体" w:cs="楷体"/>
          <w:b/>
          <w:bCs/>
          <w:color w:val="000000"/>
          <w:sz w:val="21"/>
          <w:szCs w:val="21"/>
        </w:rPr>
      </w:pPr>
      <w:r>
        <w:rPr>
          <w:rFonts w:hint="eastAsia" w:ascii="楷体" w:hAnsi="楷体" w:eastAsia="楷体" w:cs="楷体"/>
          <w:b/>
          <w:bCs/>
          <w:color w:val="000000"/>
          <w:sz w:val="21"/>
          <w:szCs w:val="21"/>
        </w:rPr>
        <w:t xml:space="preserve">伟大的事业需要靠一代代人矢志不渝地干、前赴后继地奋斗。“青年工作，抓住的是当下，传承的是根脉，面向的是未来，攸关党和国家前途命运。”中国共产党事业持续发展历程中，广大青少年始终是传承者、接班人。 </w:t>
      </w:r>
    </w:p>
    <w:p>
      <w:pPr>
        <w:pStyle w:val="3"/>
        <w:keepNext w:val="0"/>
        <w:keepLines w:val="0"/>
        <w:pageBreakBefore w:val="0"/>
        <w:widowControl w:val="0"/>
        <w:kinsoku/>
        <w:overflowPunct/>
        <w:topLinePunct w:val="0"/>
        <w:autoSpaceDE/>
        <w:autoSpaceDN/>
        <w:bidi w:val="0"/>
        <w:adjustRightInd/>
        <w:snapToGrid/>
        <w:spacing w:before="0" w:beforeAutospacing="0" w:after="0" w:afterAutospacing="0" w:line="240" w:lineRule="auto"/>
        <w:ind w:left="0" w:leftChars="0" w:firstLine="422" w:firstLineChars="200"/>
        <w:textAlignment w:val="auto"/>
        <w:rPr>
          <w:rFonts w:hint="eastAsia" w:ascii="宋体" w:hAnsi="宋体" w:eastAsia="宋体" w:cs="宋体"/>
          <w:b/>
          <w:bCs/>
          <w:sz w:val="21"/>
          <w:szCs w:val="21"/>
        </w:rPr>
        <w:sectPr>
          <w:headerReference r:id="rId3" w:type="default"/>
          <w:footerReference r:id="rId5" w:type="default"/>
          <w:headerReference r:id="rId4" w:type="even"/>
          <w:footerReference r:id="rId6" w:type="even"/>
          <w:pgSz w:w="20639" w:h="14572" w:orient="landscape"/>
          <w:pgMar w:top="1021" w:right="936" w:bottom="1021" w:left="992" w:header="680" w:footer="567" w:gutter="1134"/>
          <w:cols w:space="927" w:num="2" w:sep="1"/>
          <w:docGrid w:type="lines" w:linePitch="326" w:charSpace="-3578"/>
        </w:sectPr>
      </w:pP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我践行</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成为中国共产党事业优秀的的传承者、接班人，你准备采取哪些实际行动？（</w:t>
      </w:r>
      <w:r>
        <w:rPr>
          <w:rFonts w:hint="eastAsia" w:eastAsia="宋体" w:cs="宋体"/>
          <w:b/>
          <w:bCs/>
          <w:color w:val="000000"/>
          <w:sz w:val="21"/>
          <w:szCs w:val="21"/>
          <w:lang w:val="en-US" w:eastAsia="zh-CN"/>
        </w:rPr>
        <w:t>4</w:t>
      </w:r>
      <w:r>
        <w:rPr>
          <w:rFonts w:hint="eastAsia" w:ascii="宋体" w:hAnsi="宋体" w:eastAsia="宋体" w:cs="宋体"/>
          <w:b/>
          <w:bCs/>
          <w:color w:val="000000"/>
          <w:sz w:val="21"/>
          <w:szCs w:val="21"/>
        </w:rPr>
        <w:t xml:space="preserve"> 分）</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ind w:firstLine="1265" w:firstLineChars="600"/>
      <w:jc w:val="both"/>
      <w:rPr>
        <w:b/>
        <w:sz w:val="21"/>
        <w:szCs w:val="21"/>
        <w:bdr w:val="single" w:color="auto" w:sz="4" w:space="0"/>
      </w:rPr>
    </w:pPr>
    <w:r>
      <w:rPr>
        <w:rFonts w:hint="eastAsia"/>
        <w:b/>
        <w:spacing w:val="0"/>
        <w:sz w:val="21"/>
        <w:szCs w:val="21"/>
        <w:highlight w:val="none"/>
        <w:bdr w:val="single" w:color="auto" w:sz="4" w:space="0"/>
        <w:lang w:val="en-US" w:eastAsia="zh-CN"/>
      </w:rPr>
      <w:t xml:space="preserve">    </w:t>
    </w:r>
    <w:r>
      <w:rPr>
        <w:rFonts w:hint="eastAsia"/>
        <w:b/>
        <w:spacing w:val="200"/>
        <w:sz w:val="21"/>
        <w:szCs w:val="21"/>
        <w:highlight w:val="none"/>
        <w:bdr w:val="single" w:color="auto" w:sz="4" w:space="0"/>
        <w:lang w:val="en-US" w:eastAsia="zh-CN"/>
      </w:rPr>
      <w:t>9</w:t>
    </w:r>
    <w:r>
      <w:rPr>
        <w:rFonts w:hint="eastAsia"/>
        <w:b/>
        <w:spacing w:val="200"/>
        <w:sz w:val="21"/>
        <w:szCs w:val="21"/>
        <w:highlight w:val="none"/>
        <w:bdr w:val="single" w:color="auto" w:sz="4" w:space="0"/>
      </w:rPr>
      <w:t>年级</w:t>
    </w:r>
    <w:r>
      <w:rPr>
        <w:rFonts w:hint="eastAsia"/>
        <w:b/>
        <w:spacing w:val="200"/>
        <w:sz w:val="21"/>
        <w:szCs w:val="21"/>
        <w:highlight w:val="none"/>
        <w:bdr w:val="single" w:color="auto" w:sz="4" w:space="0"/>
        <w:lang w:val="en-US" w:eastAsia="zh-CN"/>
      </w:rPr>
      <w:t>道德与法治</w:t>
    </w:r>
    <w:r>
      <w:rPr>
        <w:rFonts w:hint="eastAsia"/>
        <w:b/>
        <w:spacing w:val="200"/>
        <w:sz w:val="21"/>
        <w:szCs w:val="21"/>
        <w:highlight w:val="none"/>
        <w:bdr w:val="single" w:color="auto" w:sz="4" w:space="0"/>
      </w:rPr>
      <w:t>试题</w:t>
    </w:r>
    <w:r>
      <w:rPr>
        <w:rFonts w:hint="eastAsia"/>
      </w:rPr>
      <w:t xml:space="preserve">   </w:t>
    </w:r>
    <w:r>
      <w:rPr>
        <w:rFonts w:hint="eastAsia"/>
        <w:lang w:val="en-US" w:eastAsia="zh-CN"/>
      </w:rPr>
      <w:t xml:space="preserve">              </w:t>
    </w:r>
    <w:r>
      <w:rPr>
        <w:rFonts w:hint="eastAsia"/>
      </w:rPr>
      <w:t xml:space="preserve"> </w:t>
    </w:r>
    <w:r>
      <w:rPr>
        <w:rFonts w:hint="eastAsia"/>
        <w:sz w:val="21"/>
        <w:szCs w:val="21"/>
      </w:rPr>
      <w:t xml:space="preserve">   </w:t>
    </w:r>
    <w:r>
      <w:rPr>
        <w:rFonts w:hint="eastAsia"/>
        <w:sz w:val="21"/>
        <w:szCs w:val="21"/>
        <w:bdr w:val="single" w:color="auto" w:sz="4" w:space="0"/>
      </w:rPr>
      <w:t xml:space="preserve"> </w:t>
    </w:r>
    <w:r>
      <w:rPr>
        <w:rFonts w:hint="eastAsia"/>
        <w:b/>
        <w:sz w:val="21"/>
        <w:szCs w:val="21"/>
        <w:bdr w:val="single" w:color="auto" w:sz="4" w:space="0"/>
      </w:rPr>
      <w:t>第</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1</w:t>
    </w:r>
    <w:r>
      <w:rPr>
        <w:b/>
        <w:sz w:val="21"/>
        <w:szCs w:val="21"/>
        <w:bdr w:val="single" w:color="auto" w:sz="4" w:space="0"/>
      </w:rPr>
      <w:fldChar w:fldCharType="end"/>
    </w:r>
    <w:r>
      <w:rPr>
        <w:rFonts w:hint="eastAsia"/>
        <w:b/>
        <w:sz w:val="21"/>
        <w:szCs w:val="21"/>
        <w:bdr w:val="single" w:color="auto" w:sz="4" w:space="0"/>
        <w:lang w:val="en-US" w:eastAsia="zh-CN"/>
      </w:rPr>
      <w:t xml:space="preserve"> </w:t>
    </w:r>
    <w:r>
      <w:rPr>
        <w:b/>
        <w:sz w:val="21"/>
        <w:szCs w:val="21"/>
        <w:bdr w:val="single" w:color="auto" w:sz="4" w:space="0"/>
      </w:rPr>
      <w:t>页</w:t>
    </w:r>
    <w:r>
      <w:rPr>
        <w:rFonts w:hint="eastAsia"/>
        <w:b/>
        <w:sz w:val="21"/>
        <w:szCs w:val="21"/>
        <w:bdr w:val="single" w:color="auto" w:sz="4" w:space="0"/>
      </w:rPr>
      <w:t xml:space="preserve">  </w:t>
    </w:r>
    <w:r>
      <w:rPr>
        <w:rFonts w:hint="eastAsia"/>
        <w:b/>
        <w:sz w:val="21"/>
        <w:szCs w:val="21"/>
        <w:bdr w:val="single" w:color="auto" w:sz="4" w:space="0"/>
        <w:lang w:val="en-US" w:eastAsia="zh-CN"/>
      </w:rPr>
      <w:t>/</w:t>
    </w:r>
    <w:r>
      <w:rPr>
        <w:rFonts w:hint="eastAsia"/>
        <w:b/>
        <w:sz w:val="21"/>
        <w:szCs w:val="21"/>
        <w:bdr w:val="single" w:color="auto" w:sz="4" w:space="0"/>
      </w:rPr>
      <w:t xml:space="preserve"> </w:t>
    </w:r>
    <w:r>
      <w:rPr>
        <w:rFonts w:hint="eastAsia"/>
        <w:b/>
        <w:bdr w:val="single" w:color="auto" w:sz="4" w:space="0"/>
      </w:rPr>
      <w:t xml:space="preserve"> </w:t>
    </w:r>
    <w:r>
      <w:rPr>
        <w:rFonts w:hint="eastAsia"/>
        <w:b/>
        <w:sz w:val="21"/>
        <w:szCs w:val="21"/>
        <w:bdr w:val="single" w:color="auto" w:sz="4" w:space="0"/>
        <w:lang w:val="zh-CN"/>
      </w:rPr>
      <w:t>共</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2</w:t>
    </w:r>
    <w:r>
      <w:rPr>
        <w:b/>
        <w:sz w:val="21"/>
        <w:szCs w:val="21"/>
        <w:bdr w:val="single" w:color="auto" w:sz="4" w:space="0"/>
      </w:rPr>
      <w:fldChar w:fldCharType="end"/>
    </w:r>
    <w:r>
      <w:rPr>
        <w:rFonts w:hint="eastAsia"/>
        <w:b/>
        <w:sz w:val="21"/>
        <w:szCs w:val="21"/>
        <w:bdr w:val="single" w:color="auto" w:sz="4" w:space="0"/>
        <w:lang w:val="en-US" w:eastAsia="zh-CN"/>
      </w:rPr>
      <w:t xml:space="preserve"> </w:t>
    </w:r>
    <w:r>
      <w:rPr>
        <w:b/>
        <w:sz w:val="21"/>
        <w:szCs w:val="21"/>
        <w:bdr w:val="single" w:color="auto" w:sz="4" w:space="0"/>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jc w:val="left"/>
    </w:pPr>
    <w:r>
      <w:rPr>
        <w:rFonts w:hint="eastAsia"/>
      </w:rPr>
      <w:t xml:space="preserve">           </w:t>
    </w:r>
    <w:r>
      <w:rPr>
        <w:rFonts w:hint="eastAsia"/>
        <w:b/>
        <w:spacing w:val="0"/>
        <w:sz w:val="21"/>
        <w:szCs w:val="21"/>
        <w:highlight w:val="none"/>
        <w:bdr w:val="single" w:color="auto" w:sz="4" w:space="0"/>
        <w:lang w:val="en-US" w:eastAsia="zh-CN"/>
      </w:rPr>
      <w:t xml:space="preserve">    </w:t>
    </w:r>
    <w:r>
      <w:rPr>
        <w:rFonts w:hint="eastAsia"/>
        <w:b/>
        <w:spacing w:val="200"/>
        <w:sz w:val="21"/>
        <w:szCs w:val="21"/>
        <w:highlight w:val="none"/>
        <w:bdr w:val="single" w:color="auto" w:sz="4" w:space="0"/>
      </w:rPr>
      <w:t>9年级</w:t>
    </w:r>
    <w:r>
      <w:rPr>
        <w:rFonts w:hint="eastAsia"/>
        <w:b/>
        <w:spacing w:val="200"/>
        <w:sz w:val="21"/>
        <w:szCs w:val="21"/>
        <w:highlight w:val="none"/>
        <w:bdr w:val="single" w:color="auto" w:sz="4" w:space="0"/>
        <w:lang w:val="en-US" w:eastAsia="zh-CN"/>
      </w:rPr>
      <w:t>道德与法治</w:t>
    </w:r>
    <w:r>
      <w:rPr>
        <w:rFonts w:hint="eastAsia"/>
        <w:b/>
        <w:spacing w:val="200"/>
        <w:sz w:val="21"/>
        <w:szCs w:val="21"/>
        <w:highlight w:val="none"/>
        <w:bdr w:val="single" w:color="auto" w:sz="4" w:space="0"/>
      </w:rPr>
      <w:t>试题</w:t>
    </w:r>
    <w:r>
      <w:rPr>
        <w:rFonts w:hint="eastAsia"/>
      </w:rPr>
      <w:t xml:space="preserve">       </w:t>
    </w:r>
    <w:r>
      <w:rPr>
        <w:rFonts w:hint="eastAsia"/>
        <w:lang w:val="en-US" w:eastAsia="zh-CN"/>
      </w:rPr>
      <w:t xml:space="preserve">             </w:t>
    </w:r>
    <w:r>
      <w:rPr>
        <w:rFonts w:hint="eastAsia"/>
      </w:rPr>
      <w:t xml:space="preserve">     </w:t>
    </w:r>
    <w:r>
      <w:rPr>
        <w:rFonts w:hint="eastAsia"/>
        <w:sz w:val="21"/>
        <w:szCs w:val="21"/>
        <w:bdr w:val="single" w:color="auto" w:sz="4" w:space="0"/>
      </w:rPr>
      <w:t xml:space="preserve">  第</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2</w:t>
    </w:r>
    <w:r>
      <w:rPr>
        <w:b/>
        <w:sz w:val="21"/>
        <w:szCs w:val="21"/>
        <w:bdr w:val="single" w:color="auto" w:sz="4" w:space="0"/>
      </w:rPr>
      <w:fldChar w:fldCharType="end"/>
    </w:r>
    <w:r>
      <w:rPr>
        <w:rFonts w:hint="eastAsia"/>
        <w:b/>
        <w:sz w:val="21"/>
        <w:szCs w:val="21"/>
        <w:bdr w:val="single" w:color="auto" w:sz="4" w:space="0"/>
        <w:lang w:val="en-US" w:eastAsia="zh-CN"/>
      </w:rPr>
      <w:t xml:space="preserve"> </w:t>
    </w:r>
    <w:r>
      <w:rPr>
        <w:b/>
        <w:sz w:val="21"/>
        <w:szCs w:val="21"/>
        <w:bdr w:val="single" w:color="auto" w:sz="4" w:space="0"/>
      </w:rPr>
      <w:t>页</w:t>
    </w:r>
    <w:r>
      <w:rPr>
        <w:rFonts w:hint="eastAsia"/>
        <w:b/>
        <w:sz w:val="21"/>
        <w:szCs w:val="21"/>
        <w:bdr w:val="single" w:color="auto" w:sz="4" w:space="0"/>
      </w:rPr>
      <w:t xml:space="preserve"> </w:t>
    </w:r>
    <w:r>
      <w:rPr>
        <w:sz w:val="21"/>
        <w:szCs w:val="21"/>
        <w:bdr w:val="single" w:color="auto" w:sz="4" w:space="0"/>
        <w:lang w:val="zh-CN"/>
      </w:rPr>
      <w:t xml:space="preserve"> /</w:t>
    </w:r>
    <w:r>
      <w:rPr>
        <w:rFonts w:hint="eastAsia"/>
        <w:sz w:val="21"/>
        <w:szCs w:val="21"/>
        <w:bdr w:val="single" w:color="auto" w:sz="4" w:space="0"/>
        <w:lang w:val="zh-CN"/>
      </w:rPr>
      <w:t xml:space="preserve"> 共</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2</w:t>
    </w:r>
    <w:r>
      <w:rPr>
        <w:b/>
        <w:sz w:val="21"/>
        <w:szCs w:val="21"/>
        <w:bdr w:val="single" w:color="auto" w:sz="4" w:space="0"/>
      </w:rPr>
      <w:fldChar w:fldCharType="end"/>
    </w:r>
    <w:r>
      <w:rPr>
        <w:rFonts w:hint="eastAsia"/>
        <w:b/>
        <w:sz w:val="21"/>
        <w:szCs w:val="21"/>
        <w:bdr w:val="single" w:color="auto" w:sz="4" w:space="0"/>
        <w:lang w:val="en-US" w:eastAsia="zh-CN"/>
      </w:rPr>
      <w:t xml:space="preserve"> </w:t>
    </w:r>
    <w:r>
      <w:rPr>
        <w:b/>
        <w:sz w:val="21"/>
        <w:szCs w:val="21"/>
        <w:bdr w:val="single" w:color="auto" w:sz="4" w:space="0"/>
      </w:rPr>
      <w:t>页</w:t>
    </w:r>
    <w:r>
      <w:rPr>
        <w:rFonts w:hint="eastAsia"/>
        <w:sz w:val="21"/>
        <w:szCs w:val="21"/>
        <w:bdr w:val="single" w:color="auto" w:sz="4" w:space="0"/>
      </w:rPr>
      <w:t xml:space="preserve"> </w: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g">
          <w:drawing>
            <wp:anchor distT="0" distB="0" distL="114300" distR="114300" simplePos="0" relativeHeight="251661312" behindDoc="0" locked="0" layoutInCell="1" allowOverlap="1">
              <wp:simplePos x="0" y="0"/>
              <wp:positionH relativeFrom="column">
                <wp:posOffset>-1076960</wp:posOffset>
              </wp:positionH>
              <wp:positionV relativeFrom="paragraph">
                <wp:posOffset>-612775</wp:posOffset>
              </wp:positionV>
              <wp:extent cx="617220" cy="9806940"/>
              <wp:effectExtent l="0" t="6350" r="12065" b="6985"/>
              <wp:wrapNone/>
              <wp:docPr id="1" name="Group 23"/>
              <wp:cNvGraphicFramePr/>
              <a:graphic xmlns:a="http://schemas.openxmlformats.org/drawingml/2006/main">
                <a:graphicData uri="http://schemas.microsoft.com/office/word/2010/wordprocessingGroup">
                  <wpg:wgp>
                    <wpg:cNvGrpSpPr/>
                    <wpg:grpSpPr>
                      <a:xfrm>
                        <a:off x="0" y="0"/>
                        <a:ext cx="617220" cy="9806940"/>
                        <a:chOff x="181" y="-114"/>
                        <a:chExt cx="972" cy="15444"/>
                      </a:xfrm>
                    </wpg:grpSpPr>
                    <wps:wsp>
                      <wps:cNvPr id="2" name="Text Box 3"/>
                      <wps:cNvSpPr txBox="1">
                        <a:spLocks noChangeArrowheads="1"/>
                      </wps:cNvSpPr>
                      <wps:spPr bwMode="auto">
                        <a:xfrm>
                          <a:off x="930" y="-114"/>
                          <a:ext cx="223" cy="15444"/>
                        </a:xfrm>
                        <a:prstGeom prst="rect">
                          <a:avLst/>
                        </a:prstGeom>
                        <a:solidFill>
                          <a:srgbClr val="FFFFFF"/>
                        </a:solidFill>
                        <a:ln w="9525">
                          <a:solidFill>
                            <a:srgbClr val="000000"/>
                          </a:solidFill>
                          <a:miter lim="800000"/>
                        </a:ln>
                      </wps:spPr>
                      <wps:txbx>
                        <w:txbxContent>
                          <w:p>
                            <w:pPr>
                              <w:jc w:val="center"/>
                              <w:rPr>
                                <w:rFonts w:ascii="宋体" w:hAnsi="宋体"/>
                              </w:rPr>
                            </w:pPr>
                            <w:r>
                              <w:rPr>
                                <w:rFonts w:hint="eastAsia" w:ascii="宋体" w:hAnsi="宋体"/>
                              </w:rPr>
                              <w:t>……</w:t>
                            </w:r>
                            <w:r>
                              <w:rPr>
                                <w:rFonts w:hint="eastAsia" w:ascii="宋体" w:hAnsi="宋体"/>
                                <w:b/>
                                <w:sz w:val="22"/>
                              </w:rPr>
                              <w:t>……○…………密…………封…………线…………内…………不…………要…………答…………题…………○…………</w:t>
                            </w:r>
                          </w:p>
                        </w:txbxContent>
                      </wps:txbx>
                      <wps:bodyPr rot="0" vert="vert270" wrap="square" lIns="0" tIns="0" rIns="0" bIns="0" anchor="t" anchorCtr="0" upright="1"/>
                    </wps:wsp>
                    <wps:wsp>
                      <wps:cNvPr id="3" name="Text Box 20"/>
                      <wps:cNvSpPr txBox="1">
                        <a:spLocks noChangeArrowheads="1"/>
                      </wps:cNvSpPr>
                      <wps:spPr bwMode="auto">
                        <a:xfrm>
                          <a:off x="181" y="1134"/>
                          <a:ext cx="282" cy="12636"/>
                        </a:xfrm>
                        <a:prstGeom prst="rect">
                          <a:avLst/>
                        </a:prstGeom>
                        <a:solidFill>
                          <a:srgbClr val="FFFFFF"/>
                        </a:solidFill>
                        <a:ln>
                          <a:noFill/>
                        </a:ln>
                      </wps:spPr>
                      <wps:txbx>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wps:txbx>
                      <wps:bodyPr rot="0" vert="vert270" wrap="square" lIns="0" tIns="0" rIns="0" bIns="0" anchor="t" anchorCtr="0" upright="1">
                        <a:spAutoFit/>
                      </wps:bodyPr>
                    </wps:wsp>
                  </wpg:wgp>
                </a:graphicData>
              </a:graphic>
            </wp:anchor>
          </w:drawing>
        </mc:Choice>
        <mc:Fallback>
          <w:pict>
            <v:group id="Group 23" o:spid="_x0000_s1026" o:spt="203" style="position:absolute;left:0pt;margin-left:-84.8pt;margin-top:-48.25pt;height:772.2pt;width:48.6pt;z-index:251661312;mso-width-relative:page;mso-height-relative:page;" coordorigin="181,-114" coordsize="972,15444" o:gfxdata="UEsDBAoAAAAAAIdO4kAAAAAAAAAAAAAAAAAEAAAAZHJzL1BLAwQUAAAACACHTuJACKiAN90AAAAN&#10;AQAADwAAAGRycy9kb3ducmV2LnhtbE2PwU7DMAyG70i8Q2Qkbl2a0XVraTqhCThNSGxIE7es8dpq&#10;TVI1Wbu9PeYEN1v+9Pv7i/XVdGzEwbfOShCzGBjayunW1hK+9m/RCpgPymrVOYsSbuhhXd7fFSrX&#10;brKfOO5CzSjE+lxJaELoc8591aBRfuZ6tHQ7ucGoQOtQcz2oicJNx+dxnHKjWksfGtXjpsHqvLsY&#10;Ce+Tml6exOu4PZ82t+/94uOwFSjl44OIn4EFvIY/GH71SR1Kcjq6i9WedRIikWYpsTRl6QIYIdFy&#10;ngA7Epskywx4WfD/LcofUEsDBBQAAAAIAIdO4kC2T7M5tQIAAJMHAAAOAAAAZHJzL2Uyb0RvYy54&#10;bWzNld1u2yAUx+8n7R0Q961jJ00Tq07VtUs1aR+V2j0AwdhGw8CAxO7b7wB2kqW76rRquSB8Hs75&#10;nf/BV9d9K9COGcuVLHB6PsGISapKLusCf39any0wso7IkgglWYGfmcXXq/fvrjqds0w1SpTMIDAi&#10;bd7pAjfO6TxJLG1YS+y50kzCYqVMSxwMTZ2UhnRgvRVJNpnMk06ZUhtFmbUwexcX8SrYrypG3beq&#10;sswhUWDwzYXWhHbj22R1RfLaEN1wOrhBXuFFS7iES/em7ogjaGv4C1Mtp0ZZVblzqtpEVRWnLMQA&#10;0aSTk2jujdrqEEudd7XeYwK0J5xebZZ+3T0YxEvIHUaStJCicCvKpp5Np+scttwb/agfzDBRx5EP&#10;t69M6/8hENQHqs97qqx3iMLkPL3MMmBPYWm5mMyXswE7bSA3/li6gMth9SxNZzEjtPk4nF5eZvFo&#10;ejGbhdVkvDbx3u2d6TQoyB4g2b+D9NgQzQJ76wkMkMCXCOnJR/dB9WjAFDZ5Rsj1MO1xei5Wf1b0&#10;h0VS3TZE1uzGGNU1jJTgXepDhRj2Rz1uC0fAyKb7okrIBdk6FQydgF5OAehvxEbaGSQuoH7Ji+Ta&#10;WHfPVIt8p8AGyiNYJ7vP1nlvDluC90rwcs2FCANTb26FQTsCpbQOvxAABHm8TUjUQZ4vsosI4HjN&#10;HpuYhN+fTLTcwZsgeFvgxfEmIQdeHlGE5fpNH1Rp840qn4GcUbHG4U2Cjm+zS2DVQYkX2P7cEsMw&#10;Ep8kJMC/B2PHjJ3N2CGSNgpeCodR7N66+G5steF1A8YPCQTdRX/+uQAhuScChNIaCIBM306BY82m&#10;6XSo2b0CF2PFZvPpfEjwqN83UaCXq1ReuFHT/59w4ttwA9W95qHwfOVHBQ8aD5IKLxy8/KEyh6+U&#10;/7Qcj8P+w7d09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IqIA33QAAAA0BAAAPAAAAAAAAAAEA&#10;IAAAACIAAABkcnMvZG93bnJldi54bWxQSwECFAAUAAAACACHTuJAtk+zObUCAACTBwAADgAAAAAA&#10;AAABACAAAAAsAQAAZHJzL2Uyb0RvYy54bWxQSwUGAAAAAAYABgBZAQAAUwYAAAAA&#10;">
              <o:lock v:ext="edit" aspectratio="f"/>
              <v:shape id="Text Box 3" o:spid="_x0000_s1026" o:spt="202" type="#_x0000_t202" style="position:absolute;left:930;top:-114;height:15444;width:223;" fillcolor="#FFFFFF" filled="t" stroked="t" coordsize="21600,21600" o:gfxdata="UEsDBAoAAAAAAIdO4kAAAAAAAAAAAAAAAAAEAAAAZHJzL1BLAwQUAAAACACHTuJATOTGurcAAADa&#10;AAAADwAAAGRycy9kb3ducmV2LnhtbEWPzQrCMBCE74LvEFbwIpq2B5Fq9CAI/pysPsDSrG2x2cQm&#10;/r29EQSPw8x8wyxWL9OKB3W+sawgnSQgiEurG64UnE+b8QyED8gaW8uk4E0eVst+b4G5tk8+0qMI&#10;lYgQ9jkqqENwuZS+rMmgn1hHHL2L7QyGKLtK6g6fEW5amSXJVBpsOC7U6GhdU3kt7kbBKd3MnEMv&#10;s9ElDVl52+2Lg1NqOEiTOYhAr/AP/9pbrSCD75V4A+Ty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M5Ma6twAAANoAAAAP&#10;AAAAAAAAAAEAIAAAACIAAABkcnMvZG93bnJldi54bWxQSwECFAAUAAAACACHTuJAMy8FnjsAAAA5&#10;AAAAEAAAAAAAAAABACAAAAAGAQAAZHJzL3NoYXBleG1sLnhtbFBLBQYAAAAABgAGAFsBAACwAwAA&#10;AAA=&#10;">
                <v:fill on="t" focussize="0,0"/>
                <v:stroke color="#000000" miterlimit="8" joinstyle="miter"/>
                <v:imagedata o:title=""/>
                <o:lock v:ext="edit" aspectratio="f"/>
                <v:textbox inset="0mm,0mm,0mm,0mm" style="layout-flow:vertical;mso-layout-flow-alt:bottom-to-top;">
                  <w:txbxContent>
                    <w:p>
                      <w:pPr>
                        <w:jc w:val="center"/>
                        <w:rPr>
                          <w:rFonts w:ascii="宋体" w:hAnsi="宋体"/>
                        </w:rPr>
                      </w:pPr>
                      <w:r>
                        <w:rPr>
                          <w:rFonts w:hint="eastAsia" w:ascii="宋体" w:hAnsi="宋体"/>
                        </w:rPr>
                        <w:t>……</w:t>
                      </w:r>
                      <w:r>
                        <w:rPr>
                          <w:rFonts w:hint="eastAsia" w:ascii="宋体" w:hAnsi="宋体"/>
                          <w:b/>
                          <w:sz w:val="22"/>
                        </w:rPr>
                        <w:t>……○…………密…………封…………线…………内…………不…………要…………答…………题…………○…………</w:t>
                      </w:r>
                    </w:p>
                  </w:txbxContent>
                </v:textbox>
              </v:shape>
              <v:shape id="Text Box 20" o:spid="_x0000_s1026" o:spt="202" type="#_x0000_t202" style="position:absolute;left:181;top:1134;height:12636;width:282;" fillcolor="#FFFFFF" filled="t" stroked="f" coordsize="21600,21600" o:gfxdata="UEsDBAoAAAAAAIdO4kAAAAAAAAAAAAAAAAAEAAAAZHJzL1BLAwQUAAAACACHTuJAI0fmvr0AAADa&#10;AAAADwAAAGRycy9kb3ducmV2LnhtbEWPT2sCMRTE70K/Q3gFL6KJtVrdGj20FKunVr309tg8N0s3&#10;L0sS/317Uyh4HGbmN8x8eXGNOFGItWcNw4ECQVx6U3OlYb/76E9BxIRssPFMGq4UYbl46MyxMP7M&#10;33TapkpkCMcCNdiU2kLKWFpyGAe+Jc7ewQeHKctQSRPwnOGukU9KTaTDmvOCxZbeLJW/26PTMN3M&#10;3OSlVL3wtR6vaG/H9P78o3X3caheQSS6pHv4v/1pNIzg70q+AXJ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R+a+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style="layout-flow:vertical;mso-fit-shape-to-text:t;mso-layout-flow-alt:bottom-to-top;">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v:textbox>
              </v:shape>
            </v:group>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column">
                <wp:posOffset>11470005</wp:posOffset>
              </wp:positionH>
              <wp:positionV relativeFrom="paragraph">
                <wp:posOffset>-549910</wp:posOffset>
              </wp:positionV>
              <wp:extent cx="188595" cy="9806940"/>
              <wp:effectExtent l="11430" t="12065" r="9525" b="10795"/>
              <wp:wrapNone/>
              <wp:docPr id="4" name="Text Box 19"/>
              <wp:cNvGraphicFramePr/>
              <a:graphic xmlns:a="http://schemas.openxmlformats.org/drawingml/2006/main">
                <a:graphicData uri="http://schemas.microsoft.com/office/word/2010/wordprocessingShape">
                  <wps:wsp>
                    <wps:cNvSpPr txBox="1">
                      <a:spLocks noChangeArrowheads="1"/>
                    </wps:cNvSpPr>
                    <wps:spPr bwMode="auto">
                      <a:xfrm>
                        <a:off x="0" y="0"/>
                        <a:ext cx="188595" cy="9806940"/>
                      </a:xfrm>
                      <a:prstGeom prst="rect">
                        <a:avLst/>
                      </a:prstGeom>
                      <a:solidFill>
                        <a:srgbClr val="FFFFFF"/>
                      </a:solidFill>
                      <a:ln w="9525">
                        <a:solidFill>
                          <a:srgbClr val="000000"/>
                        </a:solidFill>
                        <a:miter lim="800000"/>
                      </a:ln>
                    </wps:spPr>
                    <wps:txbx>
                      <w:txbxContent>
                        <w:p>
                          <w:pPr>
                            <w:jc w:val="distribute"/>
                            <w:rPr>
                              <w:rFonts w:ascii="宋体" w:hAnsi="宋体"/>
                            </w:rPr>
                          </w:pPr>
                          <w:r>
                            <w:rPr>
                              <w:rFonts w:hint="eastAsia" w:ascii="宋体" w:hAnsi="宋体"/>
                              <w:b/>
                            </w:rPr>
                            <w:t>…………○…………密…………封…………线…………内…………不…………要…………答…………题…………○……</w:t>
                          </w:r>
                          <w:r>
                            <w:rPr>
                              <w:rFonts w:hint="eastAsia" w:ascii="宋体" w:hAnsi="宋体"/>
                            </w:rPr>
                            <w:t>……</w:t>
                          </w:r>
                        </w:p>
                      </w:txbxContent>
                    </wps:txbx>
                    <wps:bodyPr rot="0" vert="vert" wrap="square" lIns="0" tIns="0" rIns="0" bIns="0" anchor="t" anchorCtr="0" upright="1"/>
                  </wps:wsp>
                </a:graphicData>
              </a:graphic>
            </wp:anchor>
          </w:drawing>
        </mc:Choice>
        <mc:Fallback>
          <w:pict>
            <v:shape id="Text Box 19" o:spid="_x0000_s1026" o:spt="202" type="#_x0000_t202" style="position:absolute;left:0pt;margin-left:903.15pt;margin-top:-43.3pt;height:772.2pt;width:14.85pt;z-index:251659264;mso-width-relative:page;mso-height-relative:page;" fillcolor="#FFFFFF" filled="t" stroked="t" coordsize="21600,21600" o:gfxdata="UEsDBAoAAAAAAIdO4kAAAAAAAAAAAAAAAAAEAAAAZHJzL1BLAwQUAAAACACHTuJARVUQnNkAAAAO&#10;AQAADwAAAGRycy9kb3ducmV2LnhtbE2PzU7DMBCE70i8g7VI3Fo7tBgrxOkBCa6IpBJXN978QGxH&#10;sZuWPj3bE9x2tN/OzhS7sxvZgnMcgteQrQUw9E2wg+807OvXlQIWk/HWjMGjhh+MsCtvbwqT23Dy&#10;H7hUqWNk4mNuNPQpTTnnsenRmbgOE3ratWF2JpGcO25ncyJzN/IHISR3ZvD0oTcTvvTYfFdHRzHe&#10;qnb+fG+zr0XVPIot1pcLan1/l4lnYAnP6Q+Ga3y6gZIyHcLR28hG0krIDbEaVkpKYFdEbST1O9C0&#10;fXxSwMuC/69R/gJQSwMEFAAAAAgAh07iQEQlHLH8AQAADwQAAA4AAABkcnMvZTJvRG9jLnhtbK1T&#10;zW7bMAy+D9g7CLovdoKmSIw4xZYiw4DuB2j3ALIs28JkUaOU2H37UXKSBt12GaYDQUnkR/Ijubkb&#10;e8OOCr0GW/L5LOdMWQm1tm3Jvz/t360480HYWhiwquTPyvO77ds3m8EVagEdmFohIxDri8GVvAvB&#10;FVnmZad64WfglKXPBrAXga7YZjWKgdB7ky3y/DYbAGuHIJX39Ho/ffJtwm8aJcPXpvEqMFNyyi0k&#10;iUlWUWbbjShaFK7T8pSG+IcseqEtBb1A3Ysg2AH1b1C9lggemjCT0GfQNFqqVANVM89fVfPYCadS&#10;LUSOdxea/P+DlV+O35DpuuQ3nFnRU4ue1BjYBxjZfB3pGZwvyOrRkV0Y6Z3anEr17gHkD88s7Dph&#10;W/UeEYZOiZrSm0fP7Mp1wvERpBo+Q01xxCFAAhob7CN3xAYjdGrT86U1MRcZQ65Wy/WSM0lf61V+&#10;u75JvctEcfZ26MNHBT2LSsmRWp/QxfHBh5iNKM4mMZgHo+u9NiZdsK12BtlR0Jjs00kFvDIzlg0U&#10;frlYTgT8FSJP508QvQ4070b3JV9dGxl74itSNJEVxmo88V9B/UzMIUzzS/tGSpScDTS7Jfc/DwIV&#10;Z+aTJfbjoJ8VPCvVWRFWdkArQM6TugvTQhwc6rYj5Jfu0dQl5k4bEsf6+p5yftnj7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VRCc2QAAAA4BAAAPAAAAAAAAAAEAIAAAACIAAABkcnMvZG93bnJl&#10;di54bWxQSwECFAAUAAAACACHTuJARCUcsfwBAAAPBAAADgAAAAAAAAABACAAAAAoAQAAZHJzL2Uy&#10;b0RvYy54bWxQSwUGAAAAAAYABgBZAQAAlgUAAAAA&#10;">
              <v:fill on="t" focussize="0,0"/>
              <v:stroke color="#000000" miterlimit="8" joinstyle="miter"/>
              <v:imagedata o:title=""/>
              <o:lock v:ext="edit" aspectratio="f"/>
              <v:textbox inset="0mm,0mm,0mm,0mm" style="layout-flow:vertical;">
                <w:txbxContent>
                  <w:p>
                    <w:pPr>
                      <w:jc w:val="distribute"/>
                      <w:rPr>
                        <w:rFonts w:ascii="宋体" w:hAnsi="宋体"/>
                      </w:rPr>
                    </w:pPr>
                    <w:r>
                      <w:rPr>
                        <w:rFonts w:hint="eastAsia" w:ascii="宋体" w:hAnsi="宋体"/>
                        <w:b/>
                      </w:rPr>
                      <w:t>…………○…………密…………封…………线…………内…………不…………要…………答…………题…………○……</w:t>
                    </w:r>
                    <w:r>
                      <w:rPr>
                        <w:rFonts w:hint="eastAsia" w:ascii="宋体" w:hAnsi="宋体"/>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displayBackgroundShape w:val="1"/>
  <w:bordersDoNotSurroundHeader w:val="1"/>
  <w:bordersDoNotSurroundFooter w:val="1"/>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680F93"/>
    <w:rsid w:val="00000FE0"/>
    <w:rsid w:val="000056EE"/>
    <w:rsid w:val="000149A1"/>
    <w:rsid w:val="00037105"/>
    <w:rsid w:val="00051969"/>
    <w:rsid w:val="00052AB4"/>
    <w:rsid w:val="00055FBE"/>
    <w:rsid w:val="0006030A"/>
    <w:rsid w:val="00077795"/>
    <w:rsid w:val="00082028"/>
    <w:rsid w:val="00084A02"/>
    <w:rsid w:val="00093578"/>
    <w:rsid w:val="00095430"/>
    <w:rsid w:val="000A0C9B"/>
    <w:rsid w:val="000A5A22"/>
    <w:rsid w:val="000A7135"/>
    <w:rsid w:val="000C31F1"/>
    <w:rsid w:val="0011269B"/>
    <w:rsid w:val="001342BE"/>
    <w:rsid w:val="00150994"/>
    <w:rsid w:val="0018152D"/>
    <w:rsid w:val="00195A72"/>
    <w:rsid w:val="00197706"/>
    <w:rsid w:val="00197BA9"/>
    <w:rsid w:val="001A0A75"/>
    <w:rsid w:val="001A0A93"/>
    <w:rsid w:val="001C0DBD"/>
    <w:rsid w:val="001D1530"/>
    <w:rsid w:val="001D7697"/>
    <w:rsid w:val="00204893"/>
    <w:rsid w:val="00225B1F"/>
    <w:rsid w:val="00230869"/>
    <w:rsid w:val="002411BC"/>
    <w:rsid w:val="00246317"/>
    <w:rsid w:val="00264929"/>
    <w:rsid w:val="0027367C"/>
    <w:rsid w:val="00275F97"/>
    <w:rsid w:val="0028496E"/>
    <w:rsid w:val="00286CB5"/>
    <w:rsid w:val="00292284"/>
    <w:rsid w:val="00294169"/>
    <w:rsid w:val="002A399A"/>
    <w:rsid w:val="002E07A1"/>
    <w:rsid w:val="002E4E1E"/>
    <w:rsid w:val="002E5955"/>
    <w:rsid w:val="002E6331"/>
    <w:rsid w:val="002E7989"/>
    <w:rsid w:val="00302949"/>
    <w:rsid w:val="00310DBF"/>
    <w:rsid w:val="00310DC5"/>
    <w:rsid w:val="00311AFA"/>
    <w:rsid w:val="003155A2"/>
    <w:rsid w:val="00346DC9"/>
    <w:rsid w:val="00352E18"/>
    <w:rsid w:val="00355325"/>
    <w:rsid w:val="003645C2"/>
    <w:rsid w:val="00370B9E"/>
    <w:rsid w:val="00387587"/>
    <w:rsid w:val="003910F5"/>
    <w:rsid w:val="0039154D"/>
    <w:rsid w:val="003932C2"/>
    <w:rsid w:val="003B7819"/>
    <w:rsid w:val="003D61C7"/>
    <w:rsid w:val="004103F7"/>
    <w:rsid w:val="004151FC"/>
    <w:rsid w:val="00415E25"/>
    <w:rsid w:val="004336C9"/>
    <w:rsid w:val="00442ED0"/>
    <w:rsid w:val="00445F77"/>
    <w:rsid w:val="004764DC"/>
    <w:rsid w:val="00480A32"/>
    <w:rsid w:val="00484659"/>
    <w:rsid w:val="0048629F"/>
    <w:rsid w:val="004A675C"/>
    <w:rsid w:val="004B1144"/>
    <w:rsid w:val="004B6908"/>
    <w:rsid w:val="004C1084"/>
    <w:rsid w:val="004E40D4"/>
    <w:rsid w:val="004E41B6"/>
    <w:rsid w:val="004F2801"/>
    <w:rsid w:val="004F31F1"/>
    <w:rsid w:val="004F4ED0"/>
    <w:rsid w:val="00501279"/>
    <w:rsid w:val="005020FF"/>
    <w:rsid w:val="00514BDD"/>
    <w:rsid w:val="0051614C"/>
    <w:rsid w:val="0052285F"/>
    <w:rsid w:val="00525804"/>
    <w:rsid w:val="005372E0"/>
    <w:rsid w:val="00541A76"/>
    <w:rsid w:val="00541FF2"/>
    <w:rsid w:val="005444EE"/>
    <w:rsid w:val="00545E44"/>
    <w:rsid w:val="00561ED6"/>
    <w:rsid w:val="00580592"/>
    <w:rsid w:val="0058071A"/>
    <w:rsid w:val="005834F1"/>
    <w:rsid w:val="00593B4D"/>
    <w:rsid w:val="005C3434"/>
    <w:rsid w:val="005C5729"/>
    <w:rsid w:val="005C7DF6"/>
    <w:rsid w:val="005D213D"/>
    <w:rsid w:val="005D522A"/>
    <w:rsid w:val="005D53F4"/>
    <w:rsid w:val="00604748"/>
    <w:rsid w:val="00623D20"/>
    <w:rsid w:val="006375FB"/>
    <w:rsid w:val="00642DFE"/>
    <w:rsid w:val="00654C6A"/>
    <w:rsid w:val="00674DAC"/>
    <w:rsid w:val="00680F93"/>
    <w:rsid w:val="006A6B98"/>
    <w:rsid w:val="006D2BD2"/>
    <w:rsid w:val="006F55BB"/>
    <w:rsid w:val="00702B07"/>
    <w:rsid w:val="0070398B"/>
    <w:rsid w:val="00715F60"/>
    <w:rsid w:val="00725B45"/>
    <w:rsid w:val="00737EAE"/>
    <w:rsid w:val="007414A0"/>
    <w:rsid w:val="007462DA"/>
    <w:rsid w:val="00746952"/>
    <w:rsid w:val="00784784"/>
    <w:rsid w:val="007969A8"/>
    <w:rsid w:val="007B343A"/>
    <w:rsid w:val="007B483B"/>
    <w:rsid w:val="007B4B8F"/>
    <w:rsid w:val="007C0DF8"/>
    <w:rsid w:val="007D3AFB"/>
    <w:rsid w:val="007D6431"/>
    <w:rsid w:val="007F0629"/>
    <w:rsid w:val="007F491D"/>
    <w:rsid w:val="00800760"/>
    <w:rsid w:val="00803F6D"/>
    <w:rsid w:val="0081304F"/>
    <w:rsid w:val="00824ABC"/>
    <w:rsid w:val="008304BE"/>
    <w:rsid w:val="0084549D"/>
    <w:rsid w:val="008522E4"/>
    <w:rsid w:val="008559EC"/>
    <w:rsid w:val="00861764"/>
    <w:rsid w:val="00873F9C"/>
    <w:rsid w:val="0088623E"/>
    <w:rsid w:val="008A7887"/>
    <w:rsid w:val="008C0674"/>
    <w:rsid w:val="008D4703"/>
    <w:rsid w:val="008D4A05"/>
    <w:rsid w:val="008E1652"/>
    <w:rsid w:val="008F2295"/>
    <w:rsid w:val="00904550"/>
    <w:rsid w:val="009129B8"/>
    <w:rsid w:val="00916BB8"/>
    <w:rsid w:val="00927EC2"/>
    <w:rsid w:val="00977FD2"/>
    <w:rsid w:val="009C3486"/>
    <w:rsid w:val="009D1A66"/>
    <w:rsid w:val="00A01A08"/>
    <w:rsid w:val="00A13DEA"/>
    <w:rsid w:val="00A230D7"/>
    <w:rsid w:val="00A30E60"/>
    <w:rsid w:val="00A32F41"/>
    <w:rsid w:val="00A33563"/>
    <w:rsid w:val="00A36AD0"/>
    <w:rsid w:val="00A53D43"/>
    <w:rsid w:val="00A6046F"/>
    <w:rsid w:val="00A77454"/>
    <w:rsid w:val="00A86050"/>
    <w:rsid w:val="00A91238"/>
    <w:rsid w:val="00A951CD"/>
    <w:rsid w:val="00AA1CE3"/>
    <w:rsid w:val="00AC2165"/>
    <w:rsid w:val="00AD7011"/>
    <w:rsid w:val="00AE4BAE"/>
    <w:rsid w:val="00B15D4D"/>
    <w:rsid w:val="00B34F9D"/>
    <w:rsid w:val="00B47ED8"/>
    <w:rsid w:val="00B549C7"/>
    <w:rsid w:val="00B600C0"/>
    <w:rsid w:val="00B67DE2"/>
    <w:rsid w:val="00B76A93"/>
    <w:rsid w:val="00B80AB8"/>
    <w:rsid w:val="00B846D4"/>
    <w:rsid w:val="00B97045"/>
    <w:rsid w:val="00BA2905"/>
    <w:rsid w:val="00BB094B"/>
    <w:rsid w:val="00BB48D7"/>
    <w:rsid w:val="00BE5C76"/>
    <w:rsid w:val="00C0294A"/>
    <w:rsid w:val="00C02FC6"/>
    <w:rsid w:val="00C169B0"/>
    <w:rsid w:val="00C32181"/>
    <w:rsid w:val="00C3595F"/>
    <w:rsid w:val="00C466DB"/>
    <w:rsid w:val="00C734B6"/>
    <w:rsid w:val="00C7573D"/>
    <w:rsid w:val="00C82F2E"/>
    <w:rsid w:val="00C90E4B"/>
    <w:rsid w:val="00CA14B6"/>
    <w:rsid w:val="00CB4904"/>
    <w:rsid w:val="00CC7FFA"/>
    <w:rsid w:val="00CD4E95"/>
    <w:rsid w:val="00CD57C1"/>
    <w:rsid w:val="00CE156C"/>
    <w:rsid w:val="00CE4580"/>
    <w:rsid w:val="00CE76F8"/>
    <w:rsid w:val="00CF100F"/>
    <w:rsid w:val="00CF62BD"/>
    <w:rsid w:val="00D14009"/>
    <w:rsid w:val="00D253C0"/>
    <w:rsid w:val="00D32826"/>
    <w:rsid w:val="00D5233F"/>
    <w:rsid w:val="00D5426F"/>
    <w:rsid w:val="00D55F99"/>
    <w:rsid w:val="00D72B9D"/>
    <w:rsid w:val="00D83156"/>
    <w:rsid w:val="00D86EE7"/>
    <w:rsid w:val="00DA19AF"/>
    <w:rsid w:val="00DC79F5"/>
    <w:rsid w:val="00DE5B87"/>
    <w:rsid w:val="00DE656A"/>
    <w:rsid w:val="00DF24F9"/>
    <w:rsid w:val="00DF7ADE"/>
    <w:rsid w:val="00E422BD"/>
    <w:rsid w:val="00E46EE9"/>
    <w:rsid w:val="00E57124"/>
    <w:rsid w:val="00E65572"/>
    <w:rsid w:val="00EB0995"/>
    <w:rsid w:val="00EB76E8"/>
    <w:rsid w:val="00EC243A"/>
    <w:rsid w:val="00EC7553"/>
    <w:rsid w:val="00EE315E"/>
    <w:rsid w:val="00F14155"/>
    <w:rsid w:val="00F25A56"/>
    <w:rsid w:val="00F34C99"/>
    <w:rsid w:val="00F351F4"/>
    <w:rsid w:val="00F35E00"/>
    <w:rsid w:val="00F4769E"/>
    <w:rsid w:val="00F567D3"/>
    <w:rsid w:val="00F667A4"/>
    <w:rsid w:val="00F71458"/>
    <w:rsid w:val="00F718B8"/>
    <w:rsid w:val="00FA21E2"/>
    <w:rsid w:val="00FC44C5"/>
    <w:rsid w:val="00FE01EC"/>
    <w:rsid w:val="00FE5148"/>
    <w:rsid w:val="00FF4402"/>
    <w:rsid w:val="032E2105"/>
    <w:rsid w:val="05861948"/>
    <w:rsid w:val="09B91A51"/>
    <w:rsid w:val="0B021755"/>
    <w:rsid w:val="13BE3E14"/>
    <w:rsid w:val="1DA20776"/>
    <w:rsid w:val="26C7518E"/>
    <w:rsid w:val="2BDF4381"/>
    <w:rsid w:val="2C2B3681"/>
    <w:rsid w:val="3016424A"/>
    <w:rsid w:val="309C7E93"/>
    <w:rsid w:val="36B33B29"/>
    <w:rsid w:val="3B6006D9"/>
    <w:rsid w:val="4CA3233D"/>
    <w:rsid w:val="500D0D39"/>
    <w:rsid w:val="6EFC68F9"/>
    <w:rsid w:val="73E21494"/>
    <w:rsid w:val="79202490"/>
    <w:rsid w:val="796B2BC8"/>
    <w:rsid w:val="79C776BF"/>
    <w:rsid w:val="79E66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cs="Times New Roman"/>
      <w:kern w:val="0"/>
    </w:rPr>
  </w:style>
  <w:style w:type="paragraph" w:styleId="3">
    <w:name w:val="toc 5"/>
    <w:basedOn w:val="1"/>
    <w:next w:val="1"/>
    <w:unhideWhenUsed/>
    <w:qFormat/>
    <w:uiPriority w:val="99"/>
    <w:pPr>
      <w:wordWrap w:val="0"/>
      <w:spacing w:before="100" w:beforeAutospacing="1" w:after="100" w:afterAutospacing="1"/>
      <w:ind w:left="1275"/>
      <w:jc w:val="both"/>
    </w:pPr>
    <w:rPr>
      <w:rFonts w:ascii="宋体" w:hAnsi="宋体" w:eastAsia="Times New Roman"/>
    </w:r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semiHidden/>
    <w:qFormat/>
    <w:uiPriority w:val="0"/>
    <w:pPr>
      <w:tabs>
        <w:tab w:val="left" w:pos="11865"/>
        <w:tab w:val="right" w:pos="20127"/>
      </w:tabs>
      <w:wordWrap w:val="0"/>
      <w:snapToGrid w:val="0"/>
      <w:jc w:val="left"/>
    </w:pPr>
    <w:rPr>
      <w:rFonts w:ascii="宋体" w:hAnsi="宋体"/>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annotation subject"/>
    <w:basedOn w:val="4"/>
    <w:next w:val="4"/>
    <w:semiHidden/>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Emphasis"/>
    <w:basedOn w:val="12"/>
    <w:qFormat/>
    <w:uiPriority w:val="0"/>
    <w:rPr>
      <w:i/>
    </w:rPr>
  </w:style>
  <w:style w:type="character" w:styleId="14">
    <w:name w:val="Hyperlink"/>
    <w:basedOn w:val="12"/>
    <w:qFormat/>
    <w:uiPriority w:val="0"/>
    <w:rPr>
      <w:color w:val="555555"/>
      <w:u w:val="none"/>
    </w:rPr>
  </w:style>
  <w:style w:type="character" w:styleId="15">
    <w:name w:val="annotation reference"/>
    <w:semiHidden/>
    <w:qFormat/>
    <w:uiPriority w:val="0"/>
    <w:rPr>
      <w:sz w:val="21"/>
      <w:szCs w:val="21"/>
    </w:rPr>
  </w:style>
  <w:style w:type="character" w:customStyle="1" w:styleId="16">
    <w:name w:val="页脚 Char"/>
    <w:basedOn w:val="12"/>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30334;&#24230;&#20113;&#21516;&#27493;&#30424;\&#31995;&#32479;&#25991;&#20214;&#65292;&#21247;&#21160;&#65281;\01&#12289;&#25105;&#30340;&#22320;&#30424;\01.&#25945;&#30740;&#23460;&#24037;&#20316;\01.&#35797;&#39064;&#24037;&#20316;\05.&#35797;&#39064;&#27169;&#29256;\&#35797;&#39064;&#27169;&#26495;&#39640;&#26495;&#264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试题模板高板本</Template>
  <Pages>2</Pages>
  <Words>4329</Words>
  <Characters>4520</Characters>
  <Lines>2</Lines>
  <Paragraphs>1</Paragraphs>
  <TotalTime>13</TotalTime>
  <ScaleCrop>false</ScaleCrop>
  <LinksUpToDate>false</LinksUpToDate>
  <CharactersWithSpaces>4732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2020-06-04T03:43:00Z</dcterms:created>
  <cp:keywords>宁津县8开双面双页码密封试卷模板</cp:keywords>
  <cp:lastPrinted>2008-04-16T07:37:00Z</cp:lastPrinted>
  <dcterms:modified xsi:type="dcterms:W3CDTF">2023-02-01T04:58:09Z</dcterms:modified>
  <dc:subject>此试卷基于“宁津县8开双面双页码密封试卷模板”创建</dc:subject>
  <dc:title>8开双面双页码密封试卷模板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