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89"/>
        </w:tabs>
        <w:spacing w:line="400" w:lineRule="exact"/>
        <w:jc w:val="center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12585700</wp:posOffset>
            </wp:positionV>
            <wp:extent cx="3937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b/>
          <w:sz w:val="24"/>
        </w:rPr>
        <w:t>二0二</w:t>
      </w:r>
      <w:r>
        <w:rPr>
          <w:rFonts w:hint="eastAsia" w:ascii="仿宋_GB2312" w:eastAsia="仿宋_GB2312"/>
          <w:b/>
          <w:sz w:val="24"/>
          <w:lang w:val="en-US" w:eastAsia="zh-CN"/>
        </w:rPr>
        <w:t>二</w:t>
      </w:r>
      <w:r>
        <w:rPr>
          <w:rFonts w:hint="eastAsia" w:ascii="仿宋_GB2312" w:eastAsia="仿宋_GB2312"/>
          <w:b/>
          <w:sz w:val="24"/>
        </w:rPr>
        <w:t>年初中学业水平模拟考试</w:t>
      </w:r>
    </w:p>
    <w:p>
      <w:pPr>
        <w:tabs>
          <w:tab w:val="left" w:pos="4389"/>
        </w:tabs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道德与法治试题参考答案及评分标准</w:t>
      </w:r>
    </w:p>
    <w:p>
      <w:pPr>
        <w:keepNext w:val="0"/>
        <w:keepLines w:val="0"/>
        <w:pageBreakBefore w:val="0"/>
        <w:widowControl w:val="0"/>
        <w:tabs>
          <w:tab w:val="left" w:pos="43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宋体" w:eastAsia="黑体"/>
          <w:b/>
          <w:bCs w:val="0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43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黑体" w:hAnsi="宋体" w:eastAsia="黑体"/>
          <w:b/>
          <w:bCs w:val="0"/>
          <w:sz w:val="24"/>
        </w:rPr>
        <w:t>一、单项选择（每小题2分，共32分）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BAAC DCBD ACDA CAAC</w:t>
      </w:r>
    </w:p>
    <w:p>
      <w:pPr>
        <w:keepNext w:val="0"/>
        <w:keepLines w:val="0"/>
        <w:pageBreakBefore w:val="0"/>
        <w:widowControl w:val="0"/>
        <w:tabs>
          <w:tab w:val="left" w:pos="43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宋体" w:eastAsia="黑体"/>
          <w:b/>
          <w:bCs w:val="0"/>
          <w:sz w:val="24"/>
        </w:rPr>
      </w:pPr>
      <w:r>
        <w:rPr>
          <w:rFonts w:hint="eastAsia" w:ascii="黑体" w:hAnsi="宋体" w:eastAsia="黑体"/>
          <w:b/>
          <w:bCs w:val="0"/>
          <w:sz w:val="24"/>
        </w:rPr>
        <w:t>二、情境分析（每小题12分，共24分）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17.把个人理想与祖国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人民的需要结合起来，以国家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民族利益为重，热爱祖国；勇于担负时代赋予的责任，不言代价与回报，在劳动创造中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在奉献社会中实现生命的价值；将个体生命和他人的、集体的、民族的、国家的甚至全人类的命运联系在一起，生命从平凡中闪耀出伟大；坚持不懈、持之以恒、直面挫折、自强不息的生活态度；努力学习科学文化知识，勇于创新，勤于实践，积极参加科技创新小发明、小制作等社会实践活动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答出其中三点即可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18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坚持党的领导，充分发挥基层党组织的战斗堡垒作用；重视经济建设，因地制宜促进多种所有制经济共同发展；走绿色发展道路，正确处理经济发展与生态环境保护之间的关系；发扬艰苦奋斗精神，用劳动和实干创造美好生活；走共同富裕之路，让人民群众共享发展成果，增进民生福祉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答出其中三点即可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3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宋体" w:eastAsia="黑体"/>
          <w:b/>
          <w:bCs w:val="0"/>
          <w:sz w:val="24"/>
        </w:rPr>
      </w:pPr>
      <w:r>
        <w:rPr>
          <w:rFonts w:hint="eastAsia" w:ascii="黑体" w:hAnsi="宋体" w:eastAsia="黑体"/>
          <w:b/>
          <w:bCs w:val="0"/>
          <w:sz w:val="24"/>
        </w:rPr>
        <w:t>三、价值判断（下列各题的叙述中，都包含一定的价值标准或者是行为选择，请予以判断，写明“正确"或“错误”，并简要说明理由。毎小题6分，共24分）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19.错误。要客观冷静分析他人的态度与评价。用理性的心态面对他人的评价，是走向成熟的表现。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20.正确。谷爱凌充满自信，敢于竞争，做最好的自己。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错误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其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不讲诚信，扰乱了公共秩序，危害了公共安全，违反了相关法律规定，理应受到严惩。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22.正确。网络信息良莠不齐，我们要提高媒介素养，理性参与网络生活，传播网络正能量。</w:t>
      </w:r>
    </w:p>
    <w:p>
      <w:pPr>
        <w:keepNext w:val="0"/>
        <w:keepLines w:val="0"/>
        <w:pageBreakBefore w:val="0"/>
        <w:widowControl w:val="0"/>
        <w:tabs>
          <w:tab w:val="left" w:pos="43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宋体" w:eastAsia="黑体"/>
          <w:b/>
          <w:bCs w:val="0"/>
          <w:sz w:val="24"/>
        </w:rPr>
      </w:pPr>
      <w:r>
        <w:rPr>
          <w:rFonts w:hint="eastAsia" w:ascii="黑体" w:hAnsi="宋体" w:eastAsia="黑体"/>
          <w:b/>
          <w:bCs w:val="0"/>
          <w:sz w:val="24"/>
        </w:rPr>
        <w:t>四、探究实践（20分）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我思考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中国特色社会主义道路。（4分）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【我分析】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①没有共产党，就没有今天强盛的中国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②中国共产党领导是中国特色社会主义最本质的特征，是中国特色社会主义制度的最大优势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③坚持中国共产党领导，是历史的选择、人民的选择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④实现中华民族伟大复兴的中国梦，必须坚持党的领导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⑤我们要拥护党的领导，坚定信念跟党走等。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12分，答出其中三点即可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我践行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努力学习科学文化知识，为奉献祖国奠定文化基础；把个人最重要的人生志向同祖国和人民联系在一起，并为之不懈奋斗；热爱祖国，拥护中国共产党，增强责任感和使命感；培养良好的道德品质，培育和践行社会主义核心价值观；积极面对生活学习中的挫折，努力拼搏，战胜困难；培养创新精神，积极参与实践活动，增强实践能力；培养开放包容的胸怀，学会团队合作等等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（符合题意，言之有理即可，4分）</w:t>
      </w:r>
    </w:p>
    <w:p>
      <w:pPr>
        <w:tabs>
          <w:tab w:val="left" w:pos="4389"/>
        </w:tabs>
        <w:jc w:val="center"/>
        <w:rPr>
          <w:rFonts w:hint="default" w:ascii="黑体" w:eastAsia="黑体"/>
          <w:b/>
          <w:sz w:val="36"/>
          <w:szCs w:val="36"/>
          <w:lang w:val="en-US" w:eastAsia="zh-CN"/>
        </w:rPr>
      </w:pPr>
    </w:p>
    <w:p>
      <w:pPr>
        <w:snapToGrid w:val="0"/>
        <w:spacing w:line="312" w:lineRule="auto"/>
        <w:ind w:firstLine="241" w:firstLineChars="100"/>
      </w:pPr>
      <w:r>
        <w:rPr>
          <w:rFonts w:hint="eastAsia" w:ascii="宋体" w:hAnsi="宋体"/>
          <w:b/>
          <w:sz w:val="24"/>
        </w:rPr>
        <w:t>评分说明:对于第二、三、四大题的答案，在层次上、文字上不要求与本答案要点完全一致。只要其基本意思与答案要点一致即可给该要点的分。但意思不明确、答案不完整的应酌情扣分。</w:t>
      </w:r>
    </w:p>
    <w:p>
      <w:pPr>
        <w:pStyle w:val="2"/>
        <w:rPr>
          <w:rFonts w:hint="default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color w:val="auto"/>
        <w:sz w:val="21"/>
        <w:highlight w:val="none"/>
        <w:shd w:val="clear" w:color="FFFFFF" w:fill="D9D9D9"/>
      </w:rPr>
    </w:pPr>
    <w:r>
      <w:rPr>
        <w:rFonts w:hint="eastAsia" w:ascii="宋体" w:hAnsi="宋体"/>
        <w:b/>
        <w:color w:val="auto"/>
        <w:sz w:val="21"/>
        <w:szCs w:val="21"/>
        <w:highlight w:val="none"/>
        <w:shd w:val="clear" w:color="FFFFFF" w:fill="D9D9D9"/>
        <w:lang w:val="en-US" w:eastAsia="zh-CN"/>
      </w:rPr>
      <w:t>9年级道德与法治</w:t>
    </w:r>
    <w:r>
      <w:rPr>
        <w:rFonts w:hint="eastAsia" w:ascii="宋体" w:hAnsi="宋体"/>
        <w:b/>
        <w:color w:val="auto"/>
        <w:sz w:val="21"/>
        <w:szCs w:val="21"/>
        <w:highlight w:val="none"/>
        <w:shd w:val="clear" w:color="FFFFFF" w:fill="D9D9D9"/>
      </w:rPr>
      <w:t xml:space="preserve">试题参考答案及评分标准      </w:t>
    </w:r>
    <w:r>
      <w:rPr>
        <w:rFonts w:hint="eastAsia"/>
        <w:color w:val="auto"/>
        <w:kern w:val="0"/>
        <w:sz w:val="21"/>
        <w:szCs w:val="21"/>
        <w:highlight w:val="none"/>
        <w:shd w:val="clear" w:color="FFFFFF" w:fill="D9D9D9"/>
      </w:rPr>
      <w:t xml:space="preserve">第 </w:t>
    </w:r>
    <w:r>
      <w:rPr>
        <w:color w:val="auto"/>
        <w:kern w:val="0"/>
        <w:sz w:val="21"/>
        <w:szCs w:val="21"/>
        <w:highlight w:val="none"/>
        <w:shd w:val="clear" w:color="FFFFFF" w:fill="D9D9D9"/>
      </w:rPr>
      <w:fldChar w:fldCharType="begin"/>
    </w:r>
    <w:r>
      <w:rPr>
        <w:color w:val="auto"/>
        <w:kern w:val="0"/>
        <w:sz w:val="21"/>
        <w:szCs w:val="21"/>
        <w:highlight w:val="none"/>
        <w:shd w:val="clear" w:color="FFFFFF" w:fill="D9D9D9"/>
      </w:rPr>
      <w:instrText xml:space="preserve"> PAGE </w:instrText>
    </w:r>
    <w:r>
      <w:rPr>
        <w:color w:val="auto"/>
        <w:kern w:val="0"/>
        <w:sz w:val="21"/>
        <w:szCs w:val="21"/>
        <w:highlight w:val="none"/>
        <w:shd w:val="clear" w:color="FFFFFF" w:fill="D9D9D9"/>
      </w:rPr>
      <w:fldChar w:fldCharType="separate"/>
    </w:r>
    <w:r>
      <w:rPr>
        <w:color w:val="auto"/>
        <w:kern w:val="0"/>
        <w:sz w:val="21"/>
        <w:szCs w:val="21"/>
        <w:highlight w:val="none"/>
        <w:shd w:val="clear" w:color="FFFFFF" w:fill="D9D9D9"/>
      </w:rPr>
      <w:t>1</w:t>
    </w:r>
    <w:r>
      <w:rPr>
        <w:color w:val="auto"/>
        <w:kern w:val="0"/>
        <w:sz w:val="21"/>
        <w:szCs w:val="21"/>
        <w:highlight w:val="none"/>
        <w:shd w:val="clear" w:color="FFFFFF" w:fill="D9D9D9"/>
      </w:rPr>
      <w:fldChar w:fldCharType="end"/>
    </w:r>
    <w:r>
      <w:rPr>
        <w:rFonts w:hint="eastAsia"/>
        <w:color w:val="auto"/>
        <w:kern w:val="0"/>
        <w:sz w:val="21"/>
        <w:szCs w:val="21"/>
        <w:highlight w:val="none"/>
        <w:shd w:val="clear" w:color="FFFFFF" w:fill="D9D9D9"/>
      </w:rPr>
      <w:t xml:space="preserve"> 页 共 </w:t>
    </w:r>
    <w:r>
      <w:rPr>
        <w:color w:val="auto"/>
        <w:kern w:val="0"/>
        <w:sz w:val="21"/>
        <w:szCs w:val="21"/>
        <w:highlight w:val="none"/>
        <w:shd w:val="clear" w:color="FFFFFF" w:fill="D9D9D9"/>
      </w:rPr>
      <w:fldChar w:fldCharType="begin"/>
    </w:r>
    <w:r>
      <w:rPr>
        <w:color w:val="auto"/>
        <w:kern w:val="0"/>
        <w:sz w:val="21"/>
        <w:szCs w:val="21"/>
        <w:highlight w:val="none"/>
        <w:shd w:val="clear" w:color="FFFFFF" w:fill="D9D9D9"/>
      </w:rPr>
      <w:instrText xml:space="preserve"> NUMPAGES </w:instrText>
    </w:r>
    <w:r>
      <w:rPr>
        <w:color w:val="auto"/>
        <w:kern w:val="0"/>
        <w:sz w:val="21"/>
        <w:szCs w:val="21"/>
        <w:highlight w:val="none"/>
        <w:shd w:val="clear" w:color="FFFFFF" w:fill="D9D9D9"/>
      </w:rPr>
      <w:fldChar w:fldCharType="separate"/>
    </w:r>
    <w:r>
      <w:rPr>
        <w:color w:val="auto"/>
        <w:kern w:val="0"/>
        <w:sz w:val="21"/>
        <w:szCs w:val="21"/>
        <w:highlight w:val="none"/>
        <w:shd w:val="clear" w:color="FFFFFF" w:fill="D9D9D9"/>
      </w:rPr>
      <w:t>1</w:t>
    </w:r>
    <w:r>
      <w:rPr>
        <w:color w:val="auto"/>
        <w:kern w:val="0"/>
        <w:sz w:val="21"/>
        <w:szCs w:val="21"/>
        <w:highlight w:val="none"/>
        <w:shd w:val="clear" w:color="FFFFFF" w:fill="D9D9D9"/>
      </w:rPr>
      <w:fldChar w:fldCharType="end"/>
    </w:r>
    <w:r>
      <w:rPr>
        <w:rFonts w:hint="eastAsia"/>
        <w:color w:val="auto"/>
        <w:kern w:val="0"/>
        <w:sz w:val="21"/>
        <w:szCs w:val="21"/>
        <w:highlight w:val="none"/>
        <w:shd w:val="clear" w:color="FFFFFF" w:fill="D9D9D9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4C8B115D"/>
    <w:rsid w:val="001464F3"/>
    <w:rsid w:val="00283C05"/>
    <w:rsid w:val="0039294B"/>
    <w:rsid w:val="003C55D1"/>
    <w:rsid w:val="004151FC"/>
    <w:rsid w:val="0044080A"/>
    <w:rsid w:val="00457EEF"/>
    <w:rsid w:val="004E1CC6"/>
    <w:rsid w:val="005848EB"/>
    <w:rsid w:val="00631398"/>
    <w:rsid w:val="006630F4"/>
    <w:rsid w:val="00784897"/>
    <w:rsid w:val="008D16A8"/>
    <w:rsid w:val="009A1B65"/>
    <w:rsid w:val="00AE6165"/>
    <w:rsid w:val="00B64A40"/>
    <w:rsid w:val="00C02FC6"/>
    <w:rsid w:val="00C22E89"/>
    <w:rsid w:val="00D46EE7"/>
    <w:rsid w:val="00D61DE3"/>
    <w:rsid w:val="00D6726D"/>
    <w:rsid w:val="00D84BE1"/>
    <w:rsid w:val="00E44087"/>
    <w:rsid w:val="00ED3D60"/>
    <w:rsid w:val="00F25BDF"/>
    <w:rsid w:val="00F7286D"/>
    <w:rsid w:val="00FB554E"/>
    <w:rsid w:val="00FE5D6F"/>
    <w:rsid w:val="07827BF6"/>
    <w:rsid w:val="08A76BC2"/>
    <w:rsid w:val="221F4A9C"/>
    <w:rsid w:val="3C434305"/>
    <w:rsid w:val="4C8B115D"/>
    <w:rsid w:val="55D65859"/>
    <w:rsid w:val="5E4046AF"/>
    <w:rsid w:val="69F750E9"/>
    <w:rsid w:val="78D75F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cs="Times New Roman"/>
      <w:kern w:val="0"/>
    </w:rPr>
  </w:style>
  <w:style w:type="paragraph" w:styleId="3">
    <w:name w:val="toc 5"/>
    <w:basedOn w:val="1"/>
    <w:next w:val="1"/>
    <w:unhideWhenUsed/>
    <w:qFormat/>
    <w:uiPriority w:val="99"/>
    <w:pPr>
      <w:wordWrap w:val="0"/>
      <w:spacing w:before="100" w:beforeAutospacing="1" w:after="100" w:afterAutospacing="1"/>
      <w:ind w:left="1275"/>
      <w:jc w:val="both"/>
    </w:pPr>
    <w:rPr>
      <w:rFonts w:ascii="宋体" w:hAnsi="宋体" w:eastAsia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30334;&#24230;&#20113;&#21516;&#27493;&#30424;\&#31995;&#32479;&#25991;&#20214;&#65292;&#21247;&#21160;&#65281;\01&#12289;&#25105;&#30340;&#22320;&#30424;\01.&#25945;&#30740;&#23460;&#24037;&#20316;\01.&#35797;&#39064;&#24037;&#20316;\05.&#35797;&#39064;&#27169;&#29256;\&#31572;&#26696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答案模板.dot</Template>
  <Pages>1</Pages>
  <Words>1078</Words>
  <Characters>1110</Characters>
  <Lines>1</Lines>
  <Paragraphs>1</Paragraphs>
  <TotalTime>4</TotalTime>
  <ScaleCrop>false</ScaleCrop>
  <LinksUpToDate>false</LinksUpToDate>
  <CharactersWithSpaces>1113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2020-11-12T00:57:00Z</dcterms:created>
  <dc:creator>祝您平安</dc:creator>
  <cp:lastModifiedBy>Administrator</cp:lastModifiedBy>
  <dcterms:modified xsi:type="dcterms:W3CDTF">2023-02-01T04:58:22Z</dcterms:modified>
  <dc:title>2013-2014学年第一学期末X年级教学质量检测（小四号仿宋）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