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textAlignment w:val="center"/>
        <w:rPr>
          <w:color w:val="000000"/>
        </w:rPr>
      </w:pPr>
      <w:r>
        <w:rPr>
          <w:color w:val="2E75B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10223500</wp:posOffset>
            </wp:positionV>
            <wp:extent cx="381000" cy="3556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E75B6"/>
        </w:rPr>
        <w:t>【答案】</w:t>
      </w:r>
      <w:r>
        <w:rPr>
          <w:color w:val="000000"/>
        </w:rPr>
        <w:t>（1）D    （2）B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我想那缥缈的空中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非淡泊无以明志</w:t>
      </w:r>
      <w:r>
        <w:rPr>
          <w:color w:val="000000"/>
        </w:rPr>
        <w:t xml:space="preserve">  ③. </w:t>
      </w:r>
      <w:r>
        <w:rPr>
          <w:rFonts w:ascii="宋体" w:hAnsi="宋体" w:eastAsia="宋体" w:cs="宋体"/>
          <w:color w:val="000000"/>
        </w:rPr>
        <w:t>晴空一鹤排云上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便引诗情到碧霄</w:t>
      </w:r>
      <w:r>
        <w:rPr>
          <w:color w:val="000000"/>
        </w:rPr>
        <w:t xml:space="preserve">   ⑤. </w:t>
      </w:r>
      <w:r>
        <w:rPr>
          <w:rFonts w:ascii="宋体" w:hAnsi="宋体" w:eastAsia="宋体" w:cs="宋体"/>
          <w:color w:val="000000"/>
        </w:rPr>
        <w:t>河流大野犹嫌束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山入潼关不解平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僵卧孤村不自哀</w:t>
      </w:r>
      <w:r>
        <w:rPr>
          <w:color w:val="000000"/>
        </w:rPr>
        <w:t xml:space="preserve">    ⑧. </w:t>
      </w:r>
      <w:r>
        <w:rPr>
          <w:rFonts w:ascii="宋体" w:hAnsi="宋体" w:eastAsia="宋体" w:cs="宋体"/>
          <w:color w:val="000000"/>
        </w:rPr>
        <w:t>尚思为国戍轮台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3、</w:t>
      </w: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示例一：孙悟空：本领高强，会七十二变，穿梭于各个场馆区速度最快，一个筋斗云就到了，火眼金睛查看短缺的物资。他有责任有担当，西行过程中，他一路扶危济困，修炼了一颗侠义助人之心。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示例二：沙僧：个性憨厚，忠心耿耿。运送物资这项任务非他莫属，而且他认真细心，有责任感，西行过程中，他任劳任怨，从不叫苦，踏踏实实，谨守本分。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示例三：唐敖：才思敏捷，见识了很多异国的风土人情，可以熟练地与各国友人交流，善良聪明，对于问题可以提出针对性的解决方案，可以协助工作人员一起服务冬奥会。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4、</w:t>
      </w: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有的书很薄其实很厚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将“塑造了自己”与“找到了自己”调换语序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5、</w:t>
      </w: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活动一：①自觉按期归还图书，到期后仍需继续阅读者可以续借并进行续借登记，如有违反将取消借阅资格。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②爱护图书，严禁涂画、污损，如有破损、丢失，按规定进行赔偿。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活动二：《芳草集》名称的含义与意图：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小草蓬勃有生机，正像我们的青春一样有活力，让我们一起用手中的笔，书写自己生命的传奇吧！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活动三：尊敬的王老师：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您好，我是新城中学七年级一班的学生，我们班正在开展文学部落活动，想请您于本周五下午3点到校给同学们做一场文学讲座，来拓宽我们的视野，启迪我们的心灵，请问您有时间来参加吗？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hint="eastAsia"/>
          <w:color w:val="2E75B6"/>
          <w:lang w:val="en-US" w:eastAsia="zh-CN"/>
        </w:rPr>
        <w:t>6</w:t>
      </w:r>
      <w:r>
        <w:rPr>
          <w:color w:val="000000"/>
        </w:rPr>
        <w:t xml:space="preserve">.     ①. </w:t>
      </w:r>
      <w:r>
        <w:rPr>
          <w:rFonts w:ascii="宋体" w:hAnsi="宋体" w:eastAsia="宋体" w:cs="宋体"/>
          <w:color w:val="000000"/>
        </w:rPr>
        <w:t>去年秋天，母亲在医院病房的窗口望着我在雨中离开；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这个周末，母亲跟我来到路口，站着看我远去。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示例1：这是一位关注儿女、爱意深沉的母亲。她痴恋与儿女在一起的时光，连儿女离去的背影也不想错过，还要多看一眼。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示例2：这是一位通情达理含蓄深沉的母亲。她虽然因儿女成家立业，缺少陪伴而孤单、失落，但并不提出特别要求，只是在儿女分别时默默关注他们的背影，努力延长和孩子在一起的时光。</w:t>
      </w:r>
      <w:r>
        <w:rPr>
          <w:color w:val="000000"/>
        </w:rPr>
        <w:t xml:space="preserve">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（1）示例1：“才”字细致地写出母亲是在一直目送“我”走下楼梯，直到看不见“我”的身影才返家关门，如果删去，则不够具体细致，没有了“一字传情”的表达效果。（如果删去，就不能很好的体现出母亲对儿女浓浓的爱意。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2：“才”准确传达出“我”对母亲的关注、期待，“我”告别母亲时，一面下楼，一面倾听母亲的动静，期待她赶快回家，听到关门声才放下心来。如果删去，则少了细节上的强调，不能表达出母女间微妙真切的感情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（2）示例1：这是用特殊的说法来表达特别的感情，心被“淋湿”，看似不合常理，却能生动形象地传达出母亲对儿女的关怀和怜惜，表明她对“我”的被淋感同身受，心疼不已。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示例2：这句话虽不合理，但是不合理的表达却有很好的表达效果，真实地表现了母亲看到“我”被雨淋湿时的心情。</w:t>
      </w:r>
      <w:r>
        <w:rPr>
          <w:color w:val="000000"/>
        </w:rPr>
        <w:t xml:space="preserve">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既有知晓母亲的殷切凝视之后，为母亲的孤独失落而心酸难过的心情，也有感受到爱的目光在身后追随，为母爱的细致深沉而感怀激动的心情。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0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甲：骡子对现实很无奈（或骡子很不甘心又很无奈，只能认命现状……）；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乙：骡子跟着主人离去（或骡子回到农场，骡子回到原来的生活……）</w:t>
      </w:r>
      <w:r>
        <w:rPr>
          <w:color w:val="000000"/>
        </w:rPr>
        <w:t xml:space="preserve">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运用排比手法，同时运用心理描写和动作描写，生动形象地写出了骡子看到过路人向它跪拜时的骄傲（或得意，兴奋，虚荣……）的心理。</w:t>
      </w:r>
      <w:r>
        <w:rPr>
          <w:color w:val="000000"/>
        </w:rPr>
        <w:t xml:space="preserve">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（1）点明写作对象。本文塑造了骡子这个主要写作对象，全文围绕骡子展开故事情节。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（2）暗示本文主旨，发人深思，引人警醒。骡子是不被尊重的，因为身上驮着神像，人们向神像跪拜，骡子误以为人们向它跪拜，便觉得自己尊贵。在生活中，像骡子这样没有自知之明的人不少。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（3）点出文章线索。骡子作为线索贯穿全文。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（4）运用讽刺手法（或褒词贬用，反语，拟人），“尊贵”和“骤子”是对不上号的，用“尊贵”来修饰“骡子”，带有讽刺意味。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（5）设置悬念，吸引读者的阅读兴趣。初看“尊贵的骡子”，觉得奇怪，就会想阅读文章。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示例：做人要有自知之明（或做人不要自以为是，做人要正确对待荣誉……）。有一次我抄学霸的作业，得到老师表扬，就沾自喜，后来考试一塌糊涂，现在我终于明白了，做人要有自知之明。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>. C    1</w:t>
      </w: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一只狼正在柴草堆里打洞，想要钻过去从背后对屠户进行攻击。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    ①. </w:t>
      </w:r>
      <w:r>
        <w:rPr>
          <w:rFonts w:ascii="宋体" w:hAnsi="宋体" w:eastAsia="宋体" w:cs="宋体"/>
          <w:color w:val="000000"/>
        </w:rPr>
        <w:t>示例一：我用“勇”形容文中的屠户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他夜晚归家途遇两狼，凭借一己之力斗杀两狼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他是一个勇敢的人。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示例二：我用“黠”形容文中的两狼，它们在跟踪屠户时，吃屠户扔下的剩骨时“一止一从”的跟踪，在与屠户对峙时，一狼假寐诱敌，另一狼从后面偷袭，都足以看出它们的狡猾。</w:t>
      </w:r>
      <w:r>
        <w:rPr>
          <w:color w:val="000000"/>
        </w:rPr>
        <w:t xml:space="preserve">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【甲】文告诉我们：对待像狼一样的恶势力，只要敢于斗争，善于斗争，就一定能取得胜利。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【乙】文告诉我们：不要以为自己有一点点能力或功劳就到处显摆，有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是比你厉害的人，告诉我们，做人还是要低调。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>. B    1</w:t>
      </w: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①《天净沙·秋思》用“小桥流水人家”温馨恬静的景象反衬了诗人的羁旅之苦。②《夜雨寄北》用“却话巴山夜雨时”未来夫妻相聚畅谈的欢乐场面，反衬诗人今日思念之愁苦。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color w:val="000000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59D64"/>
    <w:multiLevelType w:val="singleLevel"/>
    <w:tmpl w:val="58B59D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000000"/>
    <w:rsid w:val="004151FC"/>
    <w:rsid w:val="00C02FC6"/>
    <w:rsid w:val="0E8F3E6B"/>
    <w:rsid w:val="1052421B"/>
    <w:rsid w:val="1CD51A05"/>
    <w:rsid w:val="24C31881"/>
    <w:rsid w:val="3D15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2033</Words>
  <Characters>2061</Characters>
  <Lines>0</Lines>
  <Paragraphs>0</Paragraphs>
  <TotalTime>2</TotalTime>
  <ScaleCrop>false</ScaleCrop>
  <LinksUpToDate>false</LinksUpToDate>
  <CharactersWithSpaces>2204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2022-12-04T04:51:00Z</dcterms:created>
  <dc:creator>123</dc:creator>
  <cp:lastModifiedBy>Administrator</cp:lastModifiedBy>
  <dcterms:modified xsi:type="dcterms:W3CDTF">2023-02-01T12:19:26Z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