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11315700</wp:posOffset>
            </wp:positionV>
            <wp:extent cx="304800" cy="4445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秋季学期九年级语文训练题（二）答案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为赋新词强说愁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晓镜但愁云鬓改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</w:rPr>
        <w:t>长风破浪会有时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沉舟侧畔干帆过，病树前头万木春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但愿人长久，千里共婵娟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天与云与山与水，上下一白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读书之乐何处寻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黄沙百战穿金甲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12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13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14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sz w:val="21"/>
          <w:szCs w:val="21"/>
        </w:rPr>
        <w:t>示例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我认为吴京的成功缘于他的努力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俗话说：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一份耕耘，一份收获。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吴京能够成为今天中国电影的风云人物，成为中国电影的票房保障，是他几十年来辛苦努力，他对电影质量的追求，对自身演技的打磨，对人生理想的追求从未停止。再说了，爱国无罪，新时代，我们更需要爱国精神来团结全国人民，更需要爱国情注入到学习、生活、工作之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（2）示例：妈妈，我理解您的心情，但是现在我已经把作业写完了，做家务不会影响我的学习，而且现在学校提倡劳动教育，做家务既可以帮您分担，还能够提升我的独立自主能力，您就让我给您帮忙好吗？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15．D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16．题诗中宋江的内心世界，有对自己文韬武略的自负，也有年岁已久而功名未遂的慨叹，更有强烈的反叛意识。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17．示例一：孙悟空大闹天宫后被压在五行山下，食铁丸饮铜汁五百年，后终被唐僧解救。取经途中虽竭力保护唐僧取经，但多次遭误解，两次被赶走。降妖伏魔时还会有性命危险，如与红孩儿打斗时差点丧命。最终历经八十一难，功德圆满，被封为斗战胜佛。孙悟空历经重重磨难，经受种种考验，才取得成功。示例二：宋江原为押司，他的理想是保国为民，替天行道。在经历了怒杀阎婆惜、清风寨被陷害等困厄后无奈走上梁山。他带领好汉聚集梁山，但由于童贯、高俅等奸佞的作梗，迫使他不得不与官军相对抗，取得了两赢童贯、三败高俅的胜利，一步步朝着自己的理想奋进。最终被朝廷招安，获得了征战辽国、讨伐方腊的成功。宋江命运多舛，历经重重磨难，才取得成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18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C （张冠李戴，不是司马迁认为，而是作者的观点）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ind w:left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19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文章开篇以碾压幼苗的农事现象引出论点——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磨难是人生最好的礼物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。接着通过对比论证，先从反面然后正面，论述磨难对于人生的重要意义。最后提出解决的办法，我们该如何面对磨难。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（1）日光（2）全（3）对……感到惊异（4）对……说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C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22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天保中／郡界大水灾／绝食者千余家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23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（1）看了自然景物而触发的感情，恐怕会有所不同吧？（2）我一人获罪，却能使千家人活命，还有什么可怨恨的呢？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24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先天下之优而优，后天下之乐而乐。苏琼帮助百姓度过饥荒、想方设法让淮河两岸货物流通等行为都体现了这一情怀。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25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26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．“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明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原为形容词，这里用作动词，为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照亮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之意。枳树白花照亮驿墙，衬托出拂晓前的黑暗，突出了行之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27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甲诗：游子在外的孤寂之情和浓浓的思乡之意。（主要能答出思乡即可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乙诗：官宦在外，思念家乡;国势动荡，危机四伏;江山依旧，世事沧桑。（主要能答出对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国家衰败的感慨即可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</w:rPr>
        <w:t>做事谨慎，警惕性高；爱自己的丈夫；善良，有爱心；有斗争经验；有大无畏的牺牲精神。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</w:rPr>
        <w:t>内容上，表现了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 w:val="21"/>
          <w:szCs w:val="21"/>
        </w:rPr>
        <w:t>她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 w:val="21"/>
          <w:szCs w:val="21"/>
        </w:rPr>
        <w:t>善良、有爱心的特点和他们所处环境之危险、日本部队的凶残，表达了作者对日本侵略者的憎恶之情；结构上，既呼应上文日本人猎杀狍子的情节，又为下文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 w:val="21"/>
          <w:szCs w:val="21"/>
        </w:rPr>
        <w:t>她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 w:val="21"/>
          <w:szCs w:val="21"/>
        </w:rPr>
        <w:t>和丈夫离开密营寻找部队作铺垫。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30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</w:rPr>
        <w:t>①这一句运用比喻的修辞手法，把密营比作干瘪的果子，生动形象地表现了密营小而隐蔽，很难被发现的特点。②这一句运用拟人和夸张的手法，生动形象地突出了暮色来得急而快的特点，衬托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 w:val="21"/>
          <w:szCs w:val="21"/>
        </w:rPr>
        <w:t>她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 w:val="21"/>
          <w:szCs w:val="21"/>
        </w:rPr>
        <w:t>此时紧张的心情。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31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</w:rPr>
        <w:t>示例一：我赞同使用真实姓名。因为这样能增强文章内容的真实感，也能让读者对杨贵珍和宁满昌这两位抗联英雄有更深刻的印象。示例二：我赞同使用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 w:val="21"/>
          <w:szCs w:val="21"/>
        </w:rPr>
        <w:t>她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 w:val="21"/>
          <w:szCs w:val="21"/>
        </w:rPr>
        <w:t>和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 w:val="21"/>
          <w:szCs w:val="21"/>
        </w:rPr>
        <w:t>他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 w:val="21"/>
          <w:szCs w:val="21"/>
        </w:rPr>
        <w:t>。因为文中人物是广大抗联英雄的写照，使用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 w:val="21"/>
          <w:szCs w:val="21"/>
        </w:rPr>
        <w:t>她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 w:val="21"/>
          <w:szCs w:val="21"/>
        </w:rPr>
        <w:t>和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 w:val="21"/>
          <w:szCs w:val="21"/>
        </w:rPr>
        <w:t>他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 w:val="21"/>
          <w:szCs w:val="21"/>
        </w:rPr>
        <w:t>具有更广泛的代表性，能突出赞美广大抗联英雄的主旨。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/>
        <w:textAlignment w:val="auto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1ZGRiNzk4ZDQ4YjI3NGFkZDY0MzAwNDhjNDNmYzIifQ=="/>
  </w:docVars>
  <w:rsids>
    <w:rsidRoot w:val="49FE2B97"/>
    <w:rsid w:val="004151FC"/>
    <w:rsid w:val="00C02FC6"/>
    <w:rsid w:val="025310D7"/>
    <w:rsid w:val="0A3E377E"/>
    <w:rsid w:val="0BAC5C47"/>
    <w:rsid w:val="47160106"/>
    <w:rsid w:val="49FE2B97"/>
    <w:rsid w:val="55B60F85"/>
    <w:rsid w:val="56E77BC5"/>
    <w:rsid w:val="5DFE1C8C"/>
    <w:rsid w:val="68564F9A"/>
    <w:rsid w:val="6B40417B"/>
    <w:rsid w:val="7796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100" w:beforeAutospacing="1" w:after="12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link w:val="4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1524</Words>
  <Characters>1552</Characters>
  <Lines>0</Lines>
  <Paragraphs>0</Paragraphs>
  <TotalTime>0</TotalTime>
  <ScaleCrop>false</ScaleCrop>
  <LinksUpToDate>false</LinksUpToDate>
  <CharactersWithSpaces>1564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2021-09-15T05:29:00Z</dcterms:created>
  <dc:creator>强</dc:creator>
  <cp:lastModifiedBy>Administrator</cp:lastModifiedBy>
  <dcterms:modified xsi:type="dcterms:W3CDTF">2023-02-03T08:39:21Z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