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auto"/>
        <w:jc w:val="center"/>
        <w:rPr>
          <w:rFonts w:ascii="宋体" w:hAnsi="宋体" w:eastAsia="宋体" w:cs="宋体"/>
          <w:b/>
          <w:sz w:val="21"/>
        </w:rPr>
      </w:pPr>
      <w:r>
        <w:rPr>
          <w:rFonts w:hint="eastAsia" w:ascii="宋体" w:hAnsi="宋体" w:cs="宋体"/>
          <w:b/>
          <w:sz w:val="21"/>
          <w:lang w:eastAsia="zh-CN"/>
        </w:rPr>
        <w:drawing>
          <wp:anchor distT="0" distB="0" distL="114300" distR="114300" simplePos="0" relativeHeight="251658240" behindDoc="0" locked="0" layoutInCell="1" allowOverlap="1">
            <wp:simplePos x="0" y="0"/>
            <wp:positionH relativeFrom="page">
              <wp:posOffset>11366500</wp:posOffset>
            </wp:positionH>
            <wp:positionV relativeFrom="topMargin">
              <wp:posOffset>11455400</wp:posOffset>
            </wp:positionV>
            <wp:extent cx="381000" cy="317500"/>
            <wp:effectExtent l="0" t="0" r="0" b="6350"/>
            <wp:wrapNone/>
            <wp:docPr id="100023" name="图片 100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pic:cNvPicPr>
                      <a:picLocks noChangeAspect="1"/>
                    </pic:cNvPicPr>
                  </pic:nvPicPr>
                  <pic:blipFill>
                    <a:blip r:embed="rId7"/>
                    <a:stretch>
                      <a:fillRect/>
                    </a:stretch>
                  </pic:blipFill>
                  <pic:spPr>
                    <a:xfrm>
                      <a:off x="0" y="0"/>
                      <a:ext cx="381000" cy="317500"/>
                    </a:xfrm>
                    <a:prstGeom prst="rect">
                      <a:avLst/>
                    </a:prstGeom>
                  </pic:spPr>
                </pic:pic>
              </a:graphicData>
            </a:graphic>
          </wp:anchor>
        </w:drawing>
      </w:r>
      <w:r>
        <w:rPr>
          <w:rFonts w:hint="eastAsia" w:ascii="宋体" w:hAnsi="宋体" w:cs="宋体"/>
          <w:b/>
          <w:sz w:val="21"/>
          <w:lang w:eastAsia="zh-CN"/>
        </w:rPr>
        <w:t>化学</w:t>
      </w:r>
      <w:r>
        <w:rPr>
          <w:rFonts w:ascii="宋体" w:hAnsi="宋体" w:eastAsia="宋体" w:cs="宋体"/>
          <w:b/>
          <w:sz w:val="21"/>
        </w:rPr>
        <w:t>参考答案：</w:t>
      </w:r>
    </w:p>
    <w:p>
      <w:pPr>
        <w:shd w:val="clear" w:color="auto" w:fill="auto"/>
        <w:spacing w:line="360" w:lineRule="auto"/>
        <w:jc w:val="left"/>
      </w:pPr>
      <w:r>
        <w:t>1．A</w:t>
      </w:r>
    </w:p>
    <w:p>
      <w:pPr>
        <w:shd w:val="clear" w:color="auto" w:fill="auto"/>
        <w:spacing w:line="360" w:lineRule="auto"/>
        <w:jc w:val="left"/>
      </w:pPr>
      <w:r>
        <w:t>【详解】A、干冰升华的过程中，分子体积不变，但分子的间隔变大，该选项解释不正确；</w:t>
      </w:r>
    </w:p>
    <w:p>
      <w:pPr>
        <w:shd w:val="clear" w:color="auto" w:fill="auto"/>
        <w:spacing w:line="360" w:lineRule="auto"/>
        <w:jc w:val="left"/>
      </w:pPr>
      <w:r>
        <w:t>B、端午节粽飘香，是因为分子在不断运动，带有粽香的分子运动到人的鼻子使人闻到气味，该选项解释正确；</w:t>
      </w:r>
    </w:p>
    <w:p>
      <w:pPr>
        <w:shd w:val="clear" w:color="auto" w:fill="auto"/>
        <w:spacing w:line="360" w:lineRule="auto"/>
        <w:jc w:val="left"/>
      </w:pPr>
      <w:r>
        <w:t>C、宏观上一滴水很小，一滴水中含有1.67×10</w:t>
      </w:r>
      <w:r>
        <w:rPr>
          <w:vertAlign w:val="superscript"/>
        </w:rPr>
        <w:t>21</w:t>
      </w:r>
      <w:r>
        <w:t>个水分子，能说明分子的质量和体积都很小，该选项解释正确；</w:t>
      </w:r>
    </w:p>
    <w:p>
      <w:pPr>
        <w:shd w:val="clear" w:color="auto" w:fill="auto"/>
        <w:spacing w:line="360" w:lineRule="auto"/>
        <w:jc w:val="left"/>
      </w:pPr>
      <w:r>
        <w:t>D、钠离子是钠原子失去最外层电子形成的，钠原子和钠离子化学性质不同，是因为它们的最外层电子数不同，该选项解释正确。</w:t>
      </w:r>
    </w:p>
    <w:p>
      <w:pPr>
        <w:shd w:val="clear" w:color="auto" w:fill="auto"/>
        <w:spacing w:line="360" w:lineRule="auto"/>
        <w:jc w:val="left"/>
      </w:pPr>
      <w:r>
        <w:t>故选A。</w:t>
      </w:r>
    </w:p>
    <w:p>
      <w:pPr>
        <w:shd w:val="clear" w:color="auto" w:fill="auto"/>
        <w:spacing w:line="360" w:lineRule="auto"/>
        <w:jc w:val="left"/>
      </w:pPr>
      <w:r>
        <w:t>2．B</w:t>
      </w:r>
    </w:p>
    <w:p>
      <w:pPr>
        <w:shd w:val="clear" w:color="auto" w:fill="auto"/>
        <w:spacing w:line="360" w:lineRule="auto"/>
        <w:jc w:val="left"/>
      </w:pPr>
      <w:r>
        <w:t>【详解】A、硫带“石”字旁，属于固态非金属元素，说法错误；</w:t>
      </w:r>
    </w:p>
    <w:p>
      <w:pPr>
        <w:shd w:val="clear" w:color="auto" w:fill="auto"/>
        <w:spacing w:line="360" w:lineRule="auto"/>
        <w:jc w:val="left"/>
      </w:pPr>
      <w:r>
        <w:t>B、元素周期表一格左上角的数字表示原子序数，在原子中，原子序数=核电核数=质子数，硫原子的质子数=原子序数=16，说法正确；</w:t>
      </w:r>
    </w:p>
    <w:p>
      <w:pPr>
        <w:shd w:val="clear" w:color="auto" w:fill="auto"/>
        <w:spacing w:line="360" w:lineRule="auto"/>
        <w:jc w:val="left"/>
      </w:pPr>
      <w:r>
        <w:t>C、硫原子核外有3个电子层，则硫元素位于元素周期表的第三周期，说法错误；</w:t>
      </w:r>
    </w:p>
    <w:p>
      <w:pPr>
        <w:shd w:val="clear" w:color="auto" w:fill="auto"/>
        <w:spacing w:line="360" w:lineRule="auto"/>
        <w:jc w:val="left"/>
      </w:pPr>
      <w:r>
        <w:t>D、由硫原子的结构示意图可知，最外层电子数是6，大于4，在化学反应中易得到2个电子而形成阴离子，说法错误。</w:t>
      </w:r>
    </w:p>
    <w:p>
      <w:pPr>
        <w:shd w:val="clear" w:color="auto" w:fill="auto"/>
        <w:spacing w:line="360" w:lineRule="auto"/>
        <w:jc w:val="left"/>
      </w:pPr>
      <w:r>
        <w:t>故选B。</w:t>
      </w:r>
    </w:p>
    <w:p>
      <w:pPr>
        <w:shd w:val="clear" w:color="auto" w:fill="auto"/>
        <w:spacing w:line="360" w:lineRule="auto"/>
        <w:jc w:val="left"/>
      </w:pPr>
      <w:r>
        <w:t>3．B</w:t>
      </w:r>
    </w:p>
    <w:p>
      <w:pPr>
        <w:shd w:val="clear" w:color="auto" w:fill="auto"/>
        <w:spacing w:line="360" w:lineRule="auto"/>
        <w:jc w:val="left"/>
      </w:pPr>
      <w:r>
        <w:t>【详解】A、单质是指由同种元素组成的纯净物，O</w:t>
      </w:r>
      <w:r>
        <w:rPr>
          <w:vertAlign w:val="subscript"/>
        </w:rPr>
        <w:t>2</w:t>
      </w:r>
      <w:r>
        <w:t>属于单质，不符合题意；</w:t>
      </w:r>
    </w:p>
    <w:p>
      <w:pPr>
        <w:shd w:val="clear" w:color="auto" w:fill="auto"/>
        <w:spacing w:line="360" w:lineRule="auto"/>
        <w:jc w:val="left"/>
      </w:pPr>
      <w:r>
        <w:t>B、氧化物是由两种元素组成的化合物，且一种元素为氧元素，SO</w:t>
      </w:r>
      <w:r>
        <w:rPr>
          <w:vertAlign w:val="subscript"/>
        </w:rPr>
        <w:t>2</w:t>
      </w:r>
      <w:r>
        <w:t>属于氧化物，符合题意；</w:t>
      </w:r>
    </w:p>
    <w:p>
      <w:pPr>
        <w:shd w:val="clear" w:color="auto" w:fill="auto"/>
        <w:spacing w:line="360" w:lineRule="auto"/>
        <w:jc w:val="left"/>
      </w:pPr>
      <w:r>
        <w:t>C、在水溶液中电离时生成的阳离子全部是氢离子的化合物叫做酸，H</w:t>
      </w:r>
      <w:r>
        <w:rPr>
          <w:vertAlign w:val="subscript"/>
        </w:rPr>
        <w:t>2</w:t>
      </w:r>
      <w:r>
        <w:t>SO</w:t>
      </w:r>
      <w:r>
        <w:rPr>
          <w:vertAlign w:val="subscript"/>
        </w:rPr>
        <w:t>4</w:t>
      </w:r>
      <w:r>
        <w:t>属于酸，不符合题意；</w:t>
      </w:r>
    </w:p>
    <w:p>
      <w:pPr>
        <w:shd w:val="clear" w:color="auto" w:fill="auto"/>
        <w:spacing w:line="360" w:lineRule="auto"/>
        <w:jc w:val="left"/>
      </w:pPr>
      <w:r>
        <w:t>D、由金属离子(或铵根)和酸根结合形成的化合物叫盐，KMnO</w:t>
      </w:r>
      <w:r>
        <w:rPr>
          <w:vertAlign w:val="subscript"/>
        </w:rPr>
        <w:t>4</w:t>
      </w:r>
      <w:r>
        <w:t>属于盐，不符合题意。</w:t>
      </w:r>
    </w:p>
    <w:p>
      <w:pPr>
        <w:shd w:val="clear" w:color="auto" w:fill="auto"/>
        <w:spacing w:line="360" w:lineRule="auto"/>
        <w:jc w:val="left"/>
      </w:pPr>
      <w:r>
        <w:t>故选B。</w:t>
      </w:r>
    </w:p>
    <w:p>
      <w:pPr>
        <w:shd w:val="clear" w:color="auto" w:fill="auto"/>
        <w:spacing w:line="360" w:lineRule="auto"/>
        <w:jc w:val="left"/>
      </w:pPr>
      <w:r>
        <w:t>4．A</w:t>
      </w:r>
    </w:p>
    <w:p>
      <w:pPr>
        <w:shd w:val="clear" w:color="auto" w:fill="auto"/>
        <w:spacing w:line="360" w:lineRule="auto"/>
        <w:jc w:val="left"/>
      </w:pPr>
      <w:r>
        <w:t>【详解】根据质量守恒定律，反应前后原子的种类、数目不变，反应前H、N、O的原子个数分别为4、4、12，反应后H、N、O的原子个数分别为4、0、4，4X中含有4个氮原子和8个氧原子，X的化学式为NO</w:t>
      </w:r>
      <w:r>
        <w:rPr>
          <w:vertAlign w:val="subscript"/>
        </w:rPr>
        <w:t>2</w:t>
      </w:r>
      <w:r>
        <w:t>；故选A。</w:t>
      </w:r>
    </w:p>
    <w:p>
      <w:pPr>
        <w:shd w:val="clear" w:color="auto" w:fill="auto"/>
        <w:spacing w:line="360" w:lineRule="auto"/>
        <w:jc w:val="left"/>
      </w:pPr>
      <w:r>
        <w:t>5．B</w:t>
      </w:r>
    </w:p>
    <w:p>
      <w:pPr>
        <w:shd w:val="clear" w:color="auto" w:fill="auto"/>
        <w:spacing w:line="360" w:lineRule="auto"/>
        <w:jc w:val="left"/>
      </w:pPr>
      <w:r>
        <w:t>【详解】A、氧化物是指由两种元素组成且其中一种元素是氧元素的化合物，而葡萄糖中含有三种元素，不属于氧化物，故A选项说法错误；</w:t>
      </w:r>
    </w:p>
    <w:p>
      <w:pPr>
        <w:shd w:val="clear" w:color="auto" w:fill="auto"/>
        <w:spacing w:line="360" w:lineRule="auto"/>
        <w:jc w:val="left"/>
      </w:pPr>
      <w:r>
        <w:t>B、葡萄糖是由碳、氢、氧三种元素组成的，故B选项说法正确；</w:t>
      </w:r>
    </w:p>
    <w:p>
      <w:pPr>
        <w:shd w:val="clear" w:color="auto" w:fill="auto"/>
        <w:spacing w:line="360" w:lineRule="auto"/>
        <w:jc w:val="left"/>
      </w:pPr>
      <w:r>
        <w:t>C、葡萄糖是由葡萄糖分子构成的，1个葡萄糖分子是由6个碳原子、12个氢原子和6个氧原子构成的，故C选项说法错误；</w:t>
      </w:r>
    </w:p>
    <w:p>
      <w:pPr>
        <w:shd w:val="clear" w:color="auto" w:fill="auto"/>
        <w:spacing w:line="360" w:lineRule="auto"/>
        <w:jc w:val="left"/>
      </w:pPr>
      <w:r>
        <w:t>D、葡萄糖中碳、氢、氧质量比为（12×6）：（1×12）：（16×6）=6：1：8，故D选项说法错误。</w:t>
      </w:r>
    </w:p>
    <w:p>
      <w:pPr>
        <w:shd w:val="clear" w:color="auto" w:fill="auto"/>
        <w:spacing w:line="360" w:lineRule="auto"/>
        <w:jc w:val="left"/>
      </w:pPr>
      <w:r>
        <w:t>故选B。</w:t>
      </w:r>
    </w:p>
    <w:p>
      <w:pPr>
        <w:shd w:val="clear" w:color="auto" w:fill="auto"/>
        <w:spacing w:line="360" w:lineRule="auto"/>
        <w:jc w:val="left"/>
      </w:pPr>
      <w:r>
        <w:t>【点睛】本题难度不大，考查同学们结合新信息、灵活运用化学式的含义与有关计算等进行分析问题、解决问题的能力。</w:t>
      </w:r>
    </w:p>
    <w:p>
      <w:pPr>
        <w:shd w:val="clear" w:color="auto" w:fill="auto"/>
        <w:spacing w:line="360" w:lineRule="auto"/>
        <w:jc w:val="left"/>
      </w:pPr>
      <w:r>
        <w:t>6．B</w:t>
      </w:r>
    </w:p>
    <w:p>
      <w:pPr>
        <w:shd w:val="clear" w:color="auto" w:fill="auto"/>
        <w:spacing w:line="360" w:lineRule="auto"/>
        <w:jc w:val="left"/>
        <w:textAlignment w:val="center"/>
      </w:pPr>
      <w:r>
        <w:t>【详解】四氯化钛（TiCl</w:t>
      </w:r>
      <w:r>
        <w:rPr>
          <w:vertAlign w:val="subscript"/>
        </w:rPr>
        <w:t>4</w:t>
      </w:r>
      <w:r>
        <w:t xml:space="preserve"> ）中氯元素为-1价，设钛元素的化合价为</w:t>
      </w:r>
      <w:r>
        <w:rPr>
          <w:rFonts w:ascii="Times New Roman" w:hAnsi="Times New Roman" w:eastAsia="Times New Roman" w:cs="Times New Roman"/>
          <w:i/>
        </w:rPr>
        <w:t>x</w:t>
      </w:r>
      <w:r>
        <w:t>，化合物中各元素的正负化合价代数和为零，</w:t>
      </w:r>
      <w:r>
        <w:object>
          <v:shape id="_x0000_i1025" o:spt="75" alt="eqId98d0c1bb529bb6d301c89092d684a897" type="#_x0000_t75" style="height:17.8pt;width:63.35pt;" o:ole="t" filled="f" o:preferrelative="t" stroked="f" coordsize="21600,21600">
            <v:path/>
            <v:fill on="f" focussize="0,0"/>
            <v:stroke on="f" joinstyle="miter"/>
            <v:imagedata r:id="rId9" o:title="eqId98d0c1bb529bb6d301c89092d684a897"/>
            <o:lock v:ext="edit" aspectratio="t"/>
            <w10:wrap type="none"/>
            <w10:anchorlock/>
          </v:shape>
          <o:OLEObject Type="Embed" ProgID="Equation.DSMT4" ShapeID="_x0000_i1025" DrawAspect="Content" ObjectID="_1468075725" r:id="rId8">
            <o:LockedField>false</o:LockedField>
          </o:OLEObject>
        </w:object>
      </w:r>
      <w:r>
        <w:t>，</w:t>
      </w:r>
      <w:r>
        <w:object>
          <v:shape id="_x0000_i1026" o:spt="75" alt="eqId8cfb71cd7b653b9306d82b421612621b" type="#_x0000_t75" style="height:12.6pt;width:29.9pt;" o:ole="t" filled="f" o:preferrelative="t" stroked="f" coordsize="21600,21600">
            <v:path/>
            <v:fill on="f" focussize="0,0"/>
            <v:stroke on="f" joinstyle="miter"/>
            <v:imagedata r:id="rId11" o:title="eqId8cfb71cd7b653b9306d82b421612621b"/>
            <o:lock v:ext="edit" aspectratio="t"/>
            <w10:wrap type="none"/>
            <w10:anchorlock/>
          </v:shape>
          <o:OLEObject Type="Embed" ProgID="Equation.DSMT4" ShapeID="_x0000_i1026" DrawAspect="Content" ObjectID="_1468075726" r:id="rId10">
            <o:LockedField>false</o:LockedField>
          </o:OLEObject>
        </w:object>
      </w:r>
      <w:r>
        <w:t>，故选B。</w:t>
      </w:r>
    </w:p>
    <w:p>
      <w:pPr>
        <w:shd w:val="clear" w:color="auto" w:fill="auto"/>
        <w:spacing w:line="360" w:lineRule="auto"/>
        <w:jc w:val="left"/>
      </w:pPr>
      <w:r>
        <w:t>7．D</w:t>
      </w:r>
    </w:p>
    <w:p>
      <w:pPr>
        <w:shd w:val="clear" w:color="auto" w:fill="auto"/>
        <w:spacing w:line="360" w:lineRule="auto"/>
        <w:jc w:val="left"/>
      </w:pPr>
      <w:r>
        <w:t>【详解】A、由化学反应前后微粒的变化可知，在化学反应中，原子不可再分，原子是化学变化中的最小微粒，故选项说法正确；</w:t>
      </w:r>
    </w:p>
    <w:p>
      <w:pPr>
        <w:shd w:val="clear" w:color="auto" w:fill="auto"/>
        <w:spacing w:line="360" w:lineRule="auto"/>
        <w:jc w:val="left"/>
      </w:pPr>
      <w:r>
        <w:t>B、由微粒的变化可知，该反应前后原子种类不变，元素的种类也不变，故选项说法正确；</w:t>
      </w:r>
    </w:p>
    <w:p>
      <w:pPr>
        <w:shd w:val="clear" w:color="auto" w:fill="auto"/>
        <w:spacing w:line="360" w:lineRule="auto"/>
        <w:jc w:val="left"/>
      </w:pPr>
      <w:r>
        <w:t>C、由微粒的构成可知，乙分子由两种原子构成，若一种原子为氧原子，则大量乙分子聚集成的乙物质可能是氧化物，故选项说法正确；</w:t>
      </w:r>
    </w:p>
    <w:p>
      <w:pPr>
        <w:shd w:val="clear" w:color="auto" w:fill="auto"/>
        <w:spacing w:line="360" w:lineRule="auto"/>
        <w:jc w:val="left"/>
      </w:pPr>
      <w:r>
        <w:t>D、由反应的微观示意图可知，有两个甲分子未参与反应，则参加反应的甲分子与乙分子的个数比为1:2，故选项说法不正确。</w:t>
      </w:r>
    </w:p>
    <w:p>
      <w:pPr>
        <w:shd w:val="clear" w:color="auto" w:fill="auto"/>
        <w:spacing w:line="360" w:lineRule="auto"/>
        <w:jc w:val="left"/>
      </w:pPr>
      <w:r>
        <w:t>故选D。</w:t>
      </w:r>
    </w:p>
    <w:p>
      <w:pPr>
        <w:shd w:val="clear" w:color="auto" w:fill="auto"/>
        <w:spacing w:line="360" w:lineRule="auto"/>
        <w:jc w:val="left"/>
      </w:pPr>
      <w:r>
        <w:t>8．B</w:t>
      </w:r>
    </w:p>
    <w:p>
      <w:pPr>
        <w:shd w:val="clear" w:color="auto" w:fill="auto"/>
        <w:spacing w:line="360" w:lineRule="auto"/>
        <w:jc w:val="left"/>
        <w:textAlignment w:val="center"/>
      </w:pPr>
      <w:r>
        <w:t>【详解】A、高锰酸钾受热分解生成锰酸钾、二氧化锰和氧气，正确的化学方程式为2KMnO</w:t>
      </w:r>
      <w:r>
        <w:rPr>
          <w:vertAlign w:val="subscript"/>
        </w:rPr>
        <w:t>4</w:t>
      </w:r>
      <w:r>
        <w:object>
          <v:shape id="_x0000_i1027" o:spt="75" alt="eqId0097ba611f3eb7c257ede30fd2367a03" type="#_x0000_t75" style="height:29pt;width:9.65pt;" o:ole="t" filled="f" o:preferrelative="t" stroked="f" coordsize="21600,21600">
            <v:path/>
            <v:fill on="f" focussize="0,0"/>
            <v:stroke on="f" joinstyle="miter"/>
            <v:imagedata r:id="rId13" o:title="eqId0097ba611f3eb7c257ede30fd2367a03"/>
            <o:lock v:ext="edit" aspectratio="t"/>
            <w10:wrap type="none"/>
            <w10:anchorlock/>
          </v:shape>
          <o:OLEObject Type="Embed" ProgID="Equation.DSMT4" ShapeID="_x0000_i1027" DrawAspect="Content" ObjectID="_1468075727" r:id="rId12">
            <o:LockedField>false</o:LockedField>
          </o:OLEObject>
        </w:object>
      </w:r>
      <w:r>
        <w:t>K</w:t>
      </w:r>
      <w:r>
        <w:rPr>
          <w:vertAlign w:val="subscript"/>
        </w:rPr>
        <w:t>2</w:t>
      </w:r>
      <w:r>
        <w:t>MnO</w:t>
      </w:r>
      <w:r>
        <w:rPr>
          <w:vertAlign w:val="subscript"/>
        </w:rPr>
        <w:t>4</w:t>
      </w:r>
      <w:r>
        <w:t>+MnO</w:t>
      </w:r>
      <w:r>
        <w:rPr>
          <w:vertAlign w:val="subscript"/>
        </w:rPr>
        <w:t>2</w:t>
      </w:r>
      <w:r>
        <w:t>+O</w:t>
      </w:r>
      <w:r>
        <w:rPr>
          <w:vertAlign w:val="subscript"/>
        </w:rPr>
        <w:t>2</w:t>
      </w:r>
      <w:r>
        <w:t>↑，故选项化学方程式书写不正确；</w:t>
      </w:r>
    </w:p>
    <w:p>
      <w:pPr>
        <w:shd w:val="clear" w:color="auto" w:fill="auto"/>
        <w:spacing w:line="360" w:lineRule="auto"/>
        <w:jc w:val="left"/>
        <w:textAlignment w:val="center"/>
      </w:pPr>
      <w:r>
        <w:t>B、木炭在充足的氧气中燃烧生成二氧化碳，反应的化学方程式为</w:t>
      </w:r>
      <w:r>
        <w:object>
          <v:shape id="_x0000_i1028" o:spt="75" alt="eqId6cfe1d134dc63015c6b13bf6525984e8" type="#_x0000_t75" style="height:33.75pt;width:69.45pt;" o:ole="t" filled="f" o:preferrelative="t" stroked="f" coordsize="21600,21600">
            <v:path/>
            <v:fill on="f" focussize="0,0"/>
            <v:stroke on="f" joinstyle="miter"/>
            <v:imagedata r:id="rId15" o:title="eqId6cfe1d134dc63015c6b13bf6525984e8"/>
            <o:lock v:ext="edit" aspectratio="t"/>
            <w10:wrap type="none"/>
            <w10:anchorlock/>
          </v:shape>
          <o:OLEObject Type="Embed" ProgID="Equation.DSMT4" ShapeID="_x0000_i1028" DrawAspect="Content" ObjectID="_1468075728" r:id="rId14">
            <o:LockedField>false</o:LockedField>
          </o:OLEObject>
        </w:object>
      </w:r>
      <w:r>
        <w:t>，故选项化学方程式书写正确；</w:t>
      </w:r>
    </w:p>
    <w:p>
      <w:pPr>
        <w:shd w:val="clear" w:color="auto" w:fill="auto"/>
        <w:spacing w:line="360" w:lineRule="auto"/>
        <w:jc w:val="left"/>
        <w:textAlignment w:val="center"/>
      </w:pPr>
      <w:r>
        <w:t>C、镁条在空气中燃烧生成氧化镁，正确的化学方程式为</w:t>
      </w:r>
      <w:r>
        <w:object>
          <v:shape id="_x0000_i1029" o:spt="75" alt="eqIdeb8ada355eebdfc017f8db001e3f1529" type="#_x0000_t75" style="height:33.35pt;width:92.4pt;" o:ole="t" filled="f" o:preferrelative="t" stroked="f" coordsize="21600,21600">
            <v:path/>
            <v:fill on="f" focussize="0,0"/>
            <v:stroke on="f" joinstyle="miter"/>
            <v:imagedata r:id="rId17" o:title="eqIdeb8ada355eebdfc017f8db001e3f1529"/>
            <o:lock v:ext="edit" aspectratio="t"/>
            <w10:wrap type="none"/>
            <w10:anchorlock/>
          </v:shape>
          <o:OLEObject Type="Embed" ProgID="Equation.DSMT4" ShapeID="_x0000_i1029" DrawAspect="Content" ObjectID="_1468075729" r:id="rId16">
            <o:LockedField>false</o:LockedField>
          </o:OLEObject>
        </w:object>
      </w:r>
      <w:r>
        <w:t>，故选项化学方程式书写不正确；</w:t>
      </w:r>
    </w:p>
    <w:p>
      <w:pPr>
        <w:shd w:val="clear" w:color="auto" w:fill="auto"/>
        <w:spacing w:line="360" w:lineRule="auto"/>
        <w:jc w:val="left"/>
        <w:textAlignment w:val="center"/>
      </w:pPr>
      <w:r>
        <w:t>D、红磷在空气中燃烧生成五氧化二磷，正确的化学方程式为</w:t>
      </w:r>
      <w:r>
        <w:object>
          <v:shape id="_x0000_i1030" o:spt="75" alt="eqId90bfd8fb0706c3f584d69f0dabf5c770" type="#_x0000_t75" style="height:33.7pt;width:85.3pt;" o:ole="t" filled="f" o:preferrelative="t" stroked="f" coordsize="21600,21600">
            <v:path/>
            <v:fill on="f" focussize="0,0"/>
            <v:stroke on="f" joinstyle="miter"/>
            <v:imagedata r:id="rId19" o:title="eqId90bfd8fb0706c3f584d69f0dabf5c770"/>
            <o:lock v:ext="edit" aspectratio="t"/>
            <w10:wrap type="none"/>
            <w10:anchorlock/>
          </v:shape>
          <o:OLEObject Type="Embed" ProgID="Equation.DSMT4" ShapeID="_x0000_i1030" DrawAspect="Content" ObjectID="_1468075730" r:id="rId18">
            <o:LockedField>false</o:LockedField>
          </o:OLEObject>
        </w:object>
      </w:r>
      <w:r>
        <w:t>，故选项化学方程式书写不正确。</w:t>
      </w:r>
    </w:p>
    <w:p>
      <w:pPr>
        <w:shd w:val="clear" w:color="auto" w:fill="auto"/>
        <w:spacing w:line="360" w:lineRule="auto"/>
        <w:jc w:val="left"/>
      </w:pPr>
      <w:r>
        <w:t>故选B。</w:t>
      </w:r>
    </w:p>
    <w:p>
      <w:pPr>
        <w:shd w:val="clear" w:color="auto" w:fill="auto"/>
        <w:spacing w:line="360" w:lineRule="auto"/>
        <w:jc w:val="left"/>
      </w:pPr>
      <w:r>
        <w:t>9．D</w:t>
      </w:r>
    </w:p>
    <w:p>
      <w:pPr>
        <w:shd w:val="clear" w:color="auto" w:fill="auto"/>
        <w:spacing w:line="360" w:lineRule="auto"/>
        <w:jc w:val="left"/>
      </w:pPr>
      <w:r>
        <w:t>【详解】A、二氧化碳用于灭火，是因为二氧化碳不支持燃烧，也不能燃烧。对。</w:t>
      </w:r>
    </w:p>
    <w:p>
      <w:pPr>
        <w:shd w:val="clear" w:color="auto" w:fill="auto"/>
        <w:spacing w:line="360" w:lineRule="auto"/>
        <w:jc w:val="left"/>
      </w:pPr>
      <w:r>
        <w:t>B、氮气用做食品保护气，是因为氮气的化学性质不活泼。对。</w:t>
      </w:r>
    </w:p>
    <w:p>
      <w:pPr>
        <w:shd w:val="clear" w:color="auto" w:fill="auto"/>
        <w:spacing w:line="360" w:lineRule="auto"/>
        <w:jc w:val="left"/>
      </w:pPr>
      <w:r>
        <w:t>C、一氧化碳用于炼铁，是因为一氧化碳具有还原性。对。</w:t>
      </w:r>
    </w:p>
    <w:p>
      <w:pPr>
        <w:shd w:val="clear" w:color="auto" w:fill="auto"/>
        <w:spacing w:line="360" w:lineRule="auto"/>
        <w:jc w:val="left"/>
      </w:pPr>
      <w:r>
        <w:t>D、氧气用于焊接，是因为氧气具有助燃性，氧气不具有可燃性，不是燃料。故错。</w:t>
      </w:r>
    </w:p>
    <w:p>
      <w:pPr>
        <w:shd w:val="clear" w:color="auto" w:fill="auto"/>
        <w:spacing w:line="360" w:lineRule="auto"/>
        <w:jc w:val="left"/>
      </w:pPr>
      <w:r>
        <w:t>故选D。</w:t>
      </w:r>
    </w:p>
    <w:p>
      <w:pPr>
        <w:shd w:val="clear" w:color="auto" w:fill="auto"/>
        <w:spacing w:line="360" w:lineRule="auto"/>
        <w:jc w:val="left"/>
      </w:pPr>
      <w:r>
        <w:t>10．B</w:t>
      </w:r>
    </w:p>
    <w:p>
      <w:pPr>
        <w:shd w:val="clear" w:color="auto" w:fill="auto"/>
        <w:spacing w:line="360" w:lineRule="auto"/>
        <w:jc w:val="left"/>
      </w:pPr>
      <w:r>
        <w:t>【详解】A、根据反应前后总质量不变，可知：18+1+2+32=X+26+2+12，解得X=13，即反应后物质M的质量为l3g，该选项认识正确；</w:t>
      </w:r>
    </w:p>
    <w:p>
      <w:pPr>
        <w:shd w:val="clear" w:color="auto" w:fill="auto"/>
        <w:spacing w:line="360" w:lineRule="auto"/>
        <w:jc w:val="left"/>
      </w:pPr>
      <w:r>
        <w:t>B、该反应中，M、P质量减少，为反应物，N质量增加，为生成物，根据反应前后元素种类不变，则N中含有M、P中所含的元素，则N一定为化合物，该选项认识不正确；</w:t>
      </w:r>
    </w:p>
    <w:p>
      <w:pPr>
        <w:shd w:val="clear" w:color="auto" w:fill="auto"/>
        <w:spacing w:line="360" w:lineRule="auto"/>
        <w:jc w:val="left"/>
      </w:pPr>
      <w:r>
        <w:t>C、反应中N、P的质量比为（26-1）：（32-12）=5：4，该选项认识正确；</w:t>
      </w:r>
    </w:p>
    <w:p>
      <w:pPr>
        <w:shd w:val="clear" w:color="auto" w:fill="auto"/>
        <w:spacing w:line="360" w:lineRule="auto"/>
        <w:jc w:val="left"/>
      </w:pPr>
      <w:r>
        <w:t>D、反应前后物质Q质量不变，则其可能为该反应的催化剂，该选项认识正确。</w:t>
      </w:r>
    </w:p>
    <w:p>
      <w:pPr>
        <w:shd w:val="clear" w:color="auto" w:fill="auto"/>
        <w:spacing w:line="360" w:lineRule="auto"/>
        <w:jc w:val="left"/>
      </w:pPr>
      <w:r>
        <w:t>故选B。</w:t>
      </w:r>
    </w:p>
    <w:p>
      <w:pPr>
        <w:shd w:val="clear" w:color="auto" w:fill="auto"/>
        <w:spacing w:line="360" w:lineRule="auto"/>
        <w:jc w:val="left"/>
        <w:textAlignment w:val="center"/>
        <w:rPr>
          <w:rFonts w:hint="default" w:eastAsia="宋体"/>
          <w:lang w:val="en-US" w:eastAsia="zh-CN"/>
        </w:rPr>
      </w:pPr>
      <w:r>
        <w:t>11．(1)</w:t>
      </w:r>
      <w:r>
        <w:rPr>
          <w:rFonts w:hint="eastAsia"/>
          <w:lang w:val="en-US" w:eastAsia="zh-CN"/>
        </w:rPr>
        <w:t>Mg</w:t>
      </w:r>
      <w:r>
        <w:rPr>
          <w:rFonts w:hint="eastAsia"/>
          <w:vertAlign w:val="superscript"/>
          <w:lang w:val="en-US" w:eastAsia="zh-CN"/>
        </w:rPr>
        <w:t>2+</w:t>
      </w:r>
    </w:p>
    <w:p>
      <w:pPr>
        <w:shd w:val="clear" w:color="auto" w:fill="auto"/>
        <w:spacing w:line="360" w:lineRule="auto"/>
        <w:jc w:val="left"/>
        <w:textAlignment w:val="center"/>
      </w:pPr>
      <w:r>
        <w:t>(2)</w:t>
      </w:r>
      <w:r>
        <w:object>
          <v:shape id="_x0000_i1031" o:spt="75" alt="eqId0c85dea2d69bdd3fb1bf2c1ae2f6bbd2" type="#_x0000_t75" style="height:15.8pt;width:20.2pt;" o:ole="t" filled="f" o:preferrelative="t" stroked="f" coordsize="21600,21600">
            <v:path/>
            <v:fill on="f" focussize="0,0"/>
            <v:stroke on="f" joinstyle="miter"/>
            <v:imagedata r:id="rId21" o:title="eqId0c85dea2d69bdd3fb1bf2c1ae2f6bbd2"/>
            <o:lock v:ext="edit" aspectratio="t"/>
            <w10:wrap type="none"/>
            <w10:anchorlock/>
          </v:shape>
          <o:OLEObject Type="Embed" ProgID="Equation.DSMT4" ShapeID="_x0000_i1031" DrawAspect="Content" ObjectID="_1468075731" r:id="rId20">
            <o:LockedField>false</o:LockedField>
          </o:OLEObject>
        </w:object>
      </w:r>
    </w:p>
    <w:p>
      <w:pPr>
        <w:shd w:val="clear" w:color="auto" w:fill="auto"/>
        <w:spacing w:line="360" w:lineRule="auto"/>
        <w:jc w:val="left"/>
        <w:textAlignment w:val="center"/>
      </w:pPr>
      <w:r>
        <w:t>(3)</w:t>
      </w:r>
      <w:r>
        <w:object>
          <v:shape id="_x0000_i1032" o:spt="75" alt="eqId5454ed6fcb062e3cf0e3abafffdb40da" type="#_x0000_t75" style="height:12.25pt;width:14.05pt;" o:ole="t" filled="f" o:preferrelative="t" stroked="f" coordsize="21600,21600">
            <v:path/>
            <v:fill on="f" focussize="0,0"/>
            <v:stroke on="f" joinstyle="miter"/>
            <v:imagedata r:id="rId23" o:title="eqId5454ed6fcb062e3cf0e3abafffdb40da"/>
            <o:lock v:ext="edit" aspectratio="t"/>
            <w10:wrap type="none"/>
            <w10:anchorlock/>
          </v:shape>
          <o:OLEObject Type="Embed" ProgID="Equation.DSMT4" ShapeID="_x0000_i1032" DrawAspect="Content" ObjectID="_1468075732" r:id="rId22">
            <o:LockedField>false</o:LockedField>
          </o:OLEObject>
        </w:object>
      </w:r>
    </w:p>
    <w:p>
      <w:pPr>
        <w:shd w:val="clear" w:color="auto" w:fill="auto"/>
        <w:spacing w:line="360" w:lineRule="auto"/>
        <w:jc w:val="left"/>
      </w:pPr>
      <w:r>
        <w:t>(4)P</w:t>
      </w:r>
    </w:p>
    <w:p>
      <w:pPr>
        <w:shd w:val="clear" w:color="auto" w:fill="auto"/>
        <w:spacing w:line="360" w:lineRule="auto"/>
        <w:jc w:val="left"/>
        <w:textAlignment w:val="center"/>
      </w:pPr>
      <w:r>
        <w:t>(5)</w:t>
      </w:r>
      <w:r>
        <w:object>
          <v:shape id="_x0000_i1033" o:spt="75" alt="eqIddd0182a9cc70948c5515b3845609fdd4" type="#_x0000_t75" style="height:22.25pt;width:22.85pt;" o:ole="t" filled="f" o:preferrelative="t" stroked="f" coordsize="21600,21600">
            <v:path/>
            <v:fill on="f" focussize="0,0"/>
            <v:stroke on="f" joinstyle="miter"/>
            <v:imagedata r:id="rId25" o:title="eqIddd0182a9cc70948c5515b3845609fdd4"/>
            <o:lock v:ext="edit" aspectratio="t"/>
            <w10:wrap type="none"/>
            <w10:anchorlock/>
          </v:shape>
          <o:OLEObject Type="Embed" ProgID="Equation.DSMT4" ShapeID="_x0000_i1033" DrawAspect="Content" ObjectID="_1468075733" r:id="rId24">
            <o:LockedField>false</o:LockedField>
          </o:OLEObject>
        </w:object>
      </w:r>
    </w:p>
    <w:p>
      <w:pPr>
        <w:shd w:val="clear" w:color="auto" w:fill="auto"/>
        <w:spacing w:line="360" w:lineRule="auto"/>
        <w:jc w:val="left"/>
        <w:textAlignment w:val="center"/>
        <w:rPr>
          <w:rFonts w:hint="default" w:eastAsia="宋体"/>
          <w:lang w:val="en-US" w:eastAsia="zh-CN"/>
        </w:rPr>
      </w:pPr>
      <w:r>
        <w:t>(6)</w:t>
      </w:r>
      <w:r>
        <w:rPr>
          <w:rFonts w:hint="eastAsia"/>
          <w:lang w:val="en-US" w:eastAsia="zh-CN"/>
        </w:rPr>
        <w:t>Fe</w:t>
      </w:r>
      <w:r>
        <w:rPr>
          <w:rFonts w:hint="eastAsia"/>
          <w:vertAlign w:val="subscript"/>
          <w:lang w:val="en-US" w:eastAsia="zh-CN"/>
        </w:rPr>
        <w:t>2</w:t>
      </w:r>
      <w:r>
        <w:rPr>
          <w:rFonts w:hint="eastAsia"/>
          <w:lang w:val="en-US" w:eastAsia="zh-CN"/>
        </w:rPr>
        <w:t>O</w:t>
      </w:r>
      <w:r>
        <w:rPr>
          <w:rFonts w:hint="eastAsia"/>
          <w:vertAlign w:val="subscript"/>
          <w:lang w:val="en-US" w:eastAsia="zh-CN"/>
        </w:rPr>
        <w:t>3</w:t>
      </w:r>
    </w:p>
    <w:p>
      <w:pPr>
        <w:shd w:val="clear" w:color="auto" w:fill="auto"/>
        <w:spacing w:line="360" w:lineRule="auto"/>
        <w:jc w:val="left"/>
      </w:pPr>
    </w:p>
    <w:p>
      <w:pPr>
        <w:shd w:val="clear" w:color="auto" w:fill="auto"/>
        <w:spacing w:line="360" w:lineRule="auto"/>
        <w:jc w:val="left"/>
      </w:pPr>
      <w:r>
        <w:t>12．(1)     煮沸     滴加肥皂水并搅拌，若泡沫多浮渣少，为软水；反之为硬水</w:t>
      </w:r>
    </w:p>
    <w:p>
      <w:pPr>
        <w:shd w:val="clear" w:color="auto" w:fill="auto"/>
        <w:spacing w:line="360" w:lineRule="auto"/>
        <w:jc w:val="left"/>
      </w:pPr>
      <w:r>
        <w:t>(2)C</w:t>
      </w:r>
    </w:p>
    <w:p>
      <w:pPr>
        <w:shd w:val="clear" w:color="auto" w:fill="auto"/>
        <w:spacing w:line="360" w:lineRule="auto"/>
        <w:jc w:val="left"/>
      </w:pPr>
      <w:r>
        <w:t>(3)     过滤     引流     低于     要过滤的液体不经过滤纸流下     不溶性     活性炭     可能是滤纸破了##可能是液面超过了滤纸边缘##可能是仪器不干净     用洗菜水浇花（答案不唯一）</w:t>
      </w:r>
    </w:p>
    <w:p>
      <w:pPr>
        <w:shd w:val="clear" w:color="auto" w:fill="auto"/>
        <w:spacing w:line="360" w:lineRule="auto"/>
        <w:jc w:val="left"/>
      </w:pPr>
    </w:p>
    <w:p>
      <w:pPr>
        <w:shd w:val="clear" w:color="auto" w:fill="auto"/>
        <w:spacing w:line="360" w:lineRule="auto"/>
        <w:jc w:val="left"/>
      </w:pPr>
      <w:r>
        <w:t>【详解】（1）硬水指含有较多钙镁化合物的水；软水指不含或含少量钙镁化合物的水；生活中可用煮沸的方法降低水的硬度，煮沸的过程中水中的可溶性钙镁化合物转变为沉淀，从而降低水的硬度。</w:t>
      </w:r>
    </w:p>
    <w:p>
      <w:pPr>
        <w:shd w:val="clear" w:color="auto" w:fill="auto"/>
        <w:spacing w:line="360" w:lineRule="auto"/>
        <w:jc w:val="left"/>
      </w:pPr>
      <w:r>
        <w:t>常用肥皂水区分硬水和软水，硬水泡沫少、浮渣多；软水泡沫多、浮渣少；具体方法是滴加肥皂水并搅拌，若泡沫多浮渣少，为软水；反之为硬水。</w:t>
      </w:r>
    </w:p>
    <w:p>
      <w:pPr>
        <w:shd w:val="clear" w:color="auto" w:fill="auto"/>
        <w:spacing w:line="360" w:lineRule="auto"/>
        <w:jc w:val="left"/>
      </w:pPr>
      <w:r>
        <w:t>（2）沉淀、过滤可以除去水中不溶性的杂质；蒸馏可以除去水中的不溶性杂质和可溶性杂质，得到最纯净的水；吸附可以除去水中的颜色和异味；所以净化水效果最好的方法是蒸馏。故选C。</w:t>
      </w:r>
    </w:p>
    <w:p>
      <w:pPr>
        <w:shd w:val="clear" w:color="auto" w:fill="auto"/>
        <w:spacing w:line="360" w:lineRule="auto"/>
        <w:jc w:val="left"/>
      </w:pPr>
      <w:r>
        <w:t>（3）①由图可知，该操作为过滤。</w:t>
      </w:r>
    </w:p>
    <w:p>
      <w:pPr>
        <w:shd w:val="clear" w:color="auto" w:fill="auto"/>
        <w:spacing w:line="360" w:lineRule="auto"/>
        <w:jc w:val="left"/>
      </w:pPr>
      <w:r>
        <w:t>②过滤操作中玻璃棒的作用是引流；操作过程中液面要低于滤纸边缘，这主要是防止要过滤的液体不经过滤纸流下，造成过滤后的液体仍浑浊。</w:t>
      </w:r>
    </w:p>
    <w:p>
      <w:pPr>
        <w:shd w:val="clear" w:color="auto" w:fill="auto"/>
        <w:spacing w:line="360" w:lineRule="auto"/>
        <w:jc w:val="left"/>
      </w:pPr>
      <w:r>
        <w:t>③过滤是将固体和液体分开的操作，所以过滤可以除去水中的不溶性杂质；活性炭疏松多孔，具有吸附性，可以吸附水中的颜色和异味，所以要进一步使水净化，可用活性炭除去色素和异味。</w:t>
      </w:r>
    </w:p>
    <w:p>
      <w:pPr>
        <w:shd w:val="clear" w:color="auto" w:fill="auto"/>
        <w:spacing w:line="360" w:lineRule="auto"/>
        <w:jc w:val="left"/>
      </w:pPr>
      <w:r>
        <w:t>④若过滤后所得到的水仍然浑浊，可能原因是液面高于滤纸，使部分液体没经过过滤直接进入烧杯；可能是滤纸破损，使部分液体没经过过滤直接进入烧杯；也可能是仪器不干净；</w:t>
      </w:r>
    </w:p>
    <w:p>
      <w:pPr>
        <w:shd w:val="clear" w:color="auto" w:fill="auto"/>
        <w:spacing w:line="360" w:lineRule="auto"/>
        <w:jc w:val="left"/>
      </w:pPr>
      <w:r>
        <w:t>③节约用水的做法：用洗澡水浇花；使用节水龙头等。</w:t>
      </w:r>
    </w:p>
    <w:p>
      <w:pPr>
        <w:shd w:val="clear" w:color="auto" w:fill="auto"/>
        <w:spacing w:line="360" w:lineRule="auto"/>
        <w:jc w:val="left"/>
      </w:pPr>
      <w:r>
        <w:t>13．(1)试管</w:t>
      </w:r>
    </w:p>
    <w:p>
      <w:pPr>
        <w:shd w:val="clear" w:color="auto" w:fill="auto"/>
        <w:spacing w:line="360" w:lineRule="auto"/>
        <w:jc w:val="left"/>
        <w:textAlignment w:val="center"/>
      </w:pPr>
      <w:r>
        <w:t>(2)     A     D     2KMnO</w:t>
      </w:r>
      <w:r>
        <w:rPr>
          <w:vertAlign w:val="subscript"/>
        </w:rPr>
        <w:t>4</w:t>
      </w:r>
      <w:r>
        <w:object>
          <v:shape id="_x0000_i1034" o:spt="75" alt="eqId0097ba611f3eb7c257ede30fd2367a03" type="#_x0000_t75" style="height:29pt;width:9.65pt;" o:ole="t" filled="f" o:preferrelative="t" stroked="f" coordsize="21600,21600">
            <v:path/>
            <v:fill on="f" focussize="0,0"/>
            <v:stroke on="f" joinstyle="miter"/>
            <v:imagedata r:id="rId13" o:title="eqId0097ba611f3eb7c257ede30fd2367a03"/>
            <o:lock v:ext="edit" aspectratio="t"/>
            <w10:wrap type="none"/>
            <w10:anchorlock/>
          </v:shape>
          <o:OLEObject Type="Embed" ProgID="Equation.DSMT4" ShapeID="_x0000_i1034" DrawAspect="Content" ObjectID="_1468075734" r:id="rId26">
            <o:LockedField>false</o:LockedField>
          </o:OLEObject>
        </w:object>
      </w:r>
      <w:r>
        <w:t>K</w:t>
      </w:r>
      <w:r>
        <w:rPr>
          <w:vertAlign w:val="subscript"/>
        </w:rPr>
        <w:t>2</w:t>
      </w:r>
      <w:r>
        <w:t>MnO</w:t>
      </w:r>
      <w:r>
        <w:rPr>
          <w:vertAlign w:val="subscript"/>
        </w:rPr>
        <w:t>4</w:t>
      </w:r>
      <w:r>
        <w:rPr>
          <w:rFonts w:ascii="Cambria Math" w:hAnsi="Cambria Math" w:eastAsia="Cambria Math" w:cs="Cambria Math"/>
        </w:rPr>
        <w:t>+</w:t>
      </w:r>
      <w:r>
        <w:t>MnO</w:t>
      </w:r>
      <w:r>
        <w:rPr>
          <w:vertAlign w:val="subscript"/>
        </w:rPr>
        <w:t>2</w:t>
      </w:r>
      <w:r>
        <w:rPr>
          <w:rFonts w:ascii="Cambria Math" w:hAnsi="Cambria Math" w:eastAsia="Cambria Math" w:cs="Cambria Math"/>
        </w:rPr>
        <w:t>+</w:t>
      </w:r>
      <w:r>
        <w:t>O</w:t>
      </w:r>
      <w:r>
        <w:rPr>
          <w:vertAlign w:val="subscript"/>
        </w:rPr>
        <w:t>2</w:t>
      </w:r>
      <w:r>
        <w:rPr>
          <w:rFonts w:ascii="Cambria Math" w:hAnsi="Cambria Math" w:eastAsia="Cambria Math" w:cs="Cambria Math"/>
        </w:rPr>
        <w:t>↑</w:t>
      </w:r>
      <w:r>
        <w:t>     防止生成的高温的融化物炸裂瓶底</w:t>
      </w:r>
    </w:p>
    <w:p>
      <w:pPr>
        <w:shd w:val="clear" w:color="auto" w:fill="auto"/>
        <w:spacing w:line="360" w:lineRule="auto"/>
        <w:jc w:val="left"/>
      </w:pPr>
      <w:r>
        <w:t>(3)     B     C     将燃着的木条伸到集气瓶口处，如木条熄灭，证明已经集满</w:t>
      </w:r>
    </w:p>
    <w:p>
      <w:pPr>
        <w:shd w:val="clear" w:color="auto" w:fill="auto"/>
        <w:spacing w:line="360" w:lineRule="auto"/>
        <w:jc w:val="left"/>
      </w:pPr>
      <w:r>
        <w:t>(4)CO</w:t>
      </w:r>
      <w:r>
        <w:rPr>
          <w:vertAlign w:val="subscript"/>
        </w:rPr>
        <w:t>2</w:t>
      </w:r>
      <w:r>
        <w:rPr>
          <w:rFonts w:ascii="Cambria Math" w:hAnsi="Cambria Math" w:eastAsia="Cambria Math" w:cs="Cambria Math"/>
        </w:rPr>
        <w:t>+</w:t>
      </w:r>
      <w:r>
        <w:t>Ca(OH)</w:t>
      </w:r>
      <w:r>
        <w:rPr>
          <w:vertAlign w:val="subscript"/>
        </w:rPr>
        <w:t>2</w:t>
      </w:r>
      <w:r>
        <w:rPr>
          <w:rFonts w:ascii="Cambria Math" w:hAnsi="Cambria Math" w:eastAsia="Cambria Math" w:cs="Cambria Math"/>
        </w:rPr>
        <w:t>=</w:t>
      </w:r>
      <w:r>
        <w:t>CaCO</w:t>
      </w:r>
      <w:r>
        <w:rPr>
          <w:vertAlign w:val="subscript"/>
        </w:rPr>
        <w:t>3</w:t>
      </w:r>
      <w:r>
        <w:rPr>
          <w:rFonts w:ascii="Cambria Math" w:hAnsi="Cambria Math" w:eastAsia="Cambria Math" w:cs="Cambria Math"/>
        </w:rPr>
        <w:t>↓+</w:t>
      </w:r>
      <w:r>
        <w:t>H</w:t>
      </w:r>
      <w:r>
        <w:rPr>
          <w:vertAlign w:val="subscript"/>
        </w:rPr>
        <w:t>2</w:t>
      </w:r>
      <w:r>
        <w:t>O</w:t>
      </w:r>
    </w:p>
    <w:p>
      <w:pPr>
        <w:shd w:val="clear" w:color="auto" w:fill="auto"/>
        <w:spacing w:line="360" w:lineRule="auto"/>
        <w:jc w:val="left"/>
      </w:pPr>
    </w:p>
    <w:p>
      <w:pPr>
        <w:shd w:val="clear" w:color="auto" w:fill="auto"/>
        <w:spacing w:line="360" w:lineRule="auto"/>
        <w:jc w:val="left"/>
      </w:pPr>
      <w:r>
        <w:t>【详解】（1）由图可知，A装置中仪器①的名称是试管，故填试管。</w:t>
      </w:r>
    </w:p>
    <w:p>
      <w:pPr>
        <w:shd w:val="clear" w:color="auto" w:fill="auto"/>
        <w:spacing w:line="360" w:lineRule="auto"/>
        <w:jc w:val="left"/>
      </w:pPr>
      <w:r>
        <w:t>（2）加热高锰酸钾制取氧气是加热固体生成气体的反应，应选择固体受热发生装置，即装置A，故填A；</w:t>
      </w:r>
    </w:p>
    <w:p>
      <w:pPr>
        <w:shd w:val="clear" w:color="auto" w:fill="auto"/>
        <w:spacing w:line="360" w:lineRule="auto"/>
        <w:jc w:val="left"/>
      </w:pPr>
      <w:r>
        <w:t>氧气不溶于水，收集氧气可选择排水法，氧气的密度比空气大，收集氧气还可选择向上排空气法，收集纯净的氧气应选择排水法，即装置D，故填D；</w:t>
      </w:r>
    </w:p>
    <w:p>
      <w:pPr>
        <w:shd w:val="clear" w:color="auto" w:fill="auto"/>
        <w:spacing w:line="360" w:lineRule="auto"/>
        <w:jc w:val="left"/>
        <w:textAlignment w:val="center"/>
      </w:pPr>
      <w:r>
        <w:t>高锰酸钾受热分解为锰酸钾、二氧化锰和氧气，化学方程式为</w:t>
      </w:r>
      <w:r>
        <w:object>
          <v:shape id="_x0000_i1035" o:spt="75" alt="eqId0b8d64499feff9e3180c31ac40defeba" type="#_x0000_t75" style="height:29.7pt;width:151.35pt;" o:ole="t" filled="f" o:preferrelative="t" stroked="f" coordsize="21600,21600">
            <v:path/>
            <v:fill on="f" focussize="0,0"/>
            <v:stroke on="f" joinstyle="miter"/>
            <v:imagedata r:id="rId28" o:title="eqId0b8d64499feff9e3180c31ac40defeba"/>
            <o:lock v:ext="edit" aspectratio="t"/>
            <w10:wrap type="none"/>
            <w10:anchorlock/>
          </v:shape>
          <o:OLEObject Type="Embed" ProgID="Equation.DSMT4" ShapeID="_x0000_i1035" DrawAspect="Content" ObjectID="_1468075735" r:id="rId27">
            <o:LockedField>false</o:LockedField>
          </o:OLEObject>
        </w:object>
      </w:r>
      <w:r>
        <w:t>。</w:t>
      </w:r>
    </w:p>
    <w:p>
      <w:pPr>
        <w:shd w:val="clear" w:color="auto" w:fill="auto"/>
        <w:spacing w:line="360" w:lineRule="auto"/>
        <w:jc w:val="left"/>
      </w:pPr>
      <w:r>
        <w:t>做铁丝在氧气中燃烧的实验时，集气瓶中要留少量水的原因是防止生成的高温的融化物炸裂瓶底，故填防止生成的高温的融化物炸裂瓶底。</w:t>
      </w:r>
    </w:p>
    <w:p>
      <w:pPr>
        <w:shd w:val="clear" w:color="auto" w:fill="auto"/>
        <w:spacing w:line="360" w:lineRule="auto"/>
        <w:jc w:val="left"/>
      </w:pPr>
      <w:r>
        <w:t>（3）实验室制取二氧化碳的原理是石灰石中的碳酸钙与稀盐酸反应生成氯化钙、水和二氧化碳，是固体与液体在常温下生成气体的反应，应选择固液常温发生装置，即装置B，故填B；</w:t>
      </w:r>
    </w:p>
    <w:p>
      <w:pPr>
        <w:shd w:val="clear" w:color="auto" w:fill="auto"/>
        <w:spacing w:line="360" w:lineRule="auto"/>
        <w:jc w:val="left"/>
      </w:pPr>
      <w:r>
        <w:t>二氧化碳的密度比空气大，且能溶于水，收集二氧化碳只能选择向上排空气法，即装置C，故填C；</w:t>
      </w:r>
    </w:p>
    <w:p>
      <w:pPr>
        <w:shd w:val="clear" w:color="auto" w:fill="auto"/>
        <w:spacing w:line="360" w:lineRule="auto"/>
        <w:jc w:val="left"/>
      </w:pPr>
      <w:r>
        <w:t>二氧化碳不燃烧也不支持燃烧，所以验满二氧化碳的方法是将燃着的木条伸到集气瓶口处，如木条熄灭，证明已经集满。</w:t>
      </w:r>
    </w:p>
    <w:p>
      <w:pPr>
        <w:shd w:val="clear" w:color="auto" w:fill="auto"/>
        <w:spacing w:line="360" w:lineRule="auto"/>
        <w:jc w:val="left"/>
      </w:pPr>
      <w:r>
        <w:t>（4）将收集到的CO</w:t>
      </w:r>
      <w:r>
        <w:rPr>
          <w:vertAlign w:val="subscript"/>
        </w:rPr>
        <w:t>2</w:t>
      </w:r>
      <w:r>
        <w:t>通入澄清石灰水中，二氧化碳与澄清石灰水中的氢氧化钙反应生成碳酸钙沉淀和水，故反应的化学方程式写为：CO</w:t>
      </w:r>
      <w:r>
        <w:rPr>
          <w:vertAlign w:val="subscript"/>
        </w:rPr>
        <w:t>2</w:t>
      </w:r>
      <w:r>
        <w:t>+Ca(OH)</w:t>
      </w:r>
      <w:r>
        <w:rPr>
          <w:vertAlign w:val="subscript"/>
        </w:rPr>
        <w:t>2</w:t>
      </w:r>
      <w:r>
        <w:t>=CaCO</w:t>
      </w:r>
      <w:r>
        <w:rPr>
          <w:vertAlign w:val="subscript"/>
        </w:rPr>
        <w:t>3</w:t>
      </w:r>
      <w:r>
        <w:t>↓+H</w:t>
      </w:r>
      <w:r>
        <w:rPr>
          <w:vertAlign w:val="subscript"/>
        </w:rPr>
        <w:t>2</w:t>
      </w:r>
      <w:r>
        <w:t>O。</w:t>
      </w:r>
    </w:p>
    <w:p>
      <w:pPr>
        <w:shd w:val="clear" w:color="auto" w:fill="auto"/>
        <w:spacing w:line="360" w:lineRule="auto"/>
        <w:jc w:val="left"/>
      </w:pPr>
      <w:r>
        <w:t>14．解：设生成 CO</w:t>
      </w:r>
      <w:r>
        <w:rPr>
          <w:vertAlign w:val="subscript"/>
        </w:rPr>
        <w:t>2</w:t>
      </w:r>
      <w:r>
        <w:t>的质量为x</w:t>
      </w:r>
    </w:p>
    <w:p>
      <w:pPr>
        <w:shd w:val="clear" w:color="auto" w:fill="auto"/>
        <w:spacing w:line="360" w:lineRule="auto"/>
        <w:jc w:val="left"/>
        <w:rPr>
          <w:rFonts w:hint="eastAsia" w:eastAsia="宋体"/>
          <w:lang w:eastAsia="zh-CN"/>
        </w:rPr>
      </w:pPr>
      <w:r>
        <w:t>CaCO</w:t>
      </w:r>
      <w:r>
        <w:rPr>
          <w:vertAlign w:val="subscript"/>
        </w:rPr>
        <w:t>3</w:t>
      </w:r>
      <w:r>
        <w:object>
          <v:shape id="_x0000_i1036" o:spt="75" alt="eqId2d6234f017d32cb8e1c8e08bdaf749ac" type="#_x0000_t75" style="height:30.95pt;width:30.95pt;" o:ole="t" filled="f" o:preferrelative="t" stroked="f" coordsize="21600,21600">
            <v:path/>
            <v:fill on="f" focussize="0,0"/>
            <v:stroke on="f" joinstyle="miter"/>
            <v:imagedata r:id="rId30" o:title="eqId2d6234f017d32cb8e1c8e08bdaf749ac"/>
            <o:lock v:ext="edit" aspectratio="t"/>
            <w10:wrap type="none"/>
            <w10:anchorlock/>
          </v:shape>
          <o:OLEObject Type="Embed" ProgID="Equation.DSMT4" ShapeID="_x0000_i1036" DrawAspect="Content" ObjectID="_1468075736" r:id="rId29">
            <o:LockedField>false</o:LockedField>
          </o:OLEObject>
        </w:object>
      </w:r>
      <w:r>
        <w:rPr>
          <w:rFonts w:hint="eastAsia"/>
          <w:lang w:val="en-US" w:eastAsia="zh-CN"/>
        </w:rPr>
        <w:t xml:space="preserve">   </w:t>
      </w:r>
      <w:r>
        <w:t>CaO+CO</w:t>
      </w:r>
      <w:r>
        <w:rPr>
          <w:vertAlign w:val="subscript"/>
        </w:rPr>
        <w:t>2</w:t>
      </w:r>
      <w:r>
        <w:t>↑</w:t>
      </w:r>
    </w:p>
    <w:p>
      <w:pPr>
        <w:shd w:val="clear" w:color="auto" w:fill="auto"/>
        <w:spacing w:line="360" w:lineRule="auto"/>
        <w:jc w:val="left"/>
        <w:rPr>
          <w:rFonts w:hint="default"/>
          <w:lang w:val="en-US" w:eastAsia="zh-CN"/>
        </w:rPr>
      </w:pPr>
      <w:r>
        <w:rPr>
          <w:rFonts w:hint="eastAsia"/>
          <w:lang w:val="en-US" w:eastAsia="zh-CN"/>
        </w:rPr>
        <w:t>100                 44</w:t>
      </w:r>
    </w:p>
    <w:p>
      <w:pPr>
        <w:shd w:val="clear" w:color="auto" w:fill="auto"/>
        <w:spacing w:line="360" w:lineRule="auto"/>
        <w:jc w:val="left"/>
        <w:rPr>
          <w:rFonts w:hint="eastAsia"/>
          <w:lang w:val="en-US" w:eastAsia="zh-CN"/>
        </w:rPr>
      </w:pPr>
      <w:r>
        <w:rPr>
          <w:rFonts w:hint="eastAsia"/>
          <w:lang w:val="en-US" w:eastAsia="zh-CN"/>
        </w:rPr>
        <w:t>10g                 x</w:t>
      </w:r>
    </w:p>
    <w:p>
      <w:pPr>
        <w:shd w:val="clear" w:color="auto" w:fill="auto"/>
        <w:spacing w:line="360" w:lineRule="auto"/>
        <w:jc w:val="left"/>
      </w:pPr>
      <w:r>
        <w:rPr>
          <w:position w:val="-28"/>
        </w:rPr>
        <w:object>
          <v:shape id="_x0000_i1037" o:spt="75" type="#_x0000_t75" style="height:33pt;width:49.95pt;" o:ole="t" filled="f" o:preferrelative="t" stroked="f" coordsize="21600,21600">
            <v:path/>
            <v:fill on="f" focussize="0,0"/>
            <v:stroke on="f" joinstyle="miter"/>
            <v:imagedata r:id="rId32" o:title=""/>
            <o:lock v:ext="edit" aspectratio="t"/>
            <w10:wrap type="none"/>
            <w10:anchorlock/>
          </v:shape>
          <o:OLEObject Type="Embed" ProgID="Equation.KSEE3" ShapeID="_x0000_i1037" DrawAspect="Content" ObjectID="_1468075737" r:id="rId31">
            <o:LockedField>false</o:LockedField>
          </o:OLEObject>
        </w:object>
      </w:r>
    </w:p>
    <w:p>
      <w:pPr>
        <w:shd w:val="clear" w:color="auto" w:fill="auto"/>
        <w:spacing w:line="360" w:lineRule="auto"/>
        <w:jc w:val="left"/>
        <w:rPr>
          <w:rFonts w:hint="default" w:eastAsia="宋体"/>
          <w:lang w:val="en-US" w:eastAsia="zh-CN"/>
        </w:rPr>
      </w:pPr>
      <w:r>
        <w:rPr>
          <w:rFonts w:hint="eastAsia"/>
          <w:lang w:val="en-US" w:eastAsia="zh-CN"/>
        </w:rPr>
        <w:t xml:space="preserve">    x=4.4g</w:t>
      </w:r>
    </w:p>
    <w:p>
      <w:pPr>
        <w:shd w:val="clear" w:color="auto" w:fill="auto"/>
        <w:spacing w:line="360" w:lineRule="auto"/>
        <w:jc w:val="left"/>
        <w:rPr>
          <w:rFonts w:hint="eastAsia"/>
          <w:lang w:val="en-US" w:eastAsia="zh-CN"/>
        </w:rPr>
      </w:pPr>
    </w:p>
    <w:p>
      <w:pPr>
        <w:shd w:val="clear" w:color="auto" w:fill="auto"/>
        <w:spacing w:line="360" w:lineRule="auto"/>
        <w:jc w:val="left"/>
      </w:pPr>
      <w:r>
        <w:t>答：生成 CO</w:t>
      </w:r>
      <w:r>
        <w:rPr>
          <w:vertAlign w:val="subscript"/>
        </w:rPr>
        <w:t>2</w:t>
      </w:r>
      <w:r>
        <w:t>的质量为4</w:t>
      </w:r>
      <w:r>
        <w:rPr>
          <w:rFonts w:hint="eastAsia"/>
          <w:lang w:val="en-US" w:eastAsia="zh-CN"/>
        </w:rPr>
        <w:t>.</w:t>
      </w:r>
      <w:r>
        <w:t>4g。</w:t>
      </w:r>
    </w:p>
    <w:p>
      <w:pPr>
        <w:shd w:val="clear" w:color="auto" w:fill="auto"/>
        <w:spacing w:line="360" w:lineRule="auto"/>
        <w:jc w:val="left"/>
        <w:sectPr>
          <w:headerReference r:id="rId3" w:type="default"/>
          <w:footerReference r:id="rId4" w:type="default"/>
          <w:footerReference r:id="rId5" w:type="even"/>
          <w:pgSz w:w="11906" w:h="16838"/>
          <w:pgMar w:top="1440" w:right="1797" w:bottom="1440" w:left="1797"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Math">
    <w:panose1 w:val="02040503050406030204"/>
    <w:charset w:val="01"/>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8"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VlNzRmMTYzNTk3MDNkZjFiMjk1NzkwYTcxMmVhZGMifQ=="/>
  </w:docVars>
  <w:rsids>
    <w:rsidRoot w:val="00C806B0"/>
    <w:rsid w:val="00043B54"/>
    <w:rsid w:val="001D7A06"/>
    <w:rsid w:val="00284433"/>
    <w:rsid w:val="002A1EC6"/>
    <w:rsid w:val="002E035E"/>
    <w:rsid w:val="004151FC"/>
    <w:rsid w:val="006B16C5"/>
    <w:rsid w:val="00776133"/>
    <w:rsid w:val="008C07DE"/>
    <w:rsid w:val="00A30CCE"/>
    <w:rsid w:val="00AC3E9C"/>
    <w:rsid w:val="00BC4F14"/>
    <w:rsid w:val="00BF535F"/>
    <w:rsid w:val="00C02FC6"/>
    <w:rsid w:val="00C806B0"/>
    <w:rsid w:val="00E476EE"/>
    <w:rsid w:val="00EF035E"/>
    <w:rsid w:val="07D0368E"/>
    <w:rsid w:val="114C76FF"/>
    <w:rsid w:val="258230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qFormat/>
    <w:uiPriority w:val="99"/>
    <w:rPr>
      <w:sz w:val="18"/>
      <w:szCs w:val="18"/>
    </w:rPr>
  </w:style>
  <w:style w:type="character" w:customStyle="1" w:styleId="7">
    <w:name w:val="页脚 字符"/>
    <w:basedOn w:val="4"/>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3.wmf"/><Relationship Id="rId8" Type="http://schemas.openxmlformats.org/officeDocument/2006/relationships/oleObject" Target="embeddings/oleObject1.bin"/><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5" Type="http://schemas.openxmlformats.org/officeDocument/2006/relationships/fontTable" Target="fontTable.xml"/><Relationship Id="rId34" Type="http://schemas.openxmlformats.org/officeDocument/2006/relationships/customXml" Target="../customXml/item2.xml"/><Relationship Id="rId33" Type="http://schemas.openxmlformats.org/officeDocument/2006/relationships/customXml" Target="../customXml/item1.xml"/><Relationship Id="rId32" Type="http://schemas.openxmlformats.org/officeDocument/2006/relationships/image" Target="media/image14.wmf"/><Relationship Id="rId31" Type="http://schemas.openxmlformats.org/officeDocument/2006/relationships/oleObject" Target="embeddings/oleObject13.bin"/><Relationship Id="rId30" Type="http://schemas.openxmlformats.org/officeDocument/2006/relationships/image" Target="media/image13.wmf"/><Relationship Id="rId3" Type="http://schemas.openxmlformats.org/officeDocument/2006/relationships/header" Target="header1.xml"/><Relationship Id="rId29" Type="http://schemas.openxmlformats.org/officeDocument/2006/relationships/oleObject" Target="embeddings/oleObject12.bin"/><Relationship Id="rId28" Type="http://schemas.openxmlformats.org/officeDocument/2006/relationships/image" Target="media/image12.wmf"/><Relationship Id="rId27" Type="http://schemas.openxmlformats.org/officeDocument/2006/relationships/oleObject" Target="embeddings/oleObject11.bin"/><Relationship Id="rId26" Type="http://schemas.openxmlformats.org/officeDocument/2006/relationships/oleObject" Target="embeddings/oleObject10.bin"/><Relationship Id="rId25" Type="http://schemas.openxmlformats.org/officeDocument/2006/relationships/image" Target="media/image11.wmf"/><Relationship Id="rId24" Type="http://schemas.openxmlformats.org/officeDocument/2006/relationships/oleObject" Target="embeddings/oleObject9.bin"/><Relationship Id="rId23" Type="http://schemas.openxmlformats.org/officeDocument/2006/relationships/image" Target="media/image10.wmf"/><Relationship Id="rId22" Type="http://schemas.openxmlformats.org/officeDocument/2006/relationships/oleObject" Target="embeddings/oleObject8.bin"/><Relationship Id="rId21" Type="http://schemas.openxmlformats.org/officeDocument/2006/relationships/image" Target="media/image9.wmf"/><Relationship Id="rId20" Type="http://schemas.openxmlformats.org/officeDocument/2006/relationships/oleObject" Target="embeddings/oleObject7.bin"/><Relationship Id="rId2" Type="http://schemas.openxmlformats.org/officeDocument/2006/relationships/settings" Target="settings.xml"/><Relationship Id="rId19" Type="http://schemas.openxmlformats.org/officeDocument/2006/relationships/image" Target="media/image8.wmf"/><Relationship Id="rId18" Type="http://schemas.openxmlformats.org/officeDocument/2006/relationships/oleObject" Target="embeddings/oleObject6.bin"/><Relationship Id="rId17" Type="http://schemas.openxmlformats.org/officeDocument/2006/relationships/image" Target="media/image7.wmf"/><Relationship Id="rId16" Type="http://schemas.openxmlformats.org/officeDocument/2006/relationships/oleObject" Target="embeddings/oleObject5.bin"/><Relationship Id="rId15" Type="http://schemas.openxmlformats.org/officeDocument/2006/relationships/image" Target="media/image6.wmf"/><Relationship Id="rId14" Type="http://schemas.openxmlformats.org/officeDocument/2006/relationships/oleObject" Target="embeddings/oleObject4.bin"/><Relationship Id="rId13" Type="http://schemas.openxmlformats.org/officeDocument/2006/relationships/image" Target="media/image5.wmf"/><Relationship Id="rId12" Type="http://schemas.openxmlformats.org/officeDocument/2006/relationships/oleObject" Target="embeddings/oleObject3.bin"/><Relationship Id="rId11" Type="http://schemas.openxmlformats.org/officeDocument/2006/relationships/image" Target="media/image4.wmf"/><Relationship Id="rId10" Type="http://schemas.openxmlformats.org/officeDocument/2006/relationships/oleObject" Target="embeddings/oleObject2.bin"/><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Normal.dotm</Template>
  <Pages>10</Pages>
  <Words>4951</Words>
  <Characters>5491</Characters>
  <Lines>0</Lines>
  <Paragraphs>0</Paragraphs>
  <TotalTime>0</TotalTime>
  <ScaleCrop>false</ScaleCrop>
  <LinksUpToDate>false</LinksUpToDate>
  <CharactersWithSpaces>5616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组卷网zujuan.xkw.com</dc:creator>
  <cp:lastModifiedBy>Administrator</cp:lastModifiedBy>
  <dcterms:modified xsi:type="dcterms:W3CDTF">2023-02-05T12:24:41Z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