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hAnsi="黑体" w:eastAsia="黑体" w:cs="黑体"/>
          <w:b/>
          <w:bCs/>
          <w:sz w:val="36"/>
          <w:szCs w:val="44"/>
          <w:lang w:val="en-US" w:eastAsia="zh-CN"/>
        </w:rPr>
      </w:pPr>
      <w:r>
        <w:rPr>
          <w:rFonts w:hint="eastAsia" w:ascii="黑体" w:hAnsi="黑体" w:eastAsia="黑体" w:cs="黑体"/>
          <w:b/>
          <w:bCs/>
          <w:sz w:val="36"/>
          <w:szCs w:val="44"/>
          <w:lang w:val="en-US" w:eastAsia="zh-CN"/>
        </w:rPr>
        <w:drawing>
          <wp:anchor distT="0" distB="0" distL="114300" distR="114300" simplePos="0" relativeHeight="251658240" behindDoc="0" locked="0" layoutInCell="1" allowOverlap="1">
            <wp:simplePos x="0" y="0"/>
            <wp:positionH relativeFrom="page">
              <wp:posOffset>10617200</wp:posOffset>
            </wp:positionH>
            <wp:positionV relativeFrom="topMargin">
              <wp:posOffset>10363200</wp:posOffset>
            </wp:positionV>
            <wp:extent cx="330200" cy="469900"/>
            <wp:effectExtent l="0" t="0" r="12700" b="635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330200" cy="469900"/>
                    </a:xfrm>
                    <a:prstGeom prst="rect">
                      <a:avLst/>
                    </a:prstGeom>
                  </pic:spPr>
                </pic:pic>
              </a:graphicData>
            </a:graphic>
          </wp:anchor>
        </w:drawing>
      </w:r>
      <w:r>
        <w:rPr>
          <w:rFonts w:hint="eastAsia" w:ascii="黑体" w:hAnsi="黑体" w:eastAsia="黑体" w:cs="黑体"/>
          <w:b/>
          <w:bCs/>
          <w:sz w:val="36"/>
          <w:szCs w:val="44"/>
          <w:lang w:val="en-US" w:eastAsia="zh-CN"/>
        </w:rPr>
        <w:t>东胜区一中</w:t>
      </w:r>
      <w:r>
        <w:rPr>
          <w:rFonts w:hint="eastAsia" w:ascii="黑体" w:hAnsi="黑体" w:eastAsia="黑体" w:cs="黑体"/>
          <w:b/>
          <w:bCs/>
          <w:sz w:val="36"/>
          <w:szCs w:val="44"/>
        </w:rPr>
        <w:t>202</w:t>
      </w:r>
      <w:r>
        <w:rPr>
          <w:rFonts w:hint="eastAsia" w:ascii="黑体" w:hAnsi="黑体" w:eastAsia="黑体" w:cs="黑体"/>
          <w:b/>
          <w:bCs/>
          <w:sz w:val="36"/>
          <w:szCs w:val="44"/>
          <w:lang w:val="en-US" w:eastAsia="zh-CN"/>
        </w:rPr>
        <w:t>2</w:t>
      </w:r>
      <w:r>
        <w:rPr>
          <w:rFonts w:hint="eastAsia" w:ascii="黑体" w:hAnsi="黑体" w:eastAsia="黑体" w:cs="黑体"/>
          <w:b/>
          <w:bCs/>
          <w:sz w:val="36"/>
          <w:szCs w:val="44"/>
          <w:lang w:eastAsia="zh-CN"/>
        </w:rPr>
        <w:t>—</w:t>
      </w:r>
      <w:r>
        <w:rPr>
          <w:rFonts w:hint="eastAsia" w:ascii="黑体" w:hAnsi="黑体" w:eastAsia="黑体" w:cs="黑体"/>
          <w:b/>
          <w:bCs/>
          <w:sz w:val="36"/>
          <w:szCs w:val="44"/>
          <w:lang w:val="en-US" w:eastAsia="zh-CN"/>
        </w:rPr>
        <w:t>2023学年第一学期初三期中测试</w:t>
      </w:r>
    </w:p>
    <w:p>
      <w:pPr>
        <w:jc w:val="center"/>
        <w:rPr>
          <w:rFonts w:hint="eastAsia" w:ascii="黑体" w:hAnsi="黑体" w:eastAsia="黑体" w:cs="黑体"/>
          <w:b/>
          <w:bCs/>
          <w:sz w:val="36"/>
          <w:szCs w:val="44"/>
          <w:lang w:val="en-US" w:eastAsia="zh-CN"/>
        </w:rPr>
      </w:pPr>
      <w:r>
        <w:rPr>
          <w:rFonts w:hint="eastAsia" w:ascii="黑体" w:hAnsi="黑体" w:eastAsia="黑体" w:cs="黑体"/>
          <w:b/>
          <w:bCs/>
          <w:sz w:val="36"/>
          <w:szCs w:val="44"/>
        </w:rPr>
        <w:t>语文</w:t>
      </w:r>
      <w:r>
        <w:rPr>
          <w:rFonts w:hint="eastAsia" w:ascii="黑体" w:hAnsi="黑体" w:eastAsia="黑体" w:cs="黑体"/>
          <w:b/>
          <w:bCs/>
          <w:sz w:val="36"/>
          <w:szCs w:val="44"/>
          <w:lang w:val="en-US" w:eastAsia="zh-CN"/>
        </w:rPr>
        <w:t>答案</w:t>
      </w:r>
    </w:p>
    <w:p>
      <w:pPr>
        <w:spacing w:line="360" w:lineRule="auto"/>
        <w:textAlignment w:val="center"/>
        <w:rPr>
          <w:color w:val="2E75B6"/>
        </w:rPr>
      </w:pP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lang w:val="en-US" w:eastAsia="zh-CN"/>
        </w:rPr>
        <w:t>1.（1）</w:t>
      </w:r>
      <w:r>
        <w:rPr>
          <w:rFonts w:hint="eastAsia" w:ascii="宋体" w:hAnsi="宋体" w:eastAsia="宋体" w:cs="宋体"/>
          <w:b w:val="0"/>
          <w:bCs w:val="0"/>
          <w:i w:val="0"/>
          <w:iCs w:val="0"/>
          <w:caps w:val="0"/>
          <w:color w:val="333333"/>
          <w:spacing w:val="0"/>
          <w:sz w:val="21"/>
          <w:szCs w:val="21"/>
          <w:shd w:val="clear" w:color="auto" w:fill="FFFFFF"/>
        </w:rPr>
        <w:t>qián</w:t>
      </w:r>
      <w:r>
        <w:rPr>
          <w:rFonts w:hint="eastAsia" w:ascii="宋体" w:hAnsi="宋体" w:eastAsia="宋体" w:cs="宋体"/>
          <w:b w:val="0"/>
          <w:bCs w:val="0"/>
          <w:i w:val="0"/>
          <w:iCs w:val="0"/>
          <w:caps w:val="0"/>
          <w:color w:val="333333"/>
          <w:spacing w:val="0"/>
          <w:sz w:val="21"/>
          <w:szCs w:val="21"/>
          <w:shd w:val="clear" w:color="auto" w:fill="FFFFFF"/>
          <w:lang w:val="en-US" w:eastAsia="zh-CN"/>
        </w:rPr>
        <w:t xml:space="preserve">   </w:t>
      </w:r>
      <w:r>
        <w:rPr>
          <w:rFonts w:hint="eastAsia" w:ascii="宋体" w:hAnsi="宋体" w:eastAsia="宋体" w:cs="宋体"/>
          <w:b w:val="0"/>
          <w:bCs w:val="0"/>
          <w:i w:val="0"/>
          <w:iCs w:val="0"/>
          <w:caps w:val="0"/>
          <w:color w:val="333333"/>
          <w:spacing w:val="0"/>
          <w:sz w:val="21"/>
          <w:szCs w:val="21"/>
          <w:shd w:val="clear" w:color="auto" w:fill="FFFFFF"/>
        </w:rPr>
        <w:t>zhuō</w:t>
      </w:r>
      <w:r>
        <w:rPr>
          <w:rFonts w:hint="eastAsia" w:ascii="宋体" w:hAnsi="宋体" w:eastAsia="宋体" w:cs="宋体"/>
          <w:b w:val="0"/>
          <w:bCs w:val="0"/>
          <w:i w:val="0"/>
          <w:iCs w:val="0"/>
          <w:caps w:val="0"/>
          <w:color w:val="333333"/>
          <w:spacing w:val="0"/>
          <w:sz w:val="21"/>
          <w:szCs w:val="21"/>
          <w:shd w:val="clear" w:color="auto" w:fill="FFFFFF"/>
          <w:lang w:val="en-US" w:eastAsia="zh-CN"/>
        </w:rPr>
        <w:t xml:space="preserve">   汲取  心无旁骛</w:t>
      </w:r>
      <w:r>
        <w:rPr>
          <w:rFonts w:hint="eastAsia" w:ascii="宋体" w:hAnsi="宋体" w:eastAsia="宋体" w:cs="宋体"/>
          <w:b w:val="0"/>
          <w:bCs w:val="0"/>
          <w:sz w:val="21"/>
          <w:szCs w:val="21"/>
          <w:u w:val="none"/>
          <w:lang w:val="en-US" w:eastAsia="zh-CN"/>
        </w:rPr>
        <w:t>（2）诸葛亮曾言：“事业成于坚忍毁于急躁。”</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（3）并列（4）蜕去  浮躁（5）语义重复，删去“专心”或“心无旁骛”</w:t>
      </w:r>
    </w:p>
    <w:p>
      <w:pPr>
        <w:keepNext w:val="0"/>
        <w:keepLines w:val="0"/>
        <w:pageBreakBefore w:val="0"/>
        <w:widowControl/>
        <w:kinsoku/>
        <w:wordWrap/>
        <w:overflowPunct/>
        <w:topLinePunct w:val="0"/>
        <w:autoSpaceDN/>
        <w:bidi w:val="0"/>
        <w:spacing w:line="240" w:lineRule="auto"/>
        <w:jc w:val="left"/>
        <w:rPr>
          <w:rFonts w:hint="eastAsia" w:ascii="宋体" w:hAnsi="宋体" w:eastAsia="宋体" w:cs="宋体"/>
          <w:iCs/>
          <w:sz w:val="21"/>
          <w:szCs w:val="21"/>
          <w:lang w:val="en-US" w:eastAsia="zh-CN"/>
        </w:rPr>
      </w:pPr>
      <w:r>
        <w:rPr>
          <w:rFonts w:hint="eastAsia" w:ascii="宋体" w:hAnsi="宋体" w:eastAsia="宋体" w:cs="宋体"/>
          <w:iCs/>
          <w:sz w:val="21"/>
          <w:szCs w:val="21"/>
          <w:lang w:val="en-US" w:eastAsia="zh-CN"/>
        </w:rPr>
        <w:t>2.略</w:t>
      </w:r>
    </w:p>
    <w:p>
      <w:pPr>
        <w:keepNext w:val="0"/>
        <w:keepLines w:val="0"/>
        <w:pageBreakBefore w:val="0"/>
        <w:widowControl/>
        <w:kinsoku/>
        <w:wordWrap/>
        <w:overflowPunct/>
        <w:topLinePunct w:val="0"/>
        <w:autoSpaceDN/>
        <w:bidi w:val="0"/>
        <w:spacing w:line="240" w:lineRule="auto"/>
        <w:jc w:val="left"/>
        <w:rPr>
          <w:rFonts w:hint="eastAsia" w:ascii="宋体" w:hAnsi="宋体" w:eastAsia="宋体" w:cs="宋体"/>
          <w:sz w:val="21"/>
          <w:szCs w:val="21"/>
        </w:rPr>
      </w:pPr>
      <w:r>
        <w:rPr>
          <w:rFonts w:hint="eastAsia" w:ascii="宋体" w:hAnsi="宋体" w:eastAsia="宋体" w:cs="宋体"/>
          <w:iCs/>
          <w:sz w:val="21"/>
          <w:szCs w:val="21"/>
          <w:lang w:val="en-US" w:eastAsia="zh-CN"/>
        </w:rPr>
        <w:t>3.</w:t>
      </w:r>
      <w:r>
        <w:rPr>
          <w:rFonts w:hint="eastAsia" w:ascii="宋体" w:hAnsi="宋体" w:eastAsia="宋体" w:cs="宋体"/>
          <w:sz w:val="21"/>
          <w:szCs w:val="21"/>
        </w:rPr>
        <w:t>D。</w:t>
      </w:r>
    </w:p>
    <w:p>
      <w:pPr>
        <w:keepNext w:val="0"/>
        <w:keepLines w:val="0"/>
        <w:pageBreakBefore w:val="0"/>
        <w:widowControl/>
        <w:kinsoku/>
        <w:wordWrap/>
        <w:overflowPunct/>
        <w:topLinePunct w:val="0"/>
        <w:autoSpaceDN/>
        <w:bidi w:val="0"/>
        <w:spacing w:line="240" w:lineRule="auto"/>
        <w:jc w:val="left"/>
        <w:rPr>
          <w:rFonts w:hint="eastAsia" w:ascii="宋体" w:hAnsi="宋体" w:eastAsia="宋体" w:cs="宋体"/>
          <w:sz w:val="21"/>
          <w:szCs w:val="21"/>
          <w:lang w:eastAsia="zh-CN"/>
        </w:rPr>
      </w:pPr>
      <w:r>
        <w:rPr>
          <w:rFonts w:hint="eastAsia" w:ascii="宋体" w:hAnsi="宋体" w:eastAsia="宋体" w:cs="宋体"/>
          <w:iCs/>
          <w:sz w:val="21"/>
          <w:szCs w:val="21"/>
        </w:rPr>
        <w:t>【解答】</w:t>
      </w:r>
      <w:r>
        <w:rPr>
          <w:rFonts w:hint="eastAsia" w:ascii="宋体" w:hAnsi="宋体" w:eastAsia="宋体" w:cs="宋体"/>
          <w:sz w:val="21"/>
          <w:szCs w:val="21"/>
        </w:rPr>
        <w:t>通读七个句子，分析其内在关系。④句由陶渊明的诗句引出话题“守拙”；②句紧承④句追溯陶渊明之前“守拙”的来历；⑥句则阐述陶渊明之后，人们对“守拙”的推崇；承接前面诗文中的“守拙”，①句谈棋艺的“守拙”；③句紧承①句谈了“拙”的含义；⑦句紧承③句谈了“守”的意思；⑤句总结：“守拙”虽为棋品之下下品，但“守拙之道”却是宝贵的人生经验。</w:t>
      </w:r>
    </w:p>
    <w:p>
      <w:pPr>
        <w:keepNext w:val="0"/>
        <w:keepLines w:val="0"/>
        <w:pageBreakBefore w:val="0"/>
        <w:widowControl/>
        <w:kinsoku/>
        <w:wordWrap/>
        <w:overflowPunct/>
        <w:topLinePunct w:val="0"/>
        <w:autoSpaceDN/>
        <w:bidi w:val="0"/>
        <w:spacing w:line="240" w:lineRule="auto"/>
        <w:jc w:val="left"/>
        <w:rPr>
          <w:rFonts w:hint="eastAsia" w:ascii="宋体" w:hAnsi="宋体" w:eastAsia="宋体" w:cs="宋体"/>
          <w:sz w:val="21"/>
          <w:szCs w:val="21"/>
          <w:lang w:eastAsia="zh-CN"/>
        </w:rPr>
      </w:pPr>
      <w:r>
        <w:rPr>
          <w:rFonts w:hint="eastAsia" w:ascii="宋体" w:hAnsi="宋体" w:eastAsia="宋体" w:cs="宋体"/>
          <w:sz w:val="21"/>
          <w:szCs w:val="21"/>
        </w:rPr>
        <w:t>综合以上分析，正确排序应为④②⑥①③⑦⑤。</w:t>
      </w:r>
    </w:p>
    <w:p>
      <w:pPr>
        <w:keepNext w:val="0"/>
        <w:keepLines w:val="0"/>
        <w:pageBreakBefore w:val="0"/>
        <w:widowControl/>
        <w:kinsoku/>
        <w:wordWrap/>
        <w:overflowPunct/>
        <w:topLinePunct w:val="0"/>
        <w:autoSpaceDN/>
        <w:bidi w:val="0"/>
        <w:spacing w:line="240" w:lineRule="auto"/>
        <w:jc w:val="left"/>
        <w:rPr>
          <w:rFonts w:hint="eastAsia" w:ascii="宋体" w:hAnsi="宋体" w:eastAsia="宋体" w:cs="宋体"/>
          <w:iCs/>
          <w:sz w:val="21"/>
          <w:szCs w:val="21"/>
        </w:rPr>
      </w:pPr>
      <w:r>
        <w:rPr>
          <w:rFonts w:hint="eastAsia" w:ascii="宋体" w:hAnsi="宋体" w:eastAsia="宋体" w:cs="宋体"/>
          <w:sz w:val="21"/>
          <w:szCs w:val="21"/>
          <w:lang w:val="en-US" w:eastAsia="zh-CN"/>
        </w:rPr>
        <w:t>4.</w:t>
      </w:r>
      <w:r>
        <w:rPr>
          <w:rFonts w:hint="eastAsia" w:ascii="宋体" w:hAnsi="宋体" w:eastAsia="宋体" w:cs="宋体"/>
          <w:iCs/>
          <w:sz w:val="21"/>
          <w:szCs w:val="21"/>
        </w:rPr>
        <w:t>D</w:t>
      </w:r>
    </w:p>
    <w:p>
      <w:pPr>
        <w:keepNext w:val="0"/>
        <w:keepLines w:val="0"/>
        <w:pageBreakBefore w:val="0"/>
        <w:widowControl/>
        <w:kinsoku/>
        <w:wordWrap/>
        <w:overflowPunct/>
        <w:topLinePunct w:val="0"/>
        <w:autoSpaceDN/>
        <w:bidi w:val="0"/>
        <w:spacing w:line="240" w:lineRule="auto"/>
        <w:jc w:val="left"/>
        <w:rPr>
          <w:rFonts w:hint="eastAsia" w:ascii="宋体" w:hAnsi="宋体" w:eastAsia="宋体" w:cs="宋体"/>
          <w:iCs/>
          <w:sz w:val="21"/>
          <w:szCs w:val="21"/>
          <w:lang w:val="en-US" w:eastAsia="zh-CN"/>
        </w:rPr>
      </w:pPr>
      <w:r>
        <w:rPr>
          <w:rFonts w:hint="eastAsia" w:ascii="宋体" w:hAnsi="宋体" w:eastAsia="宋体" w:cs="宋体"/>
          <w:iCs/>
          <w:sz w:val="21"/>
          <w:szCs w:val="21"/>
        </w:rPr>
        <w:t>【详解】D.“不是……而是……”是表示并列关系的关联词，这是一个并列关系复句，不是转折关系复句。</w:t>
      </w:r>
    </w:p>
    <w:p>
      <w:pPr>
        <w:keepNext w:val="0"/>
        <w:keepLines w:val="0"/>
        <w:pageBreakBefore w:val="0"/>
        <w:widowControl/>
        <w:kinsoku/>
        <w:wordWrap/>
        <w:overflowPunct/>
        <w:topLinePunct w:val="0"/>
        <w:autoSpaceDN/>
        <w:bidi w:val="0"/>
        <w:spacing w:line="240" w:lineRule="auto"/>
        <w:jc w:val="left"/>
        <w:rPr>
          <w:rFonts w:hint="eastAsia" w:ascii="宋体" w:hAnsi="宋体" w:eastAsia="宋体" w:cs="宋体"/>
          <w:iCs/>
          <w:sz w:val="21"/>
          <w:szCs w:val="21"/>
        </w:rPr>
      </w:pPr>
      <w:r>
        <w:rPr>
          <w:rFonts w:hint="eastAsia" w:ascii="宋体" w:hAnsi="宋体" w:eastAsia="宋体" w:cs="宋体"/>
          <w:iCs/>
          <w:sz w:val="21"/>
          <w:szCs w:val="21"/>
          <w:lang w:val="en-US" w:eastAsia="zh-CN"/>
        </w:rPr>
        <w:t>5.</w:t>
      </w:r>
      <w:r>
        <w:rPr>
          <w:rFonts w:hint="eastAsia" w:ascii="宋体" w:hAnsi="宋体" w:eastAsia="宋体" w:cs="宋体"/>
          <w:iCs/>
          <w:sz w:val="21"/>
          <w:szCs w:val="21"/>
        </w:rPr>
        <w:t>C。</w:t>
      </w:r>
    </w:p>
    <w:p>
      <w:pPr>
        <w:keepNext w:val="0"/>
        <w:keepLines w:val="0"/>
        <w:pageBreakBefore w:val="0"/>
        <w:widowControl/>
        <w:kinsoku/>
        <w:wordWrap/>
        <w:overflowPunct/>
        <w:topLinePunct w:val="0"/>
        <w:autoSpaceDN/>
        <w:bidi w:val="0"/>
        <w:spacing w:line="240" w:lineRule="auto"/>
        <w:jc w:val="left"/>
        <w:rPr>
          <w:rFonts w:hint="eastAsia" w:ascii="宋体" w:hAnsi="宋体" w:eastAsia="宋体" w:cs="宋体"/>
          <w:iCs/>
          <w:sz w:val="21"/>
          <w:szCs w:val="21"/>
        </w:rPr>
      </w:pPr>
      <w:r>
        <w:rPr>
          <w:rFonts w:hint="eastAsia" w:ascii="宋体" w:hAnsi="宋体" w:eastAsia="宋体" w:cs="宋体"/>
          <w:iCs/>
          <w:sz w:val="21"/>
          <w:szCs w:val="21"/>
        </w:rPr>
        <w:t>A.历历在目：指远方的景物看得清清楚楚，或过去的事情清清楚楚地重现在眼前。与语境相合，使用正确；</w:t>
      </w:r>
    </w:p>
    <w:p>
      <w:pPr>
        <w:keepNext w:val="0"/>
        <w:keepLines w:val="0"/>
        <w:pageBreakBefore w:val="0"/>
        <w:widowControl/>
        <w:kinsoku/>
        <w:wordWrap/>
        <w:overflowPunct/>
        <w:topLinePunct w:val="0"/>
        <w:autoSpaceDN/>
        <w:bidi w:val="0"/>
        <w:spacing w:line="240" w:lineRule="auto"/>
        <w:jc w:val="left"/>
        <w:rPr>
          <w:rFonts w:hint="eastAsia" w:ascii="宋体" w:hAnsi="宋体" w:eastAsia="宋体" w:cs="宋体"/>
          <w:iCs/>
          <w:sz w:val="21"/>
          <w:szCs w:val="21"/>
        </w:rPr>
      </w:pPr>
      <w:r>
        <w:rPr>
          <w:rFonts w:hint="eastAsia" w:ascii="宋体" w:hAnsi="宋体" w:eastAsia="宋体" w:cs="宋体"/>
          <w:iCs/>
          <w:sz w:val="21"/>
          <w:szCs w:val="21"/>
        </w:rPr>
        <w:t>B.味同嚼蜡：味道像嚼蜡一样。形容说话或文章枯燥乏味。与语境相合，使用正确；</w:t>
      </w:r>
    </w:p>
    <w:p>
      <w:pPr>
        <w:keepNext w:val="0"/>
        <w:keepLines w:val="0"/>
        <w:pageBreakBefore w:val="0"/>
        <w:widowControl/>
        <w:kinsoku/>
        <w:wordWrap/>
        <w:overflowPunct/>
        <w:topLinePunct w:val="0"/>
        <w:autoSpaceDN/>
        <w:bidi w:val="0"/>
        <w:spacing w:line="240" w:lineRule="auto"/>
        <w:jc w:val="left"/>
        <w:rPr>
          <w:rFonts w:hint="eastAsia" w:ascii="宋体" w:hAnsi="宋体" w:eastAsia="宋体" w:cs="宋体"/>
          <w:iCs/>
          <w:sz w:val="21"/>
          <w:szCs w:val="21"/>
        </w:rPr>
      </w:pPr>
      <w:r>
        <w:rPr>
          <w:rFonts w:hint="eastAsia" w:ascii="宋体" w:hAnsi="宋体" w:eastAsia="宋体" w:cs="宋体"/>
          <w:iCs/>
          <w:sz w:val="21"/>
          <w:szCs w:val="21"/>
        </w:rPr>
        <w:t>C.殚精竭虑：形容用尽精力、费尽心思，褒义词。句中是无良商家追逐丰厚利润，忽视质量，不能用“殚精竭虑”来形容“无良商家”，所以该成语使用有误；</w:t>
      </w:r>
    </w:p>
    <w:p>
      <w:pPr>
        <w:keepNext w:val="0"/>
        <w:keepLines w:val="0"/>
        <w:pageBreakBefore w:val="0"/>
        <w:widowControl/>
        <w:kinsoku/>
        <w:wordWrap/>
        <w:overflowPunct/>
        <w:topLinePunct w:val="0"/>
        <w:autoSpaceDN/>
        <w:bidi w:val="0"/>
        <w:spacing w:line="240" w:lineRule="auto"/>
        <w:jc w:val="left"/>
        <w:rPr>
          <w:rFonts w:hint="eastAsia" w:ascii="宋体" w:hAnsi="宋体" w:eastAsia="宋体" w:cs="宋体"/>
          <w:iCs/>
          <w:sz w:val="21"/>
          <w:szCs w:val="21"/>
        </w:rPr>
      </w:pPr>
      <w:r>
        <w:rPr>
          <w:rFonts w:hint="eastAsia" w:ascii="宋体" w:hAnsi="宋体" w:eastAsia="宋体" w:cs="宋体"/>
          <w:iCs/>
          <w:sz w:val="21"/>
          <w:szCs w:val="21"/>
        </w:rPr>
        <w:t>D.不言而喻：用不着解释就可以明白。与语境相合，使用正确；</w:t>
      </w:r>
    </w:p>
    <w:p>
      <w:pPr>
        <w:keepNext w:val="0"/>
        <w:keepLines w:val="0"/>
        <w:pageBreakBefore w:val="0"/>
        <w:kinsoku/>
        <w:wordWrap/>
        <w:overflowPunct/>
        <w:topLinePunct w:val="0"/>
        <w:autoSpaceDN/>
        <w:bidi w:val="0"/>
        <w:adjustRightInd/>
        <w:snapToGrid/>
        <w:spacing w:after="0" w:line="240" w:lineRule="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6.</w:t>
      </w:r>
      <w:r>
        <w:rPr>
          <w:rFonts w:hint="eastAsia" w:ascii="宋体" w:hAnsi="宋体" w:eastAsia="宋体" w:cs="宋体"/>
          <w:sz w:val="21"/>
          <w:szCs w:val="21"/>
        </w:rPr>
        <w:t>（1）A</w:t>
      </w:r>
    </w:p>
    <w:p>
      <w:pPr>
        <w:keepNext w:val="0"/>
        <w:keepLines w:val="0"/>
        <w:pageBreakBefore w:val="0"/>
        <w:kinsoku/>
        <w:wordWrap/>
        <w:overflowPunct/>
        <w:topLinePunct w:val="0"/>
        <w:autoSpaceDN/>
        <w:bidi w:val="0"/>
        <w:adjustRightInd/>
        <w:snapToGrid/>
        <w:spacing w:after="0" w:line="240" w:lineRule="auto"/>
        <w:rPr>
          <w:rFonts w:hint="eastAsia" w:ascii="宋体" w:hAnsi="宋体" w:eastAsia="宋体" w:cs="宋体"/>
          <w:sz w:val="21"/>
          <w:szCs w:val="21"/>
        </w:rPr>
      </w:pPr>
      <w:r>
        <w:rPr>
          <w:rFonts w:hint="eastAsia" w:ascii="宋体" w:hAnsi="宋体" w:eastAsia="宋体" w:cs="宋体"/>
          <w:sz w:val="21"/>
          <w:szCs w:val="21"/>
        </w:rPr>
        <w:t>（2）示例：鲁智深倒拔垂杨柳（武松景阳冈打虎，宋江浔阳楼题反诗，林冲误入白虎堂等）</w:t>
      </w:r>
    </w:p>
    <w:p>
      <w:pPr>
        <w:keepNext w:val="0"/>
        <w:keepLines w:val="0"/>
        <w:pageBreakBefore w:val="0"/>
        <w:widowControl/>
        <w:kinsoku/>
        <w:wordWrap/>
        <w:overflowPunct/>
        <w:topLinePunct w:val="0"/>
        <w:autoSpaceDN/>
        <w:bidi w:val="0"/>
        <w:spacing w:line="240" w:lineRule="auto"/>
        <w:jc w:val="left"/>
        <w:rPr>
          <w:rFonts w:hint="eastAsia" w:ascii="宋体" w:hAnsi="宋体" w:eastAsia="宋体" w:cs="宋体"/>
          <w:sz w:val="21"/>
          <w:szCs w:val="21"/>
          <w:lang w:eastAsia="zh-CN"/>
        </w:rPr>
      </w:pPr>
      <w:r>
        <w:rPr>
          <w:rFonts w:hint="eastAsia" w:ascii="宋体" w:hAnsi="宋体" w:eastAsia="宋体" w:cs="宋体"/>
          <w:iCs/>
          <w:sz w:val="21"/>
          <w:szCs w:val="21"/>
        </w:rPr>
        <w:t>【解答】</w:t>
      </w:r>
      <w:r>
        <w:rPr>
          <w:rFonts w:hint="eastAsia" w:ascii="宋体" w:hAnsi="宋体" w:eastAsia="宋体" w:cs="宋体"/>
          <w:sz w:val="21"/>
          <w:szCs w:val="21"/>
        </w:rPr>
        <w:t>（1）本题考查名著人物识记。结合“小人因与哥哥报仇雪恨”可知，这是《水浒传》第二十七回，武松怒杀西门庆、潘金莲等人的情节，故可知甲是武松。结合“便扶起林冲，叫：‘兄弟，俺自从和你买刀那日相别之后，洒家忧得你苦……’”可知，这位称呼林冲为兄弟的“洒家”是鲁智深，这是《水浒传》中的鲁智深大闹野猪林的情节。乙是鲁智深。结合“晁盖是我心腹，他如今犯了弥天大罪，我不救他时，捕获将去，性命便休了”可知，称呼晁盖为心腹兄弟，要</w:t>
      </w:r>
      <w:r>
        <w:rPr>
          <w:rFonts w:hint="eastAsia" w:ascii="宋体" w:hAnsi="宋体" w:eastAsia="宋体" w:cs="宋体"/>
          <w:sz w:val="21"/>
          <w:szCs w:val="21"/>
          <w:lang w:val="en-US" w:eastAsia="zh-CN"/>
        </w:rPr>
        <w:t>救</w:t>
      </w:r>
      <w:r>
        <w:rPr>
          <w:rFonts w:hint="eastAsia" w:ascii="宋体" w:hAnsi="宋体" w:eastAsia="宋体" w:cs="宋体"/>
          <w:sz w:val="21"/>
          <w:szCs w:val="21"/>
        </w:rPr>
        <w:t>晁盖，让他不被官府抓住，可判断这是宋江，《水浒传》第十八回，宋公明私放晁天王。由此可知，丙是宋江。结合“不想我今日被那贼陷害，流落至此，天地也不容我，直如此命蹇时乖”可知，这是《水浒传》中的“林冲误入白虎堂”的情节，丁是林冲。</w:t>
      </w:r>
    </w:p>
    <w:p>
      <w:pPr>
        <w:keepNext w:val="0"/>
        <w:keepLines w:val="0"/>
        <w:pageBreakBefore w:val="0"/>
        <w:widowControl/>
        <w:kinsoku/>
        <w:wordWrap/>
        <w:overflowPunct/>
        <w:topLinePunct w:val="0"/>
        <w:autoSpaceDN/>
        <w:bidi w:val="0"/>
        <w:spacing w:line="240" w:lineRule="auto"/>
        <w:jc w:val="left"/>
        <w:rPr>
          <w:rFonts w:hint="eastAsia" w:ascii="宋体" w:hAnsi="宋体" w:eastAsia="宋体" w:cs="宋体"/>
          <w:sz w:val="21"/>
          <w:szCs w:val="21"/>
          <w:lang w:eastAsia="zh-CN"/>
        </w:rPr>
      </w:pPr>
      <w:r>
        <w:rPr>
          <w:rFonts w:hint="eastAsia" w:ascii="宋体" w:hAnsi="宋体" w:eastAsia="宋体" w:cs="宋体"/>
          <w:sz w:val="21"/>
          <w:szCs w:val="21"/>
        </w:rPr>
        <w:t>（2）本题考查文学常识和语言表达。从文题一中的四个人物中选择其中一个，用简练语言概括表达出和其相关的一个情节，字数控制在20字以内。如，武松醉打蒋门神，武松血溅鸳鸯楼，林冲风雪山神庙，鲁智深拳打镇关西，鲁智深大闹五台山，宋江三打祝家庄，宋江怒杀阎婆惜等。</w:t>
      </w:r>
    </w:p>
    <w:p>
      <w:pPr>
        <w:keepNext w:val="0"/>
        <w:keepLines w:val="0"/>
        <w:pageBreakBefore w:val="0"/>
        <w:widowControl/>
        <w:kinsoku/>
        <w:wordWrap/>
        <w:overflowPunct/>
        <w:topLinePunct w:val="0"/>
        <w:autoSpaceDN/>
        <w:bidi w:val="0"/>
        <w:spacing w:line="240" w:lineRule="auto"/>
        <w:jc w:val="left"/>
        <w:rPr>
          <w:rFonts w:hint="eastAsia" w:ascii="宋体" w:hAnsi="宋体" w:eastAsia="宋体" w:cs="宋体"/>
          <w:kern w:val="0"/>
          <w:sz w:val="21"/>
          <w:szCs w:val="21"/>
          <w:lang w:eastAsia="zh-CN"/>
        </w:rPr>
      </w:pPr>
      <w:r>
        <w:rPr>
          <w:rFonts w:hint="eastAsia" w:ascii="宋体" w:hAnsi="宋体" w:eastAsia="宋体" w:cs="宋体"/>
          <w:sz w:val="21"/>
          <w:szCs w:val="21"/>
          <w:lang w:val="en-US" w:eastAsia="zh-CN"/>
        </w:rPr>
        <w:t>7.</w:t>
      </w:r>
      <w:r>
        <w:rPr>
          <w:rFonts w:hint="eastAsia" w:ascii="宋体" w:hAnsi="宋体" w:eastAsia="宋体" w:cs="宋体"/>
          <w:kern w:val="0"/>
          <w:sz w:val="21"/>
          <w:szCs w:val="21"/>
        </w:rPr>
        <w:t>阅读题干小诗可知仿写语句要蕴含一定哲理。</w:t>
      </w:r>
    </w:p>
    <w:p>
      <w:pPr>
        <w:keepNext w:val="0"/>
        <w:keepLines w:val="0"/>
        <w:pageBreakBefore w:val="0"/>
        <w:widowControl/>
        <w:kinsoku/>
        <w:wordWrap/>
        <w:overflowPunct/>
        <w:topLinePunct w:val="0"/>
        <w:autoSpaceDN/>
        <w:bidi w:val="0"/>
        <w:spacing w:line="240" w:lineRule="auto"/>
        <w:jc w:val="left"/>
        <w:rPr>
          <w:rFonts w:hint="eastAsia" w:ascii="宋体" w:hAnsi="宋体" w:eastAsia="宋体" w:cs="宋体"/>
          <w:kern w:val="0"/>
          <w:sz w:val="21"/>
          <w:szCs w:val="21"/>
          <w:lang w:eastAsia="zh-CN"/>
        </w:rPr>
      </w:pPr>
      <w:r>
        <w:rPr>
          <w:rFonts w:hint="eastAsia" w:ascii="宋体" w:hAnsi="宋体" w:eastAsia="宋体" w:cs="宋体"/>
          <w:kern w:val="0"/>
          <w:sz w:val="21"/>
          <w:szCs w:val="21"/>
        </w:rPr>
        <w:t>答案：</w:t>
      </w:r>
    </w:p>
    <w:p>
      <w:pPr>
        <w:keepNext w:val="0"/>
        <w:keepLines w:val="0"/>
        <w:pageBreakBefore w:val="0"/>
        <w:widowControl/>
        <w:kinsoku/>
        <w:wordWrap/>
        <w:overflowPunct/>
        <w:topLinePunct w:val="0"/>
        <w:autoSpaceDN/>
        <w:bidi w:val="0"/>
        <w:spacing w:line="240" w:lineRule="auto"/>
        <w:jc w:val="left"/>
        <w:rPr>
          <w:rFonts w:hint="eastAsia" w:ascii="宋体" w:hAnsi="宋体" w:eastAsia="宋体" w:cs="宋体"/>
          <w:kern w:val="0"/>
          <w:sz w:val="21"/>
          <w:szCs w:val="21"/>
          <w:lang w:eastAsia="zh-CN"/>
        </w:rPr>
      </w:pPr>
      <w:r>
        <w:rPr>
          <w:rFonts w:hint="eastAsia" w:ascii="宋体" w:hAnsi="宋体" w:eastAsia="宋体" w:cs="宋体"/>
          <w:kern w:val="0"/>
          <w:sz w:val="21"/>
          <w:szCs w:val="21"/>
        </w:rPr>
        <w:t>知识的根系</w:t>
      </w:r>
    </w:p>
    <w:p>
      <w:pPr>
        <w:keepNext w:val="0"/>
        <w:keepLines w:val="0"/>
        <w:pageBreakBefore w:val="0"/>
        <w:widowControl/>
        <w:kinsoku/>
        <w:wordWrap/>
        <w:overflowPunct/>
        <w:topLinePunct w:val="0"/>
        <w:autoSpaceDN/>
        <w:bidi w:val="0"/>
        <w:spacing w:line="240" w:lineRule="auto"/>
        <w:jc w:val="left"/>
        <w:rPr>
          <w:rFonts w:hint="eastAsia" w:ascii="宋体" w:hAnsi="宋体" w:eastAsia="宋体" w:cs="宋体"/>
          <w:kern w:val="0"/>
          <w:sz w:val="21"/>
          <w:szCs w:val="21"/>
          <w:lang w:eastAsia="zh-CN"/>
        </w:rPr>
      </w:pPr>
      <w:r>
        <w:rPr>
          <w:rFonts w:hint="eastAsia" w:ascii="宋体" w:hAnsi="宋体" w:eastAsia="宋体" w:cs="宋体"/>
          <w:kern w:val="0"/>
          <w:sz w:val="21"/>
          <w:szCs w:val="21"/>
        </w:rPr>
        <w:t>扎得越深，</w:t>
      </w:r>
    </w:p>
    <w:p>
      <w:pPr>
        <w:keepNext w:val="0"/>
        <w:keepLines w:val="0"/>
        <w:pageBreakBefore w:val="0"/>
        <w:widowControl/>
        <w:kinsoku/>
        <w:wordWrap/>
        <w:overflowPunct/>
        <w:topLinePunct w:val="0"/>
        <w:autoSpaceDN/>
        <w:bidi w:val="0"/>
        <w:spacing w:line="240" w:lineRule="auto"/>
        <w:jc w:val="left"/>
        <w:rPr>
          <w:rFonts w:hint="eastAsia" w:ascii="宋体" w:hAnsi="宋体" w:eastAsia="宋体" w:cs="宋体"/>
          <w:kern w:val="0"/>
          <w:sz w:val="21"/>
          <w:szCs w:val="21"/>
          <w:lang w:eastAsia="zh-CN"/>
        </w:rPr>
      </w:pPr>
      <w:r>
        <w:rPr>
          <w:rFonts w:hint="eastAsia" w:ascii="宋体" w:hAnsi="宋体" w:eastAsia="宋体" w:cs="宋体"/>
          <w:kern w:val="0"/>
          <w:sz w:val="21"/>
          <w:szCs w:val="21"/>
        </w:rPr>
        <w:t>才能的树干</w:t>
      </w:r>
    </w:p>
    <w:p>
      <w:pPr>
        <w:keepNext w:val="0"/>
        <w:keepLines w:val="0"/>
        <w:pageBreakBefore w:val="0"/>
        <w:widowControl/>
        <w:kinsoku/>
        <w:wordWrap/>
        <w:overflowPunct/>
        <w:topLinePunct w:val="0"/>
        <w:autoSpaceDN/>
        <w:bidi w:val="0"/>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拔得越高。</w:t>
      </w:r>
    </w:p>
    <w:p>
      <w:pPr>
        <w:keepNext w:val="0"/>
        <w:keepLines w:val="0"/>
        <w:pageBreakBefore w:val="0"/>
        <w:widowControl/>
        <w:kinsoku/>
        <w:wordWrap/>
        <w:overflowPunct/>
        <w:topLinePunct w:val="0"/>
        <w:autoSpaceDN/>
        <w:bidi w:val="0"/>
        <w:spacing w:line="240" w:lineRule="auto"/>
        <w:jc w:val="left"/>
        <w:rPr>
          <w:rFonts w:hint="eastAsia" w:ascii="宋体" w:hAnsi="宋体" w:eastAsia="宋体" w:cs="宋体"/>
          <w:kern w:val="0"/>
          <w:sz w:val="21"/>
          <w:szCs w:val="21"/>
          <w:lang w:eastAsia="zh-CN"/>
        </w:rPr>
      </w:pPr>
      <w:r>
        <w:rPr>
          <w:rFonts w:hint="eastAsia" w:ascii="宋体" w:hAnsi="宋体" w:eastAsia="宋体" w:cs="宋体"/>
          <w:iCs/>
          <w:kern w:val="0"/>
          <w:sz w:val="21"/>
          <w:szCs w:val="21"/>
        </w:rPr>
        <w:t>【点评】</w:t>
      </w:r>
      <w:r>
        <w:rPr>
          <w:rFonts w:hint="eastAsia" w:ascii="宋体" w:hAnsi="宋体" w:eastAsia="宋体" w:cs="宋体"/>
          <w:kern w:val="0"/>
          <w:sz w:val="21"/>
          <w:szCs w:val="21"/>
        </w:rPr>
        <w:t>仿写要注意的几个问题：</w:t>
      </w:r>
    </w:p>
    <w:p>
      <w:pPr>
        <w:keepNext w:val="0"/>
        <w:keepLines w:val="0"/>
        <w:pageBreakBefore w:val="0"/>
        <w:widowControl/>
        <w:kinsoku/>
        <w:wordWrap/>
        <w:overflowPunct/>
        <w:topLinePunct w:val="0"/>
        <w:autoSpaceDN/>
        <w:bidi w:val="0"/>
        <w:spacing w:line="240" w:lineRule="auto"/>
        <w:jc w:val="left"/>
        <w:rPr>
          <w:rFonts w:hint="eastAsia" w:ascii="宋体" w:hAnsi="宋体" w:eastAsia="宋体" w:cs="宋体"/>
          <w:kern w:val="0"/>
          <w:sz w:val="21"/>
          <w:szCs w:val="21"/>
          <w:lang w:eastAsia="zh-CN"/>
        </w:rPr>
      </w:pPr>
      <w:r>
        <w:rPr>
          <w:rFonts w:hint="eastAsia" w:ascii="宋体" w:hAnsi="宋体" w:eastAsia="宋体" w:cs="宋体"/>
          <w:kern w:val="0"/>
          <w:sz w:val="21"/>
          <w:szCs w:val="21"/>
        </w:rPr>
        <w:t>1．仿句与被仿句不能雷同。二者的内容要做到：“花开两朵，各表一枝”，要有创新。</w:t>
      </w:r>
    </w:p>
    <w:p>
      <w:pPr>
        <w:keepNext w:val="0"/>
        <w:keepLines w:val="0"/>
        <w:pageBreakBefore w:val="0"/>
        <w:widowControl/>
        <w:kinsoku/>
        <w:wordWrap/>
        <w:overflowPunct/>
        <w:topLinePunct w:val="0"/>
        <w:autoSpaceDN/>
        <w:bidi w:val="0"/>
        <w:spacing w:line="240" w:lineRule="auto"/>
        <w:jc w:val="left"/>
        <w:rPr>
          <w:rFonts w:hint="eastAsia" w:ascii="宋体" w:hAnsi="宋体" w:eastAsia="宋体" w:cs="宋体"/>
          <w:kern w:val="0"/>
          <w:sz w:val="21"/>
          <w:szCs w:val="21"/>
          <w:lang w:eastAsia="zh-CN"/>
        </w:rPr>
      </w:pPr>
      <w:r>
        <w:rPr>
          <w:rFonts w:hint="eastAsia" w:ascii="宋体" w:hAnsi="宋体" w:eastAsia="宋体" w:cs="宋体"/>
          <w:kern w:val="0"/>
          <w:sz w:val="21"/>
          <w:szCs w:val="21"/>
        </w:rPr>
        <w:t>2．修辞要恰当。熟知各种修辞的特点和要求，做到心中有数。</w:t>
      </w:r>
    </w:p>
    <w:p>
      <w:pPr>
        <w:keepNext w:val="0"/>
        <w:keepLines w:val="0"/>
        <w:pageBreakBefore w:val="0"/>
        <w:widowControl/>
        <w:kinsoku/>
        <w:wordWrap/>
        <w:overflowPunct/>
        <w:topLinePunct w:val="0"/>
        <w:autoSpaceDN/>
        <w:bidi w:val="0"/>
        <w:spacing w:line="240" w:lineRule="auto"/>
        <w:jc w:val="left"/>
        <w:rPr>
          <w:rFonts w:hint="eastAsia" w:ascii="宋体" w:hAnsi="宋体" w:eastAsia="宋体" w:cs="宋体"/>
          <w:kern w:val="0"/>
          <w:sz w:val="21"/>
          <w:szCs w:val="21"/>
        </w:rPr>
      </w:pPr>
      <w:r>
        <w:rPr>
          <w:rFonts w:hint="eastAsia" w:ascii="宋体" w:hAnsi="宋体" w:eastAsia="宋体" w:cs="宋体"/>
          <w:kern w:val="0"/>
          <w:sz w:val="21"/>
          <w:szCs w:val="21"/>
        </w:rPr>
        <w:t>3．用词不能重复。除了明显的供用词语以外，仿句的用词尽可能不与被仿句重复，避免语意雷同。</w:t>
      </w:r>
    </w:p>
    <w:p>
      <w:pPr>
        <w:keepNext w:val="0"/>
        <w:keepLines w:val="0"/>
        <w:pageBreakBefore w:val="0"/>
        <w:kinsoku/>
        <w:wordWrap/>
        <w:overflowPunct/>
        <w:topLinePunct w:val="0"/>
        <w:autoSpaceDN/>
        <w:bidi w:val="0"/>
        <w:spacing w:line="240" w:lineRule="auto"/>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8</w:t>
      </w:r>
      <w:r>
        <w:rPr>
          <w:rFonts w:hint="eastAsia" w:ascii="宋体" w:hAnsi="宋体" w:eastAsia="宋体" w:cs="宋体"/>
          <w:sz w:val="21"/>
          <w:szCs w:val="21"/>
        </w:rPr>
        <w:t>.（1）把“带动”改成“推动”。（2）把“</w:t>
      </w:r>
      <w:r>
        <w:rPr>
          <w:rFonts w:hint="eastAsia" w:ascii="宋体" w:hAnsi="宋体" w:eastAsia="宋体" w:cs="宋体"/>
          <w:position w:val="-1"/>
          <w:sz w:val="21"/>
          <w:szCs w:val="21"/>
        </w:rPr>
        <w:drawing>
          <wp:inline distT="0" distB="0" distL="0" distR="0">
            <wp:extent cx="142875" cy="190500"/>
            <wp:effectExtent l="0" t="0" r="9525" b="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
                    <pic:cNvPicPr>
                      <a:picLocks noChangeAspect="1" noChangeArrowheads="1"/>
                    </pic:cNvPicPr>
                  </pic:nvPicPr>
                  <pic:blipFill>
                    <a:blip r:embed="rId7" cstate="print">
                      <a:clrChange>
                        <a:clrFrom>
                          <a:srgbClr val="FEFDFC"/>
                        </a:clrFrom>
                        <a:clrTo>
                          <a:srgbClr val="FEFDFC">
                            <a:alpha val="0"/>
                          </a:srgbClr>
                        </a:clrTo>
                      </a:clrChange>
                      <a:lum/>
                    </a:blip>
                    <a:stretch>
                      <a:fillRect/>
                    </a:stretch>
                  </pic:blipFill>
                  <pic:spPr>
                    <a:xfrm>
                      <a:off x="0" y="0"/>
                      <a:ext cx="142875" cy="190500"/>
                    </a:xfrm>
                    <a:prstGeom prst="rect">
                      <a:avLst/>
                    </a:prstGeom>
                    <a:noFill/>
                    <a:ln w="9525">
                      <a:noFill/>
                      <a:miter lim="800000"/>
                      <a:headEnd/>
                      <a:tailEnd/>
                    </a:ln>
                  </pic:spPr>
                </pic:pic>
              </a:graphicData>
            </a:graphic>
          </wp:inline>
        </w:drawing>
      </w:r>
      <w:r>
        <w:rPr>
          <w:rFonts w:hint="eastAsia" w:ascii="宋体" w:hAnsi="宋体" w:eastAsia="宋体" w:cs="宋体"/>
          <w:sz w:val="21"/>
          <w:szCs w:val="21"/>
        </w:rPr>
        <w:t>一楼阶梯教室进行”改成“在一楼阶梯教室举行”。（3）把署名和日期分两行写，且署名在上，日期在下。</w:t>
      </w:r>
    </w:p>
    <w:p>
      <w:pPr>
        <w:keepNext w:val="0"/>
        <w:keepLines w:val="0"/>
        <w:pageBreakBefore w:val="0"/>
        <w:kinsoku/>
        <w:wordWrap/>
        <w:overflowPunct/>
        <w:topLinePunct w:val="0"/>
        <w:autoSpaceDE w:val="0"/>
        <w:autoSpaceDN/>
        <w:bidi w:val="0"/>
        <w:adjustRightInd w:val="0"/>
        <w:snapToGrid w:val="0"/>
        <w:spacing w:line="240" w:lineRule="auto"/>
        <w:textAlignment w:val="center"/>
        <w:rPr>
          <w:rFonts w:hint="eastAsia" w:ascii="宋体" w:hAnsi="宋体" w:eastAsia="宋体" w:cs="宋体"/>
          <w:sz w:val="21"/>
          <w:szCs w:val="21"/>
          <w:lang w:eastAsia="zh-CN"/>
        </w:rPr>
      </w:pPr>
      <w:r>
        <w:rPr>
          <w:rFonts w:hint="eastAsia" w:ascii="宋体" w:hAnsi="宋体" w:eastAsia="宋体" w:cs="宋体"/>
          <w:iCs/>
          <w:sz w:val="21"/>
          <w:szCs w:val="21"/>
        </w:rPr>
        <w:t>【点评】</w:t>
      </w:r>
      <w:r>
        <w:rPr>
          <w:rFonts w:hint="eastAsia" w:ascii="宋体" w:hAnsi="宋体" w:eastAsia="宋体" w:cs="宋体"/>
          <w:sz w:val="21"/>
          <w:szCs w:val="21"/>
        </w:rPr>
        <w:t>通知的格式一般是由标题和主送机关、正文、落款组成。</w:t>
      </w:r>
    </w:p>
    <w:p>
      <w:pPr>
        <w:keepNext w:val="0"/>
        <w:keepLines w:val="0"/>
        <w:pageBreakBefore w:val="0"/>
        <w:kinsoku/>
        <w:wordWrap/>
        <w:overflowPunct/>
        <w:topLinePunct w:val="0"/>
        <w:autoSpaceDE w:val="0"/>
        <w:autoSpaceDN/>
        <w:bidi w:val="0"/>
        <w:adjustRightInd w:val="0"/>
        <w:snapToGrid w:val="0"/>
        <w:spacing w:line="240" w:lineRule="auto"/>
        <w:textAlignment w:val="center"/>
        <w:rPr>
          <w:rFonts w:hint="eastAsia" w:ascii="宋体" w:hAnsi="宋体" w:eastAsia="宋体" w:cs="宋体"/>
          <w:bCs/>
          <w:color w:val="000000" w:themeColor="text1"/>
          <w:sz w:val="21"/>
          <w:szCs w:val="21"/>
          <w:lang w:bidi="ar"/>
          <w14:textFill>
            <w14:solidFill>
              <w14:schemeClr w14:val="tx1"/>
            </w14:solidFill>
          </w14:textFill>
        </w:rPr>
      </w:pPr>
      <w:r>
        <w:rPr>
          <w:rFonts w:hint="eastAsia" w:ascii="宋体" w:hAnsi="宋体" w:eastAsia="宋体" w:cs="宋体"/>
          <w:sz w:val="21"/>
          <w:szCs w:val="21"/>
          <w:lang w:val="en-US" w:eastAsia="zh-CN"/>
        </w:rPr>
        <w:t>9</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eastAsia" w:ascii="宋体" w:hAnsi="宋体" w:eastAsia="宋体" w:cs="宋体"/>
          <w:bCs/>
          <w:color w:val="000000" w:themeColor="text1"/>
          <w:sz w:val="21"/>
          <w:szCs w:val="21"/>
          <w:lang w:bidi="ar"/>
          <w14:textFill>
            <w14:solidFill>
              <w14:schemeClr w14:val="tx1"/>
            </w14:solidFill>
          </w14:textFill>
        </w:rPr>
        <w:t>B</w:t>
      </w:r>
    </w:p>
    <w:p>
      <w:pPr>
        <w:keepNext w:val="0"/>
        <w:keepLines w:val="0"/>
        <w:pageBreakBefore w:val="0"/>
        <w:kinsoku/>
        <w:wordWrap/>
        <w:overflowPunct/>
        <w:topLinePunct w:val="0"/>
        <w:autoSpaceDE w:val="0"/>
        <w:autoSpaceDN/>
        <w:bidi w:val="0"/>
        <w:adjustRightInd w:val="0"/>
        <w:snapToGrid w:val="0"/>
        <w:spacing w:line="240" w:lineRule="auto"/>
        <w:textAlignment w:val="center"/>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lang w:bidi="ar"/>
          <w14:textFill>
            <w14:solidFill>
              <w14:schemeClr w14:val="tx1"/>
            </w14:solidFill>
          </w14:textFill>
        </w:rPr>
        <w:t>【解析】</w:t>
      </w:r>
    </w:p>
    <w:p>
      <w:pPr>
        <w:keepNext w:val="0"/>
        <w:keepLines w:val="0"/>
        <w:pageBreakBefore w:val="0"/>
        <w:kinsoku/>
        <w:wordWrap/>
        <w:overflowPunct/>
        <w:topLinePunct w:val="0"/>
        <w:autoSpaceDE w:val="0"/>
        <w:autoSpaceDN/>
        <w:bidi w:val="0"/>
        <w:adjustRightInd w:val="0"/>
        <w:snapToGrid w:val="0"/>
        <w:spacing w:line="240" w:lineRule="auto"/>
        <w:textAlignment w:val="center"/>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lang w:bidi="ar"/>
          <w14:textFill>
            <w14:solidFill>
              <w14:schemeClr w14:val="tx1"/>
            </w14:solidFill>
          </w14:textFill>
        </w:rPr>
        <w:t>考查对诗文内容的理解。“月是故乡明”是“虚写”，不是“实写”。故选B。</w:t>
      </w:r>
      <w:r>
        <w:rPr>
          <w:rFonts w:hint="eastAsia" w:ascii="宋体" w:hAnsi="宋体" w:eastAsia="宋体" w:cs="宋体"/>
          <w:color w:val="000000" w:themeColor="text1"/>
          <w:sz w:val="21"/>
          <w:szCs w:val="21"/>
          <w14:textFill>
            <w14:solidFill>
              <w14:schemeClr w14:val="tx1"/>
            </w14:solidFill>
          </w14:textFill>
        </w:rPr>
        <w:drawing>
          <wp:inline distT="0" distB="0" distL="114300" distR="114300">
            <wp:extent cx="1270" cy="0"/>
            <wp:effectExtent l="0" t="0" r="0" b="0"/>
            <wp:docPr id="36" name="图片 6"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6" descr="学科网 zxxk.com"/>
                    <pic:cNvPicPr>
                      <a:picLocks noChangeAspect="1"/>
                    </pic:cNvPicPr>
                  </pic:nvPicPr>
                  <pic:blipFill>
                    <a:blip r:embed="rId8"/>
                    <a:stretch>
                      <a:fillRect/>
                    </a:stretch>
                  </pic:blipFill>
                  <pic:spPr>
                    <a:xfrm>
                      <a:off x="0" y="0"/>
                      <a:ext cx="1270" cy="0"/>
                    </a:xfrm>
                    <a:prstGeom prst="rect">
                      <a:avLst/>
                    </a:prstGeom>
                    <a:noFill/>
                    <a:ln>
                      <a:noFill/>
                    </a:ln>
                  </pic:spPr>
                </pic:pic>
              </a:graphicData>
            </a:graphic>
          </wp:inline>
        </w:drawing>
      </w:r>
    </w:p>
    <w:p>
      <w:pPr>
        <w:keepNext w:val="0"/>
        <w:keepLines w:val="0"/>
        <w:pageBreakBefore w:val="0"/>
        <w:kinsoku/>
        <w:wordWrap/>
        <w:overflowPunct/>
        <w:topLinePunct w:val="0"/>
        <w:autoSpaceDE w:val="0"/>
        <w:autoSpaceDN/>
        <w:bidi w:val="0"/>
        <w:adjustRightInd w:val="0"/>
        <w:snapToGrid w:val="0"/>
        <w:spacing w:line="240" w:lineRule="auto"/>
        <w:textAlignment w:val="center"/>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lang w:bidi="ar"/>
          <w14:textFill>
            <w14:solidFill>
              <w14:schemeClr w14:val="tx1"/>
            </w14:solidFill>
          </w14:textFill>
        </w:rPr>
        <w:t>1</w:t>
      </w:r>
      <w:r>
        <w:rPr>
          <w:rFonts w:hint="eastAsia" w:ascii="宋体" w:hAnsi="宋体" w:eastAsia="宋体" w:cs="宋体"/>
          <w:bCs/>
          <w:color w:val="000000" w:themeColor="text1"/>
          <w:sz w:val="21"/>
          <w:szCs w:val="21"/>
          <w:lang w:val="en-US" w:eastAsia="zh-CN" w:bidi="ar"/>
          <w14:textFill>
            <w14:solidFill>
              <w14:schemeClr w14:val="tx1"/>
            </w14:solidFill>
          </w14:textFill>
        </w:rPr>
        <w:t>0</w:t>
      </w:r>
      <w:r>
        <w:rPr>
          <w:rFonts w:hint="eastAsia" w:ascii="宋体" w:hAnsi="宋体" w:eastAsia="宋体" w:cs="宋体"/>
          <w:bCs/>
          <w:color w:val="000000" w:themeColor="text1"/>
          <w:sz w:val="21"/>
          <w:szCs w:val="21"/>
          <w:lang w:bidi="ar"/>
          <w14:textFill>
            <w14:solidFill>
              <w14:schemeClr w14:val="tx1"/>
            </w14:solidFill>
          </w14:textFill>
        </w:rPr>
        <w:t>. 描写了鼓声和雁声。点明了月夜的背景。渲染了浓重悲凉的气氛，烘托了诗人孤寂凄凉的心情。</w:t>
      </w:r>
      <w:r>
        <w:rPr>
          <w:rFonts w:hint="eastAsia" w:ascii="宋体" w:hAnsi="宋体" w:eastAsia="宋体" w:cs="宋体"/>
          <w:color w:val="000000" w:themeColor="text1"/>
          <w:sz w:val="21"/>
          <w:szCs w:val="21"/>
          <w14:textFill>
            <w14:solidFill>
              <w14:schemeClr w14:val="tx1"/>
            </w14:solidFill>
          </w14:textFill>
        </w:rPr>
        <w:drawing>
          <wp:inline distT="0" distB="0" distL="114300" distR="114300">
            <wp:extent cx="1270" cy="0"/>
            <wp:effectExtent l="0" t="0" r="0" b="0"/>
            <wp:docPr id="32" name="图片 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 descr="学科网 zxxk.com"/>
                    <pic:cNvPicPr>
                      <a:picLocks noChangeAspect="1"/>
                    </pic:cNvPicPr>
                  </pic:nvPicPr>
                  <pic:blipFill>
                    <a:blip r:embed="rId8"/>
                    <a:stretch>
                      <a:fillRect/>
                    </a:stretch>
                  </pic:blipFill>
                  <pic:spPr>
                    <a:xfrm>
                      <a:off x="0" y="0"/>
                      <a:ext cx="1270" cy="0"/>
                    </a:xfrm>
                    <a:prstGeom prst="rect">
                      <a:avLst/>
                    </a:prstGeom>
                    <a:noFill/>
                    <a:ln>
                      <a:noFill/>
                    </a:ln>
                  </pic:spPr>
                </pic:pic>
              </a:graphicData>
            </a:graphic>
          </wp:inline>
        </w:drawing>
      </w:r>
    </w:p>
    <w:p>
      <w:pPr>
        <w:keepNext w:val="0"/>
        <w:keepLines w:val="0"/>
        <w:pageBreakBefore w:val="0"/>
        <w:kinsoku/>
        <w:wordWrap/>
        <w:overflowPunct/>
        <w:topLinePunct w:val="0"/>
        <w:autoSpaceDE w:val="0"/>
        <w:autoSpaceDN/>
        <w:bidi w:val="0"/>
        <w:adjustRightInd w:val="0"/>
        <w:snapToGrid w:val="0"/>
        <w:spacing w:line="240" w:lineRule="auto"/>
        <w:textAlignment w:val="center"/>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lang w:bidi="ar"/>
          <w14:textFill>
            <w14:solidFill>
              <w14:schemeClr w14:val="tx1"/>
            </w14:solidFill>
          </w14:textFill>
        </w:rPr>
        <w:t>【详解】</w:t>
      </w:r>
      <w:r>
        <w:rPr>
          <w:rFonts w:hint="eastAsia" w:ascii="宋体" w:hAnsi="宋体" w:eastAsia="宋体" w:cs="宋体"/>
          <w:color w:val="000000" w:themeColor="text1"/>
          <w:sz w:val="21"/>
          <w:szCs w:val="21"/>
          <w14:textFill>
            <w14:solidFill>
              <w14:schemeClr w14:val="tx1"/>
            </w14:solidFill>
          </w14:textFill>
        </w:rPr>
        <w:drawing>
          <wp:inline distT="0" distB="0" distL="114300" distR="114300">
            <wp:extent cx="1270" cy="0"/>
            <wp:effectExtent l="0" t="0" r="0" b="0"/>
            <wp:docPr id="37" name="图片 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7" descr="学科网 zxxk.com"/>
                    <pic:cNvPicPr>
                      <a:picLocks noChangeAspect="1"/>
                    </pic:cNvPicPr>
                  </pic:nvPicPr>
                  <pic:blipFill>
                    <a:blip r:embed="rId8"/>
                    <a:stretch>
                      <a:fillRect/>
                    </a:stretch>
                  </pic:blipFill>
                  <pic:spPr>
                    <a:xfrm>
                      <a:off x="0" y="0"/>
                      <a:ext cx="1270" cy="0"/>
                    </a:xfrm>
                    <a:prstGeom prst="rect">
                      <a:avLst/>
                    </a:prstGeom>
                    <a:noFill/>
                    <a:ln>
                      <a:noFill/>
                    </a:ln>
                  </pic:spPr>
                </pic:pic>
              </a:graphicData>
            </a:graphic>
          </wp:inline>
        </w:drawing>
      </w:r>
    </w:p>
    <w:p>
      <w:pPr>
        <w:keepNext w:val="0"/>
        <w:keepLines w:val="0"/>
        <w:pageBreakBefore w:val="0"/>
        <w:kinsoku/>
        <w:wordWrap/>
        <w:overflowPunct/>
        <w:topLinePunct w:val="0"/>
        <w:autoSpaceDE w:val="0"/>
        <w:autoSpaceDN/>
        <w:bidi w:val="0"/>
        <w:adjustRightInd w:val="0"/>
        <w:snapToGrid w:val="0"/>
        <w:spacing w:line="240" w:lineRule="auto"/>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lang w:bidi="ar"/>
          <w14:textFill>
            <w14:solidFill>
              <w14:schemeClr w14:val="tx1"/>
            </w14:solidFill>
          </w14:textFill>
        </w:rPr>
        <w:t>考查对诗文内容的理解并分析景物描写的作用。诗句“戍鼓断人行，边秋一雁声”，作者没有从月夜写起，而是抓住“戍鼓”“雁声”先描绘了一幅边塞秋天的图景，通过叙写自己的所见和所闻，既交代了月夜的背景，渲染了一片凄凉肃杀的景象，在戍楼上的鼓声和失群孤雁的哀鸣声的映衬之下，烘托了诗人孤寂凄凉的心情。据此理解分析作答。</w:t>
      </w:r>
      <w:r>
        <w:rPr>
          <w:rFonts w:hint="eastAsia" w:ascii="宋体" w:hAnsi="宋体" w:eastAsia="宋体" w:cs="宋体"/>
          <w:color w:val="000000" w:themeColor="text1"/>
          <w:sz w:val="21"/>
          <w:szCs w:val="21"/>
          <w14:textFill>
            <w14:solidFill>
              <w14:schemeClr w14:val="tx1"/>
            </w14:solidFill>
          </w14:textFill>
        </w:rPr>
        <w:drawing>
          <wp:inline distT="0" distB="0" distL="114300" distR="114300">
            <wp:extent cx="1270" cy="0"/>
            <wp:effectExtent l="0" t="0" r="0" b="0"/>
            <wp:docPr id="38" name="图片 8"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8" descr="学科网 zxxk.com"/>
                    <pic:cNvPicPr>
                      <a:picLocks noChangeAspect="1"/>
                    </pic:cNvPicPr>
                  </pic:nvPicPr>
                  <pic:blipFill>
                    <a:blip r:embed="rId8"/>
                    <a:stretch>
                      <a:fillRect/>
                    </a:stretch>
                  </pic:blipFill>
                  <pic:spPr>
                    <a:xfrm>
                      <a:off x="0" y="0"/>
                      <a:ext cx="1270" cy="0"/>
                    </a:xfrm>
                    <a:prstGeom prst="rect">
                      <a:avLst/>
                    </a:prstGeom>
                    <a:noFill/>
                    <a:ln>
                      <a:noFill/>
                    </a:ln>
                  </pic:spPr>
                </pic:pic>
              </a:graphicData>
            </a:graphic>
          </wp:inline>
        </w:drawing>
      </w:r>
    </w:p>
    <w:p>
      <w:pPr>
        <w:pStyle w:val="7"/>
        <w:keepNext w:val="0"/>
        <w:keepLines w:val="0"/>
        <w:pageBreakBefore w:val="0"/>
        <w:kinsoku/>
        <w:wordWrap/>
        <w:overflowPunct/>
        <w:topLinePunct w:val="0"/>
        <w:autoSpaceDN/>
        <w:bidi w:val="0"/>
        <w:snapToGrid w:val="0"/>
        <w:spacing w:line="240" w:lineRule="auto"/>
        <w:jc w:val="left"/>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14:textFill>
            <w14:solidFill>
              <w14:schemeClr w14:val="tx1"/>
            </w14:solidFill>
          </w14:textFill>
        </w:rPr>
        <w:t>1</w:t>
      </w:r>
      <w:r>
        <w:rPr>
          <w:rFonts w:hint="eastAsia" w:ascii="宋体" w:hAnsi="宋体" w:eastAsia="宋体" w:cs="宋体"/>
          <w:color w:val="000000" w:themeColor="text1"/>
          <w:kern w:val="2"/>
          <w:sz w:val="21"/>
          <w:szCs w:val="21"/>
          <w:lang w:val="en-US" w:eastAsia="zh-CN"/>
          <w14:textFill>
            <w14:solidFill>
              <w14:schemeClr w14:val="tx1"/>
            </w14:solidFill>
          </w14:textFill>
        </w:rPr>
        <w:t>1.微</w:t>
      </w:r>
      <w:r>
        <w:rPr>
          <w:rFonts w:hint="eastAsia" w:ascii="宋体" w:hAnsi="宋体" w:eastAsia="宋体" w:cs="宋体"/>
          <w:color w:val="000000" w:themeColor="text1"/>
          <w:kern w:val="2"/>
          <w:sz w:val="21"/>
          <w:szCs w:val="21"/>
          <w14:textFill>
            <w14:solidFill>
              <w14:schemeClr w14:val="tx1"/>
            </w14:solidFill>
          </w14:textFill>
        </w:rPr>
        <w:t>：</w:t>
      </w:r>
      <w:r>
        <w:rPr>
          <w:rFonts w:hint="eastAsia" w:ascii="宋体" w:hAnsi="宋体" w:eastAsia="宋体" w:cs="宋体"/>
          <w:color w:val="000000" w:themeColor="text1"/>
          <w:kern w:val="2"/>
          <w:sz w:val="21"/>
          <w:szCs w:val="21"/>
          <w:lang w:val="en-US" w:eastAsia="zh-CN"/>
          <w14:textFill>
            <w14:solidFill>
              <w14:schemeClr w14:val="tx1"/>
            </w14:solidFill>
          </w14:textFill>
        </w:rPr>
        <w:t>如果没有</w:t>
      </w:r>
      <w:r>
        <w:rPr>
          <w:rFonts w:hint="eastAsia" w:ascii="宋体" w:hAnsi="宋体" w:eastAsia="宋体" w:cs="宋体"/>
          <w:color w:val="000000" w:themeColor="text1"/>
          <w:kern w:val="2"/>
          <w:sz w:val="21"/>
          <w:szCs w:val="21"/>
          <w14:textFill>
            <w14:solidFill>
              <w14:schemeClr w14:val="tx1"/>
            </w14:solidFill>
          </w14:textFill>
        </w:rPr>
        <w:t>    书：书信</w:t>
      </w:r>
    </w:p>
    <w:p>
      <w:pPr>
        <w:pStyle w:val="7"/>
        <w:keepNext w:val="0"/>
        <w:keepLines w:val="0"/>
        <w:pageBreakBefore w:val="0"/>
        <w:kinsoku/>
        <w:wordWrap/>
        <w:overflowPunct/>
        <w:topLinePunct w:val="0"/>
        <w:autoSpaceDN/>
        <w:bidi w:val="0"/>
        <w:snapToGrid w:val="0"/>
        <w:spacing w:line="240" w:lineRule="auto"/>
        <w:jc w:val="left"/>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lang w:val="en-US" w:eastAsia="zh-CN"/>
          <w14:textFill>
            <w14:solidFill>
              <w14:schemeClr w14:val="tx1"/>
            </w14:solidFill>
          </w14:textFill>
        </w:rPr>
        <w:t>12.</w:t>
      </w:r>
      <w:r>
        <w:rPr>
          <w:rFonts w:hint="eastAsia" w:ascii="宋体" w:hAnsi="宋体" w:eastAsia="宋体" w:cs="宋体"/>
          <w:color w:val="000000" w:themeColor="text1"/>
          <w:kern w:val="2"/>
          <w:sz w:val="21"/>
          <w:szCs w:val="21"/>
          <w14:textFill>
            <w14:solidFill>
              <w14:schemeClr w14:val="tx1"/>
            </w14:solidFill>
          </w14:textFill>
        </w:rPr>
        <w:t xml:space="preserve">(1) </w:t>
      </w:r>
      <w:r>
        <w:rPr>
          <w:rFonts w:hint="eastAsia" w:ascii="宋体" w:hAnsi="宋体" w:eastAsia="宋体" w:cs="宋体"/>
          <w:color w:val="000000" w:themeColor="text1"/>
          <w:kern w:val="2"/>
          <w:sz w:val="21"/>
          <w:szCs w:val="21"/>
          <w:lang w:val="en-US" w:eastAsia="zh-CN"/>
          <w14:textFill>
            <w14:solidFill>
              <w14:schemeClr w14:val="tx1"/>
            </w14:solidFill>
          </w14:textFill>
        </w:rPr>
        <w:t>不因外物和自己处境的变化而喜悲。</w:t>
      </w:r>
      <w:r>
        <w:rPr>
          <w:rFonts w:hint="eastAsia" w:ascii="宋体" w:hAnsi="宋体" w:eastAsia="宋体" w:cs="宋体"/>
          <w:color w:val="000000" w:themeColor="text1"/>
          <w:kern w:val="2"/>
          <w:sz w:val="21"/>
          <w:szCs w:val="21"/>
          <w14:textFill>
            <w14:solidFill>
              <w14:schemeClr w14:val="tx1"/>
            </w14:solidFill>
          </w14:textFill>
        </w:rPr>
        <w:t> (2) 他的悲愤郁闷之情常常表现在文章（言辞）中和脸上。</w:t>
      </w:r>
    </w:p>
    <w:p>
      <w:pPr>
        <w:pStyle w:val="7"/>
        <w:keepNext w:val="0"/>
        <w:keepLines w:val="0"/>
        <w:pageBreakBefore w:val="0"/>
        <w:kinsoku/>
        <w:wordWrap/>
        <w:overflowPunct/>
        <w:topLinePunct w:val="0"/>
        <w:autoSpaceDN/>
        <w:bidi w:val="0"/>
        <w:snapToGrid w:val="0"/>
        <w:spacing w:line="240" w:lineRule="auto"/>
        <w:jc w:val="left"/>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lang w:val="en-US" w:eastAsia="zh-CN"/>
          <w14:textFill>
            <w14:solidFill>
              <w14:schemeClr w14:val="tx1"/>
            </w14:solidFill>
          </w14:textFill>
        </w:rPr>
        <w:t>13.</w:t>
      </w:r>
      <w:r>
        <w:rPr>
          <w:rFonts w:hint="eastAsia" w:ascii="宋体" w:hAnsi="宋体" w:eastAsia="宋体" w:cs="宋体"/>
          <w:color w:val="000000" w:themeColor="text1"/>
          <w:kern w:val="2"/>
          <w:sz w:val="21"/>
          <w:szCs w:val="21"/>
          <w14:textFill>
            <w14:solidFill>
              <w14:schemeClr w14:val="tx1"/>
            </w14:solidFill>
          </w14:textFill>
        </w:rPr>
        <w:t>【甲】：“先天下之忧而忧，后天下之乐而乐。”</w:t>
      </w:r>
    </w:p>
    <w:p>
      <w:pPr>
        <w:pStyle w:val="7"/>
        <w:keepNext w:val="0"/>
        <w:keepLines w:val="0"/>
        <w:pageBreakBefore w:val="0"/>
        <w:kinsoku/>
        <w:wordWrap/>
        <w:overflowPunct/>
        <w:topLinePunct w:val="0"/>
        <w:autoSpaceDN/>
        <w:bidi w:val="0"/>
        <w:snapToGrid w:val="0"/>
        <w:spacing w:line="240" w:lineRule="auto"/>
        <w:jc w:val="left"/>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14:textFill>
            <w14:solidFill>
              <w14:schemeClr w14:val="tx1"/>
            </w14:solidFill>
          </w14:textFill>
        </w:rPr>
        <w:t>【乙】：“友善，爱其才，（加“恐后贻祸”也可得分。）”</w:t>
      </w:r>
    </w:p>
    <w:p>
      <w:pPr>
        <w:pStyle w:val="7"/>
        <w:keepNext w:val="0"/>
        <w:keepLines w:val="0"/>
        <w:pageBreakBefore w:val="0"/>
        <w:kinsoku/>
        <w:wordWrap/>
        <w:overflowPunct/>
        <w:topLinePunct w:val="0"/>
        <w:autoSpaceDN/>
        <w:bidi w:val="0"/>
        <w:snapToGrid w:val="0"/>
        <w:spacing w:line="240" w:lineRule="auto"/>
        <w:jc w:val="left"/>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lang w:val="en-US" w:eastAsia="zh-CN"/>
          <w14:textFill>
            <w14:solidFill>
              <w14:schemeClr w14:val="tx1"/>
            </w14:solidFill>
          </w14:textFill>
        </w:rPr>
        <w:t>14.</w:t>
      </w:r>
      <w:r>
        <w:rPr>
          <w:rFonts w:hint="eastAsia" w:ascii="宋体" w:hAnsi="宋体" w:eastAsia="宋体" w:cs="宋体"/>
          <w:color w:val="000000" w:themeColor="text1"/>
          <w:kern w:val="2"/>
          <w:sz w:val="21"/>
          <w:szCs w:val="21"/>
          <w14:textFill>
            <w14:solidFill>
              <w14:schemeClr w14:val="tx1"/>
            </w14:solidFill>
          </w14:textFill>
        </w:rPr>
        <w:t xml:space="preserve">①我们要忧国忧民（吃苦在前，享乐在后）。②做人要有宽阔的胸襟。 ③对朋友要真诚帮助。 ④要善于接受他人意见。⑤做人要谦虚。 </w:t>
      </w:r>
    </w:p>
    <w:p>
      <w:pPr>
        <w:keepNext w:val="0"/>
        <w:keepLines w:val="0"/>
        <w:pageBreakBefore w:val="0"/>
        <w:kinsoku/>
        <w:wordWrap/>
        <w:overflowPunct/>
        <w:topLinePunct w:val="0"/>
        <w:autoSpaceDN/>
        <w:bidi w:val="0"/>
        <w:adjustRightInd/>
        <w:snapToGrid/>
        <w:spacing w:after="0"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w:t>
      </w:r>
      <w:r>
        <w:rPr>
          <w:rFonts w:hint="eastAsia" w:ascii="宋体" w:hAnsi="宋体" w:eastAsia="宋体" w:cs="宋体"/>
          <w:sz w:val="21"/>
          <w:szCs w:val="21"/>
        </w:rPr>
        <w:t>B。</w:t>
      </w:r>
    </w:p>
    <w:p>
      <w:pPr>
        <w:keepNext w:val="0"/>
        <w:keepLines w:val="0"/>
        <w:pageBreakBefore w:val="0"/>
        <w:kinsoku/>
        <w:wordWrap/>
        <w:overflowPunct/>
        <w:topLinePunct w:val="0"/>
        <w:autoSpaceDN/>
        <w:bidi w:val="0"/>
        <w:adjustRightInd/>
        <w:snapToGrid/>
        <w:spacing w:after="0" w:line="240" w:lineRule="auto"/>
        <w:rPr>
          <w:rFonts w:hint="eastAsia" w:ascii="宋体" w:hAnsi="宋体" w:eastAsia="宋体" w:cs="宋体"/>
          <w:sz w:val="21"/>
          <w:szCs w:val="21"/>
          <w:lang w:eastAsia="zh-CN"/>
        </w:rPr>
      </w:pPr>
      <w:r>
        <w:rPr>
          <w:rFonts w:hint="eastAsia" w:ascii="宋体" w:hAnsi="宋体" w:eastAsia="宋体" w:cs="宋体"/>
          <w:sz w:val="21"/>
          <w:szCs w:val="21"/>
        </w:rPr>
        <w:t>B.有误，材料一第⑥段中“柔珠很小，很难被过滤系统拦截，被排放到河流、湖泊和海洋中，造成环境污染”可知，选项中“不会对环境造成污染”表述有误。</w:t>
      </w:r>
    </w:p>
    <w:p>
      <w:pPr>
        <w:keepNext w:val="0"/>
        <w:keepLines w:val="0"/>
        <w:pageBreakBefore w:val="0"/>
        <w:kinsoku/>
        <w:wordWrap/>
        <w:overflowPunct/>
        <w:topLinePunct w:val="0"/>
        <w:autoSpaceDN/>
        <w:bidi w:val="0"/>
        <w:adjustRightInd/>
        <w:snapToGrid/>
        <w:spacing w:after="0" w:line="240" w:lineRule="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16.</w:t>
      </w:r>
      <w:r>
        <w:rPr>
          <w:rFonts w:hint="eastAsia" w:ascii="宋体" w:hAnsi="宋体" w:eastAsia="宋体" w:cs="宋体"/>
          <w:sz w:val="21"/>
          <w:szCs w:val="21"/>
        </w:rPr>
        <w:t>“目前”限定了时间，说明仅到现在为止每个成年人每年摄取的微塑料颗粒就已经高达32000个，体现了说明文语言的准确性。</w:t>
      </w:r>
    </w:p>
    <w:p>
      <w:pPr>
        <w:keepNext w:val="0"/>
        <w:keepLines w:val="0"/>
        <w:pageBreakBefore w:val="0"/>
        <w:kinsoku/>
        <w:wordWrap/>
        <w:overflowPunct/>
        <w:topLinePunct w:val="0"/>
        <w:autoSpaceDN/>
        <w:bidi w:val="0"/>
        <w:adjustRightInd/>
        <w:snapToGrid/>
        <w:spacing w:after="0" w:line="240" w:lineRule="auto"/>
        <w:rPr>
          <w:rFonts w:hint="eastAsia" w:ascii="宋体" w:hAnsi="宋体" w:eastAsia="宋体" w:cs="宋体"/>
          <w:sz w:val="21"/>
          <w:szCs w:val="21"/>
          <w:lang w:eastAsia="zh-CN"/>
        </w:rPr>
      </w:pPr>
      <w:r>
        <w:rPr>
          <w:rFonts w:hint="eastAsia" w:ascii="宋体" w:hAnsi="宋体" w:eastAsia="宋体" w:cs="宋体"/>
          <w:sz w:val="21"/>
          <w:szCs w:val="21"/>
        </w:rPr>
        <w:t>本题考查说明文语言的特点。“目前”是时间词，指说话的时候，即到现在为止“人类所摄取的微塑料颗粒已经高达32000个”，不排除以后会出现更多的情况，“目前”是对时间的限制，体现了说明文语言的准确性、科学性。</w:t>
      </w:r>
    </w:p>
    <w:p>
      <w:pPr>
        <w:keepNext w:val="0"/>
        <w:keepLines w:val="0"/>
        <w:pageBreakBefore w:val="0"/>
        <w:kinsoku/>
        <w:wordWrap/>
        <w:overflowPunct/>
        <w:topLinePunct w:val="0"/>
        <w:autoSpaceDN/>
        <w:bidi w:val="0"/>
        <w:adjustRightInd/>
        <w:snapToGrid/>
        <w:spacing w:after="0" w:line="240" w:lineRule="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17.</w:t>
      </w:r>
      <w:r>
        <w:rPr>
          <w:rFonts w:hint="eastAsia" w:ascii="宋体" w:hAnsi="宋体" w:eastAsia="宋体" w:cs="宋体"/>
          <w:sz w:val="21"/>
          <w:szCs w:val="21"/>
        </w:rPr>
        <w:t>列数字准确具体的说明了海洋塑料垃圾占全球垃圾的比重大，受到塑料危害的海洋生物种群数量之多。</w:t>
      </w:r>
    </w:p>
    <w:p>
      <w:pPr>
        <w:keepNext w:val="0"/>
        <w:keepLines w:val="0"/>
        <w:pageBreakBefore w:val="0"/>
        <w:kinsoku/>
        <w:wordWrap/>
        <w:overflowPunct/>
        <w:topLinePunct w:val="0"/>
        <w:autoSpaceDN/>
        <w:bidi w:val="0"/>
        <w:adjustRightInd/>
        <w:snapToGrid/>
        <w:spacing w:after="0" w:line="240" w:lineRule="auto"/>
        <w:rPr>
          <w:rFonts w:hint="eastAsia" w:ascii="宋体" w:hAnsi="宋体" w:eastAsia="宋体" w:cs="宋体"/>
          <w:sz w:val="21"/>
          <w:szCs w:val="21"/>
          <w:lang w:eastAsia="zh-CN"/>
        </w:rPr>
      </w:pPr>
      <w:r>
        <w:rPr>
          <w:rFonts w:hint="eastAsia" w:ascii="宋体" w:hAnsi="宋体" w:eastAsia="宋体" w:cs="宋体"/>
          <w:sz w:val="21"/>
          <w:szCs w:val="21"/>
        </w:rPr>
        <w:t>本题考查对说明方法及其作用的分析。需要先了解有哪些说明方法，再结合具体语境分析作用。画线句子中“约占全球垃圾的60%至80%”“已达到817种”是数字的列举，说明方法是列数字，这两组具体的数据准确地说明了海洋塑料垃圾占全球垃圾的比重数和塑料对海洋生物的污染数量。</w:t>
      </w:r>
    </w:p>
    <w:p>
      <w:pPr>
        <w:keepNext w:val="0"/>
        <w:keepLines w:val="0"/>
        <w:pageBreakBefore w:val="0"/>
        <w:kinsoku/>
        <w:wordWrap/>
        <w:overflowPunct/>
        <w:topLinePunct w:val="0"/>
        <w:autoSpaceDN/>
        <w:bidi w:val="0"/>
        <w:adjustRightInd/>
        <w:snapToGrid/>
        <w:spacing w:after="0" w:line="240" w:lineRule="auto"/>
        <w:rPr>
          <w:rFonts w:hint="eastAsia" w:ascii="宋体" w:hAnsi="宋体" w:eastAsia="宋体" w:cs="宋体"/>
          <w:sz w:val="21"/>
          <w:szCs w:val="21"/>
        </w:rPr>
      </w:pPr>
      <w:r>
        <w:rPr>
          <w:rFonts w:hint="eastAsia" w:ascii="宋体" w:hAnsi="宋体" w:eastAsia="宋体" w:cs="宋体"/>
          <w:sz w:val="21"/>
          <w:szCs w:val="21"/>
          <w:lang w:val="en-US" w:eastAsia="zh-CN"/>
        </w:rPr>
        <w:t>18.</w:t>
      </w:r>
      <w:r>
        <w:rPr>
          <w:rFonts w:hint="eastAsia" w:ascii="宋体" w:hAnsi="宋体" w:eastAsia="宋体" w:cs="宋体"/>
          <w:sz w:val="21"/>
          <w:szCs w:val="21"/>
        </w:rPr>
        <w:t>示例：建议超市用可降解塑料袋；禁塑宣传进超市，引导消费者自觉减少用塑料袋；鼓励进超市消费者自带购物袋，并给予一定的奖励。</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rPr>
        <w:t>本题考查结合实际提建议。解答此类题需要结合材料内容提出可行性建议，从行动上支持限塑令超市可做的有：从自身做起限制塑料袋的使用；鼓励消费者自带袋子、循环使用环保袋；为限塑做宣传（宣传塑料的危害）提高人们的认识等，提建议时围绕着以上几方面阐述即可。</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19.</w:t>
      </w:r>
      <w:r>
        <w:rPr>
          <w:rFonts w:hint="eastAsia" w:ascii="宋体" w:hAnsi="宋体" w:eastAsia="宋体" w:cs="宋体"/>
          <w:sz w:val="21"/>
          <w:szCs w:val="21"/>
        </w:rPr>
        <w:t>中心论点：跨界意味着自我价值的体现，人生经验的丰富，生命意义的丰盈。</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val="en-US" w:eastAsia="zh-CN"/>
        </w:rPr>
        <w:t>0</w:t>
      </w:r>
      <w:r>
        <w:rPr>
          <w:rFonts w:hint="eastAsia" w:ascii="宋体" w:hAnsi="宋体" w:eastAsia="宋体" w:cs="宋体"/>
          <w:sz w:val="21"/>
          <w:szCs w:val="21"/>
        </w:rPr>
        <w:t>．用道理论证，有力地论证了“普通人跨界则可能是想要满足对意义的追求”。</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val="en-US" w:eastAsia="zh-CN"/>
        </w:rPr>
        <w:t>1</w:t>
      </w:r>
      <w:r>
        <w:rPr>
          <w:rFonts w:hint="eastAsia" w:ascii="宋体" w:hAnsi="宋体" w:eastAsia="宋体" w:cs="宋体"/>
          <w:sz w:val="21"/>
          <w:szCs w:val="21"/>
        </w:rPr>
        <w:t>．材料二。材料二的主要内容是“袁隆平多才多艺”，从多方面阐述了他的跨界成就，符合第②段提出的观点。</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首先明确材料二能证明。然后分析原因。</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第②段提出的观点是：对于具有卓越创造力的天才，跨界是一种最先进的自我展示方式。</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材料一所举事例可概括为“袁隆平院士发明了杂交水稻；创建杂交水稻学科，稻理论体系；推动杂交水稻技术应用；致力杂交水稻走向世界，彰显中国担当！”所有的内容都围绕他在水稻方面的成就上说，不能体现“跨界”；而材料二的内容可概括为“袁隆平多才多艺”，从多方面阐述了他的跨界成就：会说一口流利的英语；擅长游泳；爱好开飞机；会拉小提琴；还会骑马，喜欢打麻将、打排球等。故材料二能证明观点。</w:t>
      </w:r>
    </w:p>
    <w:p>
      <w:pPr>
        <w:keepNext w:val="0"/>
        <w:keepLines w:val="0"/>
        <w:pageBreakBefore w:val="0"/>
        <w:widowControl w:val="0"/>
        <w:kinsoku/>
        <w:wordWrap/>
        <w:overflowPunct/>
        <w:topLinePunct w:val="0"/>
        <w:autoSpaceDE/>
        <w:autoSpaceDN/>
        <w:bidi w:val="0"/>
        <w:adjustRightInd/>
        <w:snapToGrid/>
        <w:spacing w:after="0" w:line="24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22.</w:t>
      </w:r>
      <w:r>
        <w:rPr>
          <w:rFonts w:hint="eastAsia" w:ascii="宋体" w:hAnsi="宋体" w:eastAsia="宋体" w:cs="宋体"/>
          <w:sz w:val="21"/>
          <w:szCs w:val="21"/>
        </w:rPr>
        <w:t xml:space="preserve"> 自己骑单车去隔壁村看电影    养大4个子女并抚养2个侄子成人    准备各种各样的食物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23.</w:t>
      </w:r>
      <w:r>
        <w:rPr>
          <w:rFonts w:hint="eastAsia" w:ascii="宋体" w:hAnsi="宋体" w:eastAsia="宋体" w:cs="宋体"/>
          <w:sz w:val="21"/>
          <w:szCs w:val="21"/>
        </w:rPr>
        <w:t>“庆幸”写出母亲因生育4个孩子而感到格外满足和自豪，体现了母亲对子女的热爱之情。</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24</w:t>
      </w:r>
      <w:r>
        <w:rPr>
          <w:rFonts w:hint="eastAsia" w:ascii="宋体" w:hAnsi="宋体" w:eastAsia="宋体" w:cs="宋体"/>
          <w:sz w:val="21"/>
          <w:szCs w:val="21"/>
        </w:rPr>
        <w:t>．母亲的一生是忙碌而辛劳的，她在平凡生活中创造着人生的价值，表达作者对母亲的赞美之情。</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25.结构：</w:t>
      </w:r>
      <w:r>
        <w:rPr>
          <w:rFonts w:hint="eastAsia" w:ascii="宋体" w:hAnsi="宋体" w:eastAsia="宋体" w:cs="宋体"/>
          <w:sz w:val="21"/>
          <w:szCs w:val="21"/>
        </w:rPr>
        <w:t>总结全文</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内容：</w:t>
      </w:r>
      <w:r>
        <w:rPr>
          <w:rFonts w:hint="eastAsia" w:ascii="宋体" w:hAnsi="宋体" w:eastAsia="宋体" w:cs="宋体"/>
          <w:sz w:val="21"/>
          <w:szCs w:val="21"/>
        </w:rPr>
        <w:t>升华主题，对平常人创造的价值给予充分的肯定，表达作者对平凡人生的敬意和赞美之情。</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26</w:t>
      </w:r>
      <w:r>
        <w:rPr>
          <w:rFonts w:hint="eastAsia" w:ascii="宋体" w:hAnsi="宋体" w:eastAsia="宋体" w:cs="宋体"/>
          <w:sz w:val="21"/>
          <w:szCs w:val="21"/>
        </w:rPr>
        <w:t>．示例：母亲养大4个子女并抚养2个侄子成人，说明母亲热爱孩子，心地善良；母亲把一辈子的心思和时间，主要用在准备各种各样的食物上，说明母亲吃苦耐劳，乐观开朗；妈妈懂得很多手艺，干过好多活计，说明母亲心灵手巧，多才多艺；爸爸和我们都喜欢带同事、同学来家里玩，说明母亲热情好客，和蔼可亲。</w:t>
      </w:r>
    </w:p>
    <w:p>
      <w:pPr>
        <w:keepNext w:val="0"/>
        <w:keepLines w:val="0"/>
        <w:pageBreakBefore w:val="0"/>
        <w:kinsoku/>
        <w:wordWrap/>
        <w:overflowPunct/>
        <w:topLinePunct w:val="0"/>
        <w:autoSpaceDE w:val="0"/>
        <w:autoSpaceDN/>
        <w:bidi w:val="0"/>
        <w:adjustRightInd w:val="0"/>
        <w:snapToGrid w:val="0"/>
        <w:spacing w:line="240" w:lineRule="auto"/>
        <w:jc w:val="left"/>
        <w:textAlignment w:val="center"/>
        <w:rPr>
          <w:rFonts w:hint="eastAsia" w:ascii="宋体" w:hAnsi="宋体" w:eastAsia="宋体" w:cs="宋体"/>
          <w:bCs/>
          <w:color w:val="000000" w:themeColor="text1"/>
          <w:sz w:val="21"/>
          <w:szCs w:val="21"/>
          <w:lang w:val="en-US" w:eastAsia="zh-CN" w:bidi="ar"/>
          <w14:textFill>
            <w14:solidFill>
              <w14:schemeClr w14:val="tx1"/>
            </w14:solidFill>
          </w14:textFill>
        </w:rPr>
      </w:pPr>
      <w:r>
        <w:rPr>
          <w:rFonts w:hint="eastAsia" w:ascii="宋体" w:hAnsi="宋体" w:eastAsia="宋体" w:cs="宋体"/>
          <w:bCs/>
          <w:color w:val="000000" w:themeColor="text1"/>
          <w:sz w:val="21"/>
          <w:szCs w:val="21"/>
          <w:lang w:val="en-US" w:eastAsia="zh-CN" w:bidi="ar"/>
          <w14:textFill>
            <w14:solidFill>
              <w14:schemeClr w14:val="tx1"/>
            </w14:solidFill>
          </w14:textFill>
        </w:rPr>
        <w:t>27.小作文</w:t>
      </w:r>
    </w:p>
    <w:p>
      <w:pPr>
        <w:keepNext w:val="0"/>
        <w:keepLines w:val="0"/>
        <w:pageBreakBefore w:val="0"/>
        <w:kinsoku/>
        <w:wordWrap/>
        <w:overflowPunct/>
        <w:topLinePunct w:val="0"/>
        <w:autoSpaceDE w:val="0"/>
        <w:autoSpaceDN/>
        <w:bidi w:val="0"/>
        <w:adjustRightInd w:val="0"/>
        <w:snapToGrid w:val="0"/>
        <w:spacing w:line="240" w:lineRule="auto"/>
        <w:jc w:val="left"/>
        <w:textAlignment w:val="center"/>
        <w:rPr>
          <w:rFonts w:hint="eastAsia" w:ascii="宋体" w:hAnsi="宋体" w:eastAsia="宋体" w:cs="宋体"/>
          <w:bCs/>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lang w:bidi="ar"/>
          <w14:textFill>
            <w14:solidFill>
              <w14:schemeClr w14:val="tx1"/>
            </w14:solidFill>
          </w14:textFill>
        </w:rPr>
        <w:t>【答案】示范：我认为“杭州健康码”的设计不够完善。没有考虑到老年人对智能程序的陌生和使用不熟练的情况，给他们的出行带来了困难，对于老年人来说，使用所谓的“杭州健康码”就如同让老虎吃素，不是不能做到，但是太困难了。所以，我认为在启动健康码防控模式时，应该考虑给老年人提供比较简单的出现验证方式。</w:t>
      </w:r>
      <w:r>
        <w:rPr>
          <w:rFonts w:hint="eastAsia" w:ascii="宋体" w:hAnsi="宋体" w:eastAsia="宋体" w:cs="宋体"/>
          <w:color w:val="000000" w:themeColor="text1"/>
          <w:sz w:val="21"/>
          <w:szCs w:val="21"/>
          <w14:textFill>
            <w14:solidFill>
              <w14:schemeClr w14:val="tx1"/>
            </w14:solidFill>
          </w14:textFill>
        </w:rPr>
        <w:drawing>
          <wp:inline distT="0" distB="0" distL="114300" distR="114300">
            <wp:extent cx="1270" cy="0"/>
            <wp:effectExtent l="0" t="0" r="0" b="0"/>
            <wp:docPr id="63" name="图片 2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23" descr="学科网 zxxk.com"/>
                    <pic:cNvPicPr>
                      <a:picLocks noChangeAspect="1"/>
                    </pic:cNvPicPr>
                  </pic:nvPicPr>
                  <pic:blipFill>
                    <a:blip r:embed="rId8"/>
                    <a:stretch>
                      <a:fillRect/>
                    </a:stretch>
                  </pic:blipFill>
                  <pic:spPr>
                    <a:xfrm>
                      <a:off x="0" y="0"/>
                      <a:ext cx="1270" cy="0"/>
                    </a:xfrm>
                    <a:prstGeom prst="rect">
                      <a:avLst/>
                    </a:prstGeom>
                    <a:noFill/>
                    <a:ln>
                      <a:noFill/>
                    </a:ln>
                  </pic:spPr>
                </pic:pic>
              </a:graphicData>
            </a:graphic>
          </wp:inline>
        </w:drawing>
      </w:r>
    </w:p>
    <w:p>
      <w:pPr>
        <w:keepNext w:val="0"/>
        <w:keepLines w:val="0"/>
        <w:pageBreakBefore w:val="0"/>
        <w:kinsoku/>
        <w:wordWrap/>
        <w:overflowPunct/>
        <w:topLinePunct w:val="0"/>
        <w:autoSpaceDE w:val="0"/>
        <w:autoSpaceDN/>
        <w:bidi w:val="0"/>
        <w:adjustRightInd w:val="0"/>
        <w:snapToGrid w:val="0"/>
        <w:spacing w:line="240" w:lineRule="auto"/>
        <w:jc w:val="left"/>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bCs/>
          <w:color w:val="000000" w:themeColor="text1"/>
          <w:sz w:val="21"/>
          <w:szCs w:val="21"/>
          <w:lang w:bidi="ar"/>
          <w14:textFill>
            <w14:solidFill>
              <w14:schemeClr w14:val="tx1"/>
            </w14:solidFill>
          </w14:textFill>
        </w:rPr>
        <w:t>【解析】答题要点：结合材料可知，这里面指出了两方面的问题和不足，所以观点应该是倾向于不够好这个方向。要有论证方法，举例论证、道理论证、比喻论证、对比论证，100字左右，理由充分。示范：我认为“杭州健康码”的使用不够完善。材料中指出了商场中安保人员对于健康码的验证不够严谨、认真的情况，千里之堤溃于蚁穴，好的方法如果没有好的人去执行，那么也许适得其反。在健康码运行的管理上，还应该有更完善、严格的制度。</w:t>
      </w:r>
      <w:r>
        <w:rPr>
          <w:rFonts w:hint="eastAsia" w:ascii="宋体" w:hAnsi="宋体" w:eastAsia="宋体" w:cs="宋体"/>
          <w:color w:val="000000" w:themeColor="text1"/>
          <w:sz w:val="21"/>
          <w:szCs w:val="21"/>
          <w14:textFill>
            <w14:solidFill>
              <w14:schemeClr w14:val="tx1"/>
            </w14:solidFill>
          </w14:textFill>
        </w:rPr>
        <w:drawing>
          <wp:inline distT="0" distB="0" distL="114300" distR="114300">
            <wp:extent cx="1270" cy="0"/>
            <wp:effectExtent l="0" t="0" r="0" b="0"/>
            <wp:docPr id="64" name="图片 2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24" descr="学科网 zxxk.com"/>
                    <pic:cNvPicPr>
                      <a:picLocks noChangeAspect="1"/>
                    </pic:cNvPicPr>
                  </pic:nvPicPr>
                  <pic:blipFill>
                    <a:blip r:embed="rId8"/>
                    <a:stretch>
                      <a:fillRect/>
                    </a:stretch>
                  </pic:blipFill>
                  <pic:spPr>
                    <a:xfrm>
                      <a:off x="0" y="0"/>
                      <a:ext cx="1270" cy="0"/>
                    </a:xfrm>
                    <a:prstGeom prst="rect">
                      <a:avLst/>
                    </a:prstGeom>
                    <a:noFill/>
                    <a:ln>
                      <a:noFill/>
                    </a:ln>
                  </pic:spPr>
                </pic:pic>
              </a:graphicData>
            </a:graphic>
          </wp:inline>
        </w:drawing>
      </w:r>
    </w:p>
    <w:p>
      <w:pPr>
        <w:keepNext w:val="0"/>
        <w:keepLines w:val="0"/>
        <w:pageBreakBefore w:val="0"/>
        <w:kinsoku/>
        <w:wordWrap/>
        <w:overflowPunct/>
        <w:topLinePunct w:val="0"/>
        <w:autoSpaceDE w:val="0"/>
        <w:autoSpaceDN/>
        <w:bidi w:val="0"/>
        <w:adjustRightInd w:val="0"/>
        <w:snapToGrid w:val="0"/>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28.大作文</w:t>
      </w:r>
    </w:p>
    <w:p>
      <w:pPr>
        <w:keepNext w:val="0"/>
        <w:keepLines w:val="0"/>
        <w:pageBreakBefore w:val="0"/>
        <w:widowControl w:val="0"/>
        <w:kinsoku/>
        <w:wordWrap/>
        <w:overflowPunct/>
        <w:topLinePunct w:val="0"/>
        <w:autoSpaceDN/>
        <w:bidi w:val="0"/>
        <w:spacing w:line="240" w:lineRule="auto"/>
        <w:ind w:firstLine="420" w:firstLineChars="200"/>
        <w:jc w:val="left"/>
        <w:textAlignment w:val="center"/>
        <w:rPr>
          <w:rFonts w:hint="eastAsia" w:ascii="宋体" w:hAnsi="宋体" w:eastAsia="宋体" w:cs="宋体"/>
          <w:sz w:val="21"/>
          <w:szCs w:val="21"/>
        </w:rPr>
      </w:pPr>
      <w:r>
        <w:rPr>
          <w:rFonts w:hint="eastAsia" w:ascii="宋体" w:hAnsi="宋体" w:eastAsia="宋体" w:cs="宋体"/>
          <w:sz w:val="21"/>
          <w:szCs w:val="21"/>
        </w:rPr>
        <w:t>本题考查半命题作文。审题。题目关键词“点亮”本义是点火，使发光。“点亮”的对象是“青春”，可以引申为影响、激励、温暖等，使青春更精彩，更有意义，充满力量和希望。根据提示语补全文题。横线上可以补写人，如父母、老师、同学等，由人物生发的情感，如爱、温暖、亲情、友情、鼓励、理解等等。从这个角度，可以选择生活中的小事，如父母的关爱，让我的青春充满温暖和幸福，这份温暖和幸福让我的青春朝气蓬勃，乐观向上，不断体验进步和成长。横线上可以补写表示抽象经历的词，如挫折、失败、学会独立等，这些虽是一些不快乐的经历，但是能磨砺人的意志，使人成长得更快，对于青春来说，是最好的打磨器，“点亮”的意义更多。横线上还可以补写具体的物或活动，如书籍、篮球、街舞、书法等，通过读书的经历或学习特长、展示特长的过程中体验青春的快乐。本次作文限定体裁为记叙文，注意行文过程中精彩细腻的描写的运用。</w:t>
      </w:r>
    </w:p>
    <w:p>
      <w:pPr>
        <w:keepNext w:val="0"/>
        <w:keepLines w:val="0"/>
        <w:pageBreakBefore w:val="0"/>
        <w:widowControl w:val="0"/>
        <w:kinsoku/>
        <w:wordWrap/>
        <w:overflowPunct/>
        <w:topLinePunct w:val="0"/>
        <w:autoSpaceDN/>
        <w:bidi w:val="0"/>
        <w:spacing w:line="240" w:lineRule="auto"/>
        <w:jc w:val="left"/>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val="0"/>
        <w:autoSpaceDN/>
        <w:bidi w:val="0"/>
        <w:adjustRightInd w:val="0"/>
        <w:snapToGrid w:val="0"/>
        <w:spacing w:line="240" w:lineRule="auto"/>
        <w:jc w:val="left"/>
        <w:textAlignment w:val="center"/>
      </w:pPr>
    </w:p>
    <w:p>
      <w:pPr>
        <w:keepNext w:val="0"/>
        <w:keepLines w:val="0"/>
        <w:pageBreakBefore w:val="0"/>
        <w:widowControl w:val="0"/>
        <w:kinsoku/>
        <w:wordWrap/>
        <w:overflowPunct/>
        <w:topLinePunct w:val="0"/>
        <w:autoSpaceDN/>
        <w:bidi w:val="0"/>
        <w:spacing w:line="240" w:lineRule="auto"/>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line="240" w:lineRule="auto"/>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line="240" w:lineRule="auto"/>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RhMmI0MjY5NTdmZWYwMDBmYTAxZTc1MmMzMTA0NjgifQ=="/>
  </w:docVars>
  <w:rsids>
    <w:rsidRoot w:val="00000000"/>
    <w:rsid w:val="004151FC"/>
    <w:rsid w:val="00C02FC6"/>
    <w:rsid w:val="0251061F"/>
    <w:rsid w:val="02FB0D6D"/>
    <w:rsid w:val="0A483299"/>
    <w:rsid w:val="0B394D18"/>
    <w:rsid w:val="0FD67D99"/>
    <w:rsid w:val="15B22047"/>
    <w:rsid w:val="1E254468"/>
    <w:rsid w:val="22D23BC6"/>
    <w:rsid w:val="23ED4017"/>
    <w:rsid w:val="2EA9088F"/>
    <w:rsid w:val="36525DE8"/>
    <w:rsid w:val="3AC35B90"/>
    <w:rsid w:val="412C5B6B"/>
    <w:rsid w:val="472F5860"/>
    <w:rsid w:val="47CA622A"/>
    <w:rsid w:val="48CD0C32"/>
    <w:rsid w:val="500F35A6"/>
    <w:rsid w:val="50BC3FFA"/>
    <w:rsid w:val="56EB77F4"/>
    <w:rsid w:val="56F042E5"/>
    <w:rsid w:val="57B033A8"/>
    <w:rsid w:val="5C6C4B26"/>
    <w:rsid w:val="5E9073F5"/>
    <w:rsid w:val="5F145472"/>
    <w:rsid w:val="674E4525"/>
    <w:rsid w:val="67D6379C"/>
    <w:rsid w:val="6B922C63"/>
    <w:rsid w:val="78AB45C0"/>
    <w:rsid w:val="7DE066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0" w:lineRule="atLeast"/>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spacing w:line="240" w:lineRule="auto"/>
      <w:jc w:val="left"/>
    </w:pPr>
    <w:rPr>
      <w:rFonts w:ascii="Times New Roman" w:hAnsi="Times New Roman"/>
      <w:kern w:val="0"/>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spacing w:line="240" w:lineRule="auto"/>
      <w:jc w:val="center"/>
    </w:pPr>
    <w:rPr>
      <w:rFonts w:ascii="Times New Roman" w:hAnsi="Times New Roman"/>
      <w:kern w:val="0"/>
      <w:sz w:val="18"/>
      <w:szCs w:val="18"/>
    </w:rPr>
  </w:style>
  <w:style w:type="paragraph" w:styleId="4">
    <w:name w:val="Normal (Web)"/>
    <w:basedOn w:val="1"/>
    <w:qFormat/>
    <w:uiPriority w:val="0"/>
    <w:pPr>
      <w:widowControl/>
      <w:spacing w:before="100" w:beforeAutospacing="1" w:after="100" w:afterAutospacing="1"/>
      <w:jc w:val="left"/>
    </w:pPr>
    <w:rPr>
      <w:rFonts w:ascii="Verdana" w:hAnsi="Verdana" w:cs="宋体"/>
      <w:color w:val="0E4A79"/>
      <w:kern w:val="0"/>
      <w:sz w:val="19"/>
      <w:szCs w:val="19"/>
    </w:rPr>
  </w:style>
  <w:style w:type="paragraph" w:customStyle="1" w:styleId="7">
    <w:name w:val="p0"/>
    <w:basedOn w:val="1"/>
    <w:qFormat/>
    <w:uiPriority w:val="0"/>
    <w:pPr>
      <w:widowControl/>
    </w:pPr>
    <w:rPr>
      <w:kern w:val="0"/>
      <w:szCs w:val="21"/>
    </w:rPr>
  </w:style>
  <w:style w:type="character" w:customStyle="1" w:styleId="8">
    <w:name w:val="页眉 Char"/>
    <w:link w:val="3"/>
    <w:semiHidden/>
    <w:uiPriority w:val="99"/>
    <w:rPr>
      <w:rFonts w:ascii="Times New Roman" w:hAnsi="Times New Roman" w:eastAsia="宋体" w:cs="Times New Roman"/>
      <w:sz w:val="18"/>
      <w:szCs w:val="18"/>
      <w:lang w:eastAsia="zh-CN"/>
    </w:rPr>
  </w:style>
  <w:style w:type="character" w:customStyle="1" w:styleId="9">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3682</Words>
  <Characters>3770</Characters>
  <Lines>0</Lines>
  <Paragraphs>0</Paragraphs>
  <TotalTime>7</TotalTime>
  <ScaleCrop>false</ScaleCrop>
  <LinksUpToDate>false</LinksUpToDate>
  <CharactersWithSpaces>3804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2021-10-11T14:17:00Z</dcterms:created>
  <dc:creator>黄鹤</dc:creator>
  <cp:lastModifiedBy>Administrator</cp:lastModifiedBy>
  <dcterms:modified xsi:type="dcterms:W3CDTF">2023-02-08T01:47:15Z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