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212"/>
          <w:tab w:val="right" w:pos="8306"/>
        </w:tabs>
        <w:spacing w:line="360" w:lineRule="auto"/>
        <w:jc w:val="left"/>
        <w:rPr>
          <w:rFonts w:hint="default" w:eastAsia="宋体"/>
          <w:lang w:val="en-US" w:eastAsia="zh-CN"/>
        </w:rPr>
      </w:pPr>
      <w:r>
        <w:rPr>
          <w:rFonts w:hint="eastAsia" w:ascii="Times New Roman" w:hAnsi="Times New Roman" w:eastAsia="新宋体"/>
          <w:b/>
          <w:sz w:val="30"/>
          <w:szCs w:val="30"/>
          <w:lang w:eastAsia="zh-CN"/>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10261600</wp:posOffset>
            </wp:positionV>
            <wp:extent cx="495300" cy="4953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0"/>
                    <a:stretch>
                      <a:fillRect/>
                    </a:stretch>
                  </pic:blipFill>
                  <pic:spPr>
                    <a:xfrm>
                      <a:off x="0" y="0"/>
                      <a:ext cx="495300" cy="495300"/>
                    </a:xfrm>
                    <a:prstGeom prst="rect">
                      <a:avLst/>
                    </a:prstGeom>
                  </pic:spPr>
                </pic:pic>
              </a:graphicData>
            </a:graphic>
          </wp:anchor>
        </w:drawing>
      </w:r>
      <w:r>
        <w:rPr>
          <w:rFonts w:hint="eastAsia" w:ascii="Times New Roman" w:hAnsi="Times New Roman" w:eastAsia="新宋体"/>
          <w:b/>
          <w:sz w:val="30"/>
          <w:szCs w:val="30"/>
          <w:lang w:eastAsia="zh-CN"/>
        </w:rPr>
        <w:tab/>
      </w:r>
      <w:r>
        <w:rPr>
          <w:rFonts w:hint="eastAsia" w:ascii="Times New Roman" w:hAnsi="Times New Roman" w:eastAsia="新宋体"/>
          <w:b/>
          <w:sz w:val="30"/>
          <w:szCs w:val="30"/>
          <w:lang w:eastAsia="zh-CN"/>
        </w:rPr>
        <w:t>2022-2023学年上学期山东广饶九年级语文期中试卷</w:t>
      </w:r>
    </w:p>
    <w:p>
      <w:pPr>
        <w:spacing w:line="360" w:lineRule="auto"/>
      </w:pPr>
      <w:r>
        <w:rPr>
          <w:rFonts w:hint="eastAsia" w:ascii="Times New Roman" w:hAnsi="Times New Roman" w:eastAsia="新宋体"/>
          <w:b/>
          <w:sz w:val="21"/>
          <w:szCs w:val="21"/>
        </w:rPr>
        <w:t>一．基础知识（共3小题）</w:t>
      </w:r>
    </w:p>
    <w:p>
      <w:pPr>
        <w:spacing w:line="360" w:lineRule="auto"/>
        <w:ind w:left="273" w:hanging="273" w:hangingChars="130"/>
      </w:pPr>
      <w:r>
        <w:rPr>
          <w:rFonts w:hint="eastAsia" w:ascii="Times New Roman" w:hAnsi="Times New Roman" w:eastAsia="新宋体"/>
          <w:sz w:val="21"/>
          <w:szCs w:val="21"/>
        </w:rPr>
        <w:t>1．下面是同学为启动仪式发言准备的文稿，阅读文稿，完成下列各题。</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冬季奥林匹克运动会简称冬奥会，是世界规模最大的冬季综合性运动会，每四年举办一届，1994年开始与夏季奥运会相</w:t>
      </w:r>
      <w:r>
        <w:rPr>
          <w:rFonts w:hint="eastAsia" w:ascii="Times New Roman" w:hAnsi="Times New Roman" w:eastAsia="新宋体"/>
          <w:sz w:val="21"/>
          <w:szCs w:val="21"/>
          <w:em w:val="dot"/>
        </w:rPr>
        <w:t>间</w:t>
      </w:r>
      <w:r>
        <w:rPr>
          <w:rFonts w:hint="eastAsia" w:ascii="Times New Roman" w:hAnsi="Times New Roman" w:eastAsia="新宋体"/>
          <w:sz w:val="21"/>
          <w:szCs w:val="21"/>
        </w:rPr>
        <w:t>两年举行，由国际奥林匹克委员会主办，参与国分布在欧、非、美、亚、大洋五大zhōu（　　）第24届冬奥会将于2022年2月4日至2月20日在中国举行。这是中国举办的首个冬奥会，也是继北京奥运会、南京青奥会之后，中国举办的第三个奥运赛事。北京、张家口同为本届冬奥会的主办城市。</w:t>
      </w:r>
    </w:p>
    <w:p>
      <w:pPr>
        <w:spacing w:line="360" w:lineRule="auto"/>
        <w:ind w:left="273" w:leftChars="130" w:right="0" w:firstLine="0" w:firstLineChars="0"/>
      </w:pPr>
      <w:r>
        <w:rPr>
          <w:rFonts w:hint="eastAsia" w:ascii="Times New Roman" w:hAnsi="Times New Roman" w:eastAsia="新宋体"/>
          <w:sz w:val="21"/>
          <w:szCs w:val="21"/>
        </w:rPr>
        <w:t>北京冬奥组委会的首钢办公区由首钢老厂区改造而来，是本届冬奥会践行可持续发展理念的范例之一。办公区建筑外部保留着原来的风貌，室内却是明亮的现代办公空间。核心办公区占地约5.2公顷，主要利用原有厂房、筒仓等建筑改造而成。厂房改造遵循绿色生态理念，</w:t>
      </w:r>
      <w:r>
        <w:rPr>
          <w:rFonts w:hint="eastAsia" w:ascii="Times New Roman" w:hAnsi="Times New Roman" w:eastAsia="Calibri"/>
          <w:sz w:val="21"/>
          <w:szCs w:val="21"/>
          <w:u w:val="single"/>
        </w:rPr>
        <w:t>①</w:t>
      </w:r>
      <w:r>
        <w:rPr>
          <w:rFonts w:hint="eastAsia" w:ascii="Times New Roman" w:hAnsi="Times New Roman" w:eastAsia="新宋体"/>
          <w:sz w:val="21"/>
          <w:szCs w:val="21"/>
        </w:rPr>
        <w:t xml:space="preserve"> 尊重原有工业架构，</w:t>
      </w:r>
      <w:r>
        <w:rPr>
          <w:rFonts w:hint="eastAsia" w:ascii="Times New Roman" w:hAnsi="Times New Roman" w:eastAsia="Calibri"/>
          <w:sz w:val="21"/>
          <w:szCs w:val="21"/>
          <w:u w:val="single"/>
        </w:rPr>
        <w:t>②</w:t>
      </w:r>
      <w:r>
        <w:rPr>
          <w:rFonts w:hint="eastAsia" w:ascii="Times New Roman" w:hAnsi="Times New Roman" w:eastAsia="新宋体"/>
          <w:sz w:val="21"/>
          <w:szCs w:val="21"/>
        </w:rPr>
        <w:t xml:space="preserve"> 考虑到奥运会后再利用问题。筒仓改造保留了原有外立面，在筒仓壁开洞采光，同时加建钢结构楼板，在筒仓之间新建景观电梯。在阳光照耀下，改造后的建筑群，以美妙的光影勾勒出历史与现代交融的奇丽画面。</w:t>
      </w:r>
    </w:p>
    <w:p>
      <w:pPr>
        <w:spacing w:line="360" w:lineRule="auto"/>
        <w:ind w:left="273" w:leftChars="130" w:right="0" w:firstLine="0" w:firstLineChars="0"/>
      </w:pPr>
      <w:r>
        <w:rPr>
          <w:rFonts w:hint="eastAsia" w:ascii="Times New Roman" w:hAnsi="Times New Roman" w:eastAsia="新宋体"/>
          <w:sz w:val="21"/>
          <w:szCs w:val="21"/>
        </w:rPr>
        <w:t>办公区的南面坐落着北京冬奥会唯一</w:t>
      </w:r>
      <w:r>
        <w:rPr>
          <w:rFonts w:hint="eastAsia" w:ascii="Times New Roman" w:hAnsi="Times New Roman" w:eastAsia="新宋体"/>
          <w:sz w:val="21"/>
          <w:szCs w:val="21"/>
          <w:em w:val="dot"/>
        </w:rPr>
        <w:t>处</w:t>
      </w:r>
      <w:r>
        <w:rPr>
          <w:rFonts w:hint="eastAsia" w:ascii="Times New Roman" w:hAnsi="Times New Roman" w:eastAsia="新宋体"/>
          <w:sz w:val="21"/>
          <w:szCs w:val="21"/>
        </w:rPr>
        <w:t xml:space="preserve">于市区内的雪上项目比赛场地﹣﹣首钢滑雪大跳台。放眼望去，水光潋滟的群明湖畔，五彩镶边的大跳台与它身旁高高矗立的银灰色晾水塔 </w:t>
      </w:r>
      <w:r>
        <w:rPr>
          <w:rFonts w:hint="eastAsia" w:ascii="Times New Roman" w:hAnsi="Times New Roman" w:eastAsia="Calibri"/>
          <w:sz w:val="21"/>
          <w:szCs w:val="21"/>
          <w:u w:val="single"/>
        </w:rPr>
        <w:t>③</w:t>
      </w:r>
      <w:r>
        <w:rPr>
          <w:rFonts w:hint="eastAsia" w:ascii="Times New Roman" w:hAnsi="Times New Roman" w:eastAsia="新宋体"/>
          <w:sz w:val="21"/>
          <w:szCs w:val="21"/>
        </w:rPr>
        <w:t>，后面是绿意盎然的石景山，这一切让人仿佛置身于光彩绚丽的画卷之中。</w:t>
      </w:r>
    </w:p>
    <w:p>
      <w:pPr>
        <w:spacing w:line="360" w:lineRule="auto"/>
        <w:ind w:left="273" w:leftChars="130" w:right="0" w:firstLine="0" w:firstLineChars="0"/>
      </w:pPr>
      <w:r>
        <w:rPr>
          <w:rFonts w:hint="eastAsia" w:ascii="Times New Roman" w:hAnsi="Times New Roman" w:eastAsia="新宋体"/>
          <w:sz w:val="21"/>
          <w:szCs w:val="21"/>
        </w:rPr>
        <w:t>（1）文中加点字的读音和括号内应填写的汉字，全都正确的一项是</w:t>
      </w:r>
      <w:r>
        <w:rPr>
          <w:rFonts w:hint="eastAsia" w:ascii="Times New Roman" w:hAnsi="Times New Roman" w:eastAsia="新宋体"/>
          <w:sz w:val="21"/>
          <w:szCs w:val="21"/>
          <w:u w:val="single"/>
        </w:rPr>
        <w:t>　   　</w:t>
      </w:r>
    </w:p>
    <w:tbl>
      <w:tblPr>
        <w:tblStyle w:val="6"/>
        <w:tblW w:w="5966" w:type="dxa"/>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1830"/>
        <w:gridCol w:w="1470"/>
        <w:gridCol w:w="26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3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A．间（jiàn）</w:t>
            </w:r>
          </w:p>
        </w:tc>
        <w:tc>
          <w:tcPr>
            <w:tcW w:w="147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zhōu（州）</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处（chǔ）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3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B．间（jiàn）</w:t>
            </w:r>
          </w:p>
        </w:tc>
        <w:tc>
          <w:tcPr>
            <w:tcW w:w="147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zhōu（洲）</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处（chǔ）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3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C．间（jiān）</w:t>
            </w:r>
          </w:p>
        </w:tc>
        <w:tc>
          <w:tcPr>
            <w:tcW w:w="147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zhōu（州）</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处（chù）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3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D．间（jiān）</w:t>
            </w:r>
          </w:p>
        </w:tc>
        <w:tc>
          <w:tcPr>
            <w:tcW w:w="1470"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zhōu（洲）</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处（chù）</w:t>
            </w:r>
          </w:p>
        </w:tc>
      </w:tr>
    </w:tbl>
    <w:p>
      <w:pPr>
        <w:spacing w:line="360" w:lineRule="auto"/>
        <w:ind w:left="273" w:leftChars="130" w:right="0" w:firstLine="0" w:firstLineChars="0"/>
      </w:pPr>
      <w:r>
        <w:rPr>
          <w:rFonts w:hint="eastAsia" w:ascii="Times New Roman" w:hAnsi="Times New Roman" w:eastAsia="新宋体"/>
          <w:sz w:val="21"/>
          <w:szCs w:val="21"/>
        </w:rPr>
        <w:t>（2）在文中横线处依次填入词语，恰当的一项是</w:t>
      </w:r>
      <w:r>
        <w:rPr>
          <w:rFonts w:hint="eastAsia" w:ascii="Times New Roman" w:hAnsi="Times New Roman" w:eastAsia="新宋体"/>
          <w:sz w:val="21"/>
          <w:szCs w:val="21"/>
          <w:u w:val="single"/>
        </w:rPr>
        <w:t>　   　</w:t>
      </w:r>
    </w:p>
    <w:tbl>
      <w:tblPr>
        <w:tblStyle w:val="6"/>
        <w:tblW w:w="4916" w:type="dxa"/>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1365"/>
        <w:gridCol w:w="885"/>
        <w:gridCol w:w="26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36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与其</w:t>
            </w:r>
          </w:p>
        </w:tc>
        <w:tc>
          <w:tcPr>
            <w:tcW w:w="88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不如</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交相辉映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36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与其</w:t>
            </w:r>
          </w:p>
        </w:tc>
        <w:tc>
          <w:tcPr>
            <w:tcW w:w="88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不如</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遥相呼应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36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既</w:t>
            </w:r>
          </w:p>
        </w:tc>
        <w:tc>
          <w:tcPr>
            <w:tcW w:w="88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又</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交相辉映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36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既</w:t>
            </w:r>
          </w:p>
        </w:tc>
        <w:tc>
          <w:tcPr>
            <w:tcW w:w="885"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又</w:t>
            </w:r>
          </w:p>
        </w:tc>
        <w:tc>
          <w:tcPr>
            <w:tcW w:w="2666"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遥相呼应</w:t>
            </w:r>
          </w:p>
        </w:tc>
      </w:tr>
    </w:tbl>
    <w:p>
      <w:pPr>
        <w:spacing w:line="360" w:lineRule="auto"/>
        <w:ind w:left="273" w:hanging="273" w:hangingChars="130"/>
      </w:pPr>
      <w:r>
        <w:rPr>
          <w:rFonts w:hint="eastAsia" w:ascii="Times New Roman" w:hAnsi="Times New Roman" w:eastAsia="新宋体"/>
          <w:sz w:val="21"/>
          <w:szCs w:val="21"/>
        </w:rPr>
        <w:t>2．下面是介绍首钢滑雪大跳台的图文资料，请将文字材料横线处的内容补充完整。</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 xml:space="preserve">2019年10月31日，融入了“飞天”元素的首钢滑雪大跳台正式建成。它宛如一条从敦煌壁画中幻化出来的飞天飘带，舞动在群明湖畔的碧水蓝天之间，让人不禁想起 </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代（填朝代）大词人 </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（填人名）词中的名句“起舞弄清影”。</w:t>
      </w:r>
    </w:p>
    <w:p>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02pt;width:131.25pt;" filled="f" o:preferrelative="t" stroked="f" coordsize="21600,21600">
            <v:path/>
            <v:fill on="f" focussize="0,0"/>
            <v:stroke on="f"/>
            <v:imagedata r:id="rId11" o:title=""/>
            <o:lock v:ext="edit" aspectratio="t"/>
            <w10:wrap type="none"/>
            <w10:anchorlock/>
          </v:shape>
        </w:pict>
      </w:r>
    </w:p>
    <w:p>
      <w:pPr>
        <w:spacing w:line="360" w:lineRule="auto"/>
        <w:ind w:left="273" w:hanging="273" w:hangingChars="130"/>
      </w:pPr>
      <w:r>
        <w:rPr>
          <w:rFonts w:hint="eastAsia" w:ascii="Times New Roman" w:hAnsi="Times New Roman" w:eastAsia="新宋体"/>
          <w:sz w:val="21"/>
          <w:szCs w:val="21"/>
        </w:rPr>
        <w:t>3．在中华⼈⺠共和国成⽴72 周年之，班级计划开展“家国情怀”诗歌朗诵及创作展示活动。你所在班级承担宣传⼯作。</w:t>
      </w:r>
    </w:p>
    <w:p>
      <w:pPr>
        <w:spacing w:line="360" w:lineRule="auto"/>
        <w:ind w:left="273" w:leftChars="130" w:right="0" w:firstLine="0" w:firstLineChars="0"/>
      </w:pPr>
      <w:r>
        <w:rPr>
          <w:rFonts w:hint="eastAsia" w:ascii="Times New Roman" w:hAnsi="Times New Roman" w:eastAsia="新宋体"/>
          <w:sz w:val="21"/>
          <w:szCs w:val="21"/>
        </w:rPr>
        <w:t>展示活动需要从以下两幅字中选取一幅作为宣传册封⾯，请你选择并说明理由。</w:t>
      </w:r>
      <w:r>
        <w:rPr>
          <w:rFonts w:hint="eastAsia" w:ascii="Times New Roman" w:hAnsi="Times New Roman" w:eastAsia="新宋体"/>
          <w:sz w:val="21"/>
          <w:szCs w:val="21"/>
        </w:rPr>
        <w:pict>
          <v:shape id="_x0000_i1026" o:spt="75" alt="菁优网：http://www.jyeoo.com" type="#_x0000_t75" style="height:198.8pt;width:374.3pt;" filled="f" o:preferrelative="t" stroked="f" coordsize="21600,21600">
            <v:path/>
            <v:fill on="f" focussize="0,0"/>
            <v:stroke on="f"/>
            <v:imagedata r:id="rId12" o:title=""/>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选择：</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理由：</w:t>
      </w:r>
      <w:r>
        <w:rPr>
          <w:rFonts w:hint="eastAsia" w:ascii="Times New Roman" w:hAnsi="Times New Roman" w:eastAsia="新宋体"/>
          <w:sz w:val="21"/>
          <w:szCs w:val="21"/>
          <w:u w:val="single"/>
        </w:rPr>
        <w:t>　   　</w:t>
      </w:r>
    </w:p>
    <w:p>
      <w:pPr>
        <w:spacing w:line="360" w:lineRule="auto"/>
      </w:pPr>
      <w:r>
        <w:rPr>
          <w:rFonts w:hint="eastAsia" w:ascii="Times New Roman" w:hAnsi="Times New Roman" w:eastAsia="新宋体"/>
          <w:b/>
          <w:sz w:val="21"/>
          <w:szCs w:val="21"/>
        </w:rPr>
        <w:t>二．名著阅读（共1小题）</w:t>
      </w:r>
    </w:p>
    <w:p>
      <w:pPr>
        <w:spacing w:line="360" w:lineRule="auto"/>
        <w:ind w:left="273" w:hanging="273" w:hangingChars="130"/>
      </w:pPr>
      <w:r>
        <w:rPr>
          <w:rFonts w:hint="eastAsia" w:ascii="Times New Roman" w:hAnsi="Times New Roman" w:eastAsia="新宋体"/>
          <w:sz w:val="21"/>
          <w:szCs w:val="21"/>
        </w:rPr>
        <w:t>4．读书有很多方法，日本的奥野宣之《如何有效阅读一本书》中就强调了读书笔记的重要性，要通过做笔记汲取书中营养。</w:t>
      </w:r>
    </w:p>
    <w:p>
      <w:pPr>
        <w:spacing w:line="360" w:lineRule="auto"/>
        <w:ind w:left="273" w:leftChars="130" w:right="0" w:firstLine="0" w:firstLineChars="0"/>
      </w:pPr>
      <w:r>
        <w:rPr>
          <w:rFonts w:hint="eastAsia" w:ascii="Times New Roman" w:hAnsi="Times New Roman" w:eastAsia="新宋体"/>
          <w:sz w:val="21"/>
          <w:szCs w:val="21"/>
        </w:rPr>
        <w:t>小州读了《艾青诗选》中的《树》，写了一段读书笔记，请你根据诗意把它补充完整。</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今天读诗歌《树》，初读诗歌，觉得是一首写景诗，描写根须缠在一起，树干彼此独立的两棵树。再读诗歌，诗人通过对比的手法，从表面看，树与树之间没有联系，但在“泥土的覆盖下”，其实是根须纠缠在一起的，这就给我们启示：</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，第三遍读诗歌，我先了解的写诗的背景：1939艾青到湖南任教，感受到长期奴化的人们都为自己活，彼此没有联系，而诗人知道有些人在白色恐怖下还是有力量的。所以，我觉得这首诗歌的深刻主题应该是</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附：</w:t>
      </w:r>
    </w:p>
    <w:p>
      <w:pPr>
        <w:spacing w:line="360" w:lineRule="auto"/>
        <w:ind w:left="273" w:leftChars="130" w:right="0" w:firstLine="0" w:firstLineChars="0"/>
        <w:jc w:val="center"/>
      </w:pPr>
      <w:r>
        <w:rPr>
          <w:rFonts w:hint="eastAsia" w:ascii="Times New Roman" w:hAnsi="Times New Roman" w:eastAsia="新宋体"/>
          <w:sz w:val="21"/>
          <w:szCs w:val="21"/>
        </w:rPr>
        <w:t>树</w:t>
      </w:r>
    </w:p>
    <w:p>
      <w:pPr>
        <w:spacing w:line="360" w:lineRule="auto"/>
        <w:ind w:left="273" w:leftChars="130" w:right="0" w:firstLine="0" w:firstLineChars="0"/>
        <w:jc w:val="center"/>
      </w:pPr>
      <w:r>
        <w:rPr>
          <w:rFonts w:hint="eastAsia" w:ascii="Times New Roman" w:hAnsi="Times New Roman" w:eastAsia="新宋体"/>
          <w:sz w:val="21"/>
          <w:szCs w:val="21"/>
        </w:rPr>
        <w:t>一棵树，一棵树</w:t>
      </w:r>
    </w:p>
    <w:p>
      <w:pPr>
        <w:spacing w:line="360" w:lineRule="auto"/>
        <w:ind w:left="273" w:leftChars="130" w:right="0" w:firstLine="0" w:firstLineChars="0"/>
        <w:jc w:val="center"/>
      </w:pPr>
      <w:r>
        <w:rPr>
          <w:rFonts w:hint="eastAsia" w:ascii="Times New Roman" w:hAnsi="Times New Roman" w:eastAsia="新宋体"/>
          <w:sz w:val="21"/>
          <w:szCs w:val="21"/>
        </w:rPr>
        <w:t>彼此孤离地兀立着</w:t>
      </w:r>
    </w:p>
    <w:p>
      <w:pPr>
        <w:spacing w:line="360" w:lineRule="auto"/>
        <w:ind w:left="273" w:leftChars="130" w:right="0" w:firstLine="0" w:firstLineChars="0"/>
        <w:jc w:val="center"/>
      </w:pPr>
      <w:r>
        <w:rPr>
          <w:rFonts w:hint="eastAsia" w:ascii="Times New Roman" w:hAnsi="Times New Roman" w:eastAsia="新宋体"/>
          <w:sz w:val="21"/>
          <w:szCs w:val="21"/>
        </w:rPr>
        <w:t>风与空气</w:t>
      </w:r>
    </w:p>
    <w:p>
      <w:pPr>
        <w:spacing w:line="360" w:lineRule="auto"/>
        <w:ind w:left="273" w:leftChars="130" w:right="0" w:firstLine="0" w:firstLineChars="0"/>
        <w:jc w:val="center"/>
      </w:pPr>
      <w:r>
        <w:rPr>
          <w:rFonts w:hint="eastAsia" w:ascii="Times New Roman" w:hAnsi="Times New Roman" w:eastAsia="新宋体"/>
          <w:sz w:val="21"/>
          <w:szCs w:val="21"/>
        </w:rPr>
        <w:t>告诉着它们的距离</w:t>
      </w:r>
    </w:p>
    <w:p>
      <w:pPr>
        <w:spacing w:line="360" w:lineRule="auto"/>
        <w:ind w:left="273" w:leftChars="130" w:right="0" w:firstLine="0" w:firstLineChars="0"/>
        <w:jc w:val="center"/>
      </w:pPr>
      <w:r>
        <w:rPr>
          <w:rFonts w:hint="eastAsia" w:ascii="Times New Roman" w:hAnsi="Times New Roman" w:eastAsia="新宋体"/>
          <w:sz w:val="21"/>
          <w:szCs w:val="21"/>
        </w:rPr>
        <w:t>但是在泥土的覆盖下</w:t>
      </w:r>
    </w:p>
    <w:p>
      <w:pPr>
        <w:spacing w:line="360" w:lineRule="auto"/>
        <w:ind w:left="273" w:leftChars="130" w:right="0" w:firstLine="0" w:firstLineChars="0"/>
        <w:jc w:val="center"/>
      </w:pPr>
      <w:r>
        <w:rPr>
          <w:rFonts w:hint="eastAsia" w:ascii="Times New Roman" w:hAnsi="Times New Roman" w:eastAsia="新宋体"/>
          <w:sz w:val="21"/>
          <w:szCs w:val="21"/>
        </w:rPr>
        <w:t>它们的根伸长着</w:t>
      </w:r>
    </w:p>
    <w:p>
      <w:pPr>
        <w:spacing w:line="360" w:lineRule="auto"/>
        <w:ind w:left="273" w:leftChars="130" w:right="0" w:firstLine="0" w:firstLineChars="0"/>
        <w:jc w:val="center"/>
      </w:pPr>
      <w:r>
        <w:rPr>
          <w:rFonts w:hint="eastAsia" w:ascii="Times New Roman" w:hAnsi="Times New Roman" w:eastAsia="新宋体"/>
          <w:sz w:val="21"/>
          <w:szCs w:val="21"/>
        </w:rPr>
        <w:t>在看不见的深处</w:t>
      </w:r>
    </w:p>
    <w:p>
      <w:pPr>
        <w:spacing w:line="360" w:lineRule="auto"/>
        <w:ind w:left="273" w:leftChars="130" w:right="0" w:firstLine="0" w:firstLineChars="0"/>
        <w:jc w:val="center"/>
      </w:pPr>
      <w:r>
        <w:rPr>
          <w:rFonts w:hint="eastAsia" w:ascii="Times New Roman" w:hAnsi="Times New Roman" w:eastAsia="新宋体"/>
          <w:sz w:val="21"/>
          <w:szCs w:val="21"/>
        </w:rPr>
        <w:t>它们把根须纠缠在一起</w:t>
      </w:r>
    </w:p>
    <w:p>
      <w:pPr>
        <w:spacing w:line="360" w:lineRule="auto"/>
        <w:ind w:left="273" w:leftChars="130" w:right="0" w:firstLine="0" w:firstLineChars="0"/>
      </w:pPr>
    </w:p>
    <w:p>
      <w:pPr>
        <w:spacing w:line="360" w:lineRule="auto"/>
      </w:pPr>
      <w:r>
        <w:rPr>
          <w:rFonts w:hint="eastAsia" w:ascii="Times New Roman" w:hAnsi="Times New Roman" w:eastAsia="新宋体"/>
          <w:b/>
          <w:sz w:val="21"/>
          <w:szCs w:val="21"/>
        </w:rPr>
        <w:t>三．默写（共1小题）</w:t>
      </w:r>
    </w:p>
    <w:p>
      <w:pPr>
        <w:spacing w:line="360" w:lineRule="auto"/>
        <w:ind w:left="273" w:hanging="273" w:hangingChars="130"/>
      </w:pPr>
      <w:r>
        <w:rPr>
          <w:rFonts w:hint="eastAsia" w:ascii="Times New Roman" w:hAnsi="Times New Roman" w:eastAsia="新宋体"/>
          <w:sz w:val="21"/>
          <w:szCs w:val="21"/>
        </w:rPr>
        <w:t>5．默写。</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跨越时空，李白、刘禹锡、苏轼等文人相遇。大家要用飞花令的形式来一场诗词大会，彼此商定以“酒”为令（上下两句中要带有“酒”字）。根据你的阅读积累，为后面横线处补上恰当的句子。</w:t>
      </w:r>
    </w:p>
    <w:p>
      <w:pPr>
        <w:spacing w:line="360" w:lineRule="auto"/>
        <w:ind w:left="273" w:leftChars="130" w:right="0" w:firstLine="0" w:firstLineChars="0"/>
      </w:pPr>
      <w:r>
        <w:rPr>
          <w:rFonts w:hint="eastAsia" w:ascii="Times New Roman" w:hAnsi="Times New Roman" w:eastAsia="新宋体"/>
          <w:sz w:val="21"/>
          <w:szCs w:val="21"/>
        </w:rPr>
        <w:t>李  白：金樽清酒斗十千，玉盘珍羞直万钱。</w:t>
      </w:r>
    </w:p>
    <w:p>
      <w:pPr>
        <w:spacing w:line="360" w:lineRule="auto"/>
        <w:ind w:left="273" w:leftChars="130" w:right="0" w:firstLine="0" w:firstLineChars="0"/>
      </w:pPr>
      <w:r>
        <w:rPr>
          <w:rFonts w:hint="eastAsia" w:ascii="Times New Roman" w:hAnsi="Times New Roman" w:eastAsia="新宋体"/>
          <w:sz w:val="21"/>
          <w:szCs w:val="21"/>
        </w:rPr>
        <w:t>刘禹锡：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苏  轼：</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某诗人：</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四．古诗词赏析（共1小题）</w:t>
      </w:r>
    </w:p>
    <w:p>
      <w:pPr>
        <w:spacing w:line="360" w:lineRule="auto"/>
        <w:ind w:left="273" w:hanging="273" w:hangingChars="130"/>
      </w:pPr>
      <w:r>
        <w:rPr>
          <w:rFonts w:hint="eastAsia" w:ascii="Times New Roman" w:hAnsi="Times New Roman" w:eastAsia="新宋体"/>
          <w:sz w:val="21"/>
          <w:szCs w:val="21"/>
        </w:rPr>
        <w:t>6．阅读《行路难》，完成问题。</w:t>
      </w:r>
    </w:p>
    <w:p>
      <w:pPr>
        <w:spacing w:line="360" w:lineRule="auto"/>
        <w:ind w:left="273" w:leftChars="130" w:right="0" w:firstLine="0" w:firstLineChars="0"/>
        <w:jc w:val="center"/>
      </w:pPr>
      <w:r>
        <w:rPr>
          <w:rFonts w:hint="eastAsia" w:ascii="Times New Roman" w:hAnsi="Times New Roman" w:eastAsia="新宋体"/>
          <w:sz w:val="21"/>
          <w:szCs w:val="21"/>
        </w:rPr>
        <w:t>行路难</w:t>
      </w:r>
    </w:p>
    <w:p>
      <w:pPr>
        <w:spacing w:line="360" w:lineRule="auto"/>
        <w:ind w:left="273" w:leftChars="130" w:right="0" w:firstLine="0" w:firstLineChars="0"/>
        <w:jc w:val="center"/>
      </w:pPr>
      <w:r>
        <w:rPr>
          <w:rFonts w:hint="eastAsia" w:ascii="Times New Roman" w:hAnsi="Times New Roman" w:eastAsia="新宋体"/>
          <w:sz w:val="21"/>
          <w:szCs w:val="21"/>
        </w:rPr>
        <w:t>金樽清酒斗十千，玉盘珍羞直万钱。停杯投箸不能食，拔剑四顾心茫然。</w:t>
      </w:r>
    </w:p>
    <w:p>
      <w:pPr>
        <w:spacing w:line="360" w:lineRule="auto"/>
        <w:ind w:left="273" w:leftChars="130" w:right="0" w:firstLine="0" w:firstLineChars="0"/>
        <w:jc w:val="center"/>
      </w:pPr>
      <w:r>
        <w:rPr>
          <w:rFonts w:hint="eastAsia" w:ascii="Times New Roman" w:hAnsi="Times New Roman" w:eastAsia="新宋体"/>
          <w:sz w:val="21"/>
          <w:szCs w:val="21"/>
        </w:rPr>
        <w:t>欲渡黄河冰塞川，将登太行雪满山。闲来垂钓碧溪上，忽复乘舟梦日边。</w:t>
      </w:r>
    </w:p>
    <w:p>
      <w:pPr>
        <w:spacing w:line="360" w:lineRule="auto"/>
        <w:ind w:left="273" w:leftChars="130" w:right="0" w:firstLine="0" w:firstLineChars="0"/>
        <w:jc w:val="center"/>
      </w:pPr>
      <w:r>
        <w:rPr>
          <w:rFonts w:hint="eastAsia" w:ascii="Times New Roman" w:hAnsi="Times New Roman" w:eastAsia="新宋体"/>
          <w:sz w:val="21"/>
          <w:szCs w:val="21"/>
        </w:rPr>
        <w:t>行路难，行路难，多歧路，今安在？长风破浪会有时，直挂云帆济沧海。</w:t>
      </w:r>
    </w:p>
    <w:p>
      <w:pPr>
        <w:spacing w:line="360" w:lineRule="auto"/>
        <w:ind w:left="273" w:leftChars="130" w:right="0" w:firstLine="0" w:firstLineChars="0"/>
      </w:pPr>
      <w:r>
        <w:rPr>
          <w:rFonts w:hint="eastAsia" w:ascii="Times New Roman" w:hAnsi="Times New Roman" w:eastAsia="新宋体"/>
          <w:sz w:val="21"/>
          <w:szCs w:val="21"/>
        </w:rPr>
        <w:t xml:space="preserve">（1）对这首诗理解有误的一项是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A.诗人用“冰塞川”“雪满山”象征人生道路上的艰难险阻，一个怀有伟大政治抱负的人物，却不被任用，这正像遇到冰塞黄河、雪拥太行。</w:t>
      </w:r>
    </w:p>
    <w:p>
      <w:pPr>
        <w:spacing w:line="360" w:lineRule="auto"/>
        <w:ind w:left="273" w:leftChars="130" w:right="0" w:firstLine="0" w:firstLineChars="0"/>
      </w:pPr>
      <w:r>
        <w:rPr>
          <w:rFonts w:hint="eastAsia" w:ascii="Times New Roman" w:hAnsi="Times New Roman" w:eastAsia="新宋体"/>
          <w:sz w:val="21"/>
          <w:szCs w:val="21"/>
        </w:rPr>
        <w:t>B.诗人在心境茫然之中，忽然想到两位开始在政治上并不顺利，而最后终于大有作为的人物：一位是吕尚，一位是伊尹，不由让诗人更加悲苦愁烦，自感希望全无。</w:t>
      </w:r>
    </w:p>
    <w:p>
      <w:pPr>
        <w:spacing w:line="360" w:lineRule="auto"/>
        <w:ind w:left="273" w:leftChars="130" w:right="0" w:firstLine="0" w:firstLineChars="0"/>
      </w:pPr>
      <w:r>
        <w:rPr>
          <w:rFonts w:hint="eastAsia" w:ascii="Times New Roman" w:hAnsi="Times New Roman" w:eastAsia="新宋体"/>
          <w:sz w:val="21"/>
          <w:szCs w:val="21"/>
        </w:rPr>
        <w:t>C.最后两句写出诗人相信尽管前路障碍重重，但仍将会有一天要像南朝时宗悫所说的那样，乘长风破万里浪，挂上云帆，横渡沧海，到达理想的彼岸。</w:t>
      </w:r>
    </w:p>
    <w:p>
      <w:pPr>
        <w:spacing w:line="360" w:lineRule="auto"/>
        <w:ind w:left="273" w:leftChars="130" w:right="0" w:firstLine="0" w:firstLineChars="0"/>
      </w:pPr>
      <w:r>
        <w:rPr>
          <w:rFonts w:hint="eastAsia" w:ascii="Times New Roman" w:hAnsi="Times New Roman" w:eastAsia="新宋体"/>
          <w:sz w:val="21"/>
          <w:szCs w:val="21"/>
        </w:rPr>
        <w:t>D.全诗抒写了李白在政治道路上遭遇了艰难险阻之后，仍盼着总有一天会施展自己的抱负，表现了李白对人生前途乐观豪迈的气概，充满了积极浪漫主义的情调。</w:t>
      </w:r>
    </w:p>
    <w:p>
      <w:pPr>
        <w:spacing w:line="360" w:lineRule="auto"/>
        <w:ind w:left="273" w:leftChars="130" w:right="0" w:firstLine="0" w:firstLineChars="0"/>
      </w:pPr>
      <w:r>
        <w:rPr>
          <w:rFonts w:hint="eastAsia" w:ascii="Times New Roman" w:hAnsi="Times New Roman" w:eastAsia="新宋体"/>
          <w:sz w:val="21"/>
          <w:szCs w:val="21"/>
        </w:rPr>
        <w:t>（2）这首诗运用了多种手法，请从对比或夸张的角度，结合诗句分析其表达效果。</w:t>
      </w:r>
    </w:p>
    <w:p>
      <w:pPr>
        <w:spacing w:line="360" w:lineRule="auto"/>
      </w:pPr>
      <w:r>
        <w:rPr>
          <w:rFonts w:hint="eastAsia" w:ascii="Times New Roman" w:hAnsi="Times New Roman" w:eastAsia="新宋体"/>
          <w:b/>
          <w:sz w:val="21"/>
          <w:szCs w:val="21"/>
        </w:rPr>
        <w:t>五．文言文阅读（共1小题）</w:t>
      </w:r>
    </w:p>
    <w:p>
      <w:pPr>
        <w:spacing w:line="360" w:lineRule="auto"/>
        <w:ind w:left="273" w:hanging="273" w:hangingChars="130"/>
      </w:pPr>
      <w:r>
        <w:rPr>
          <w:rFonts w:hint="eastAsia" w:ascii="Times New Roman" w:hAnsi="Times New Roman" w:eastAsia="新宋体"/>
          <w:sz w:val="21"/>
          <w:szCs w:val="21"/>
        </w:rPr>
        <w:t>7．阅读《岳阳楼记》和《醉翁亭记》选段，完成问题。</w:t>
      </w:r>
    </w:p>
    <w:p>
      <w:pPr>
        <w:spacing w:line="360" w:lineRule="auto"/>
        <w:ind w:left="273" w:leftChars="130" w:right="0" w:firstLine="0" w:firstLineChars="0"/>
        <w:jc w:val="center"/>
      </w:pPr>
      <w:r>
        <w:rPr>
          <w:rFonts w:hint="eastAsia" w:ascii="Times New Roman" w:hAnsi="Times New Roman" w:eastAsia="新宋体"/>
          <w:sz w:val="21"/>
          <w:szCs w:val="21"/>
        </w:rPr>
        <w:t>岳阳楼记（节选）</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若夫淫雨霏霏，连月不开，阴风怒号，浊浪排空，日星隐曜，山岳潜形，商旅不行，樯倾楫摧，薄暮冥冥，虎啸猿啼。登斯楼也，则有去国怀乡，忧谗畏讥，满目萧然，感极而悲者矣。</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至若春和景明，波澜不惊，上下天光，一碧万顷，沙鸥翔集，锦鳞游泳，岸芷汀兰，郁郁青青。而或长烟一空，皓月千里，浮光跃金，静影沉璧，渔歌互答，此乐何极！登斯楼也，则有心旷神怡，宠辱偕忘，</w:t>
      </w:r>
      <w:r>
        <w:rPr>
          <w:rFonts w:hint="eastAsia" w:ascii="Times New Roman" w:hAnsi="Times New Roman" w:eastAsia="新宋体"/>
          <w:sz w:val="21"/>
          <w:szCs w:val="21"/>
          <w:u w:val="single"/>
        </w:rPr>
        <w:t>把酒临风，其喜洋洋者矣。</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嗟夫！予尝求古仁人之心，或异二者之为，何哉？不以物喜，不以己悲，</w:t>
      </w:r>
      <w:r>
        <w:rPr>
          <w:rFonts w:hint="eastAsia" w:ascii="Times New Roman" w:hAnsi="Times New Roman" w:eastAsia="新宋体"/>
          <w:sz w:val="21"/>
          <w:szCs w:val="21"/>
          <w:u w:val="single"/>
        </w:rPr>
        <w:t>居庙堂之高则忧其民，处江湖之远则忧其君</w:t>
      </w:r>
      <w:r>
        <w:rPr>
          <w:rFonts w:hint="eastAsia" w:ascii="Times New Roman" w:hAnsi="Times New Roman" w:eastAsia="新宋体"/>
          <w:sz w:val="21"/>
          <w:szCs w:val="21"/>
        </w:rPr>
        <w:t>。是进亦忧，退亦忧。然则何时而乐耶？其必曰“先天下之忧而忧，后天下之乐而乐”乎！噫！微斯人，吾谁与归？时六年九月十五日。</w:t>
      </w:r>
    </w:p>
    <w:p>
      <w:pPr>
        <w:spacing w:line="360" w:lineRule="auto"/>
        <w:ind w:left="273" w:leftChars="130" w:right="0" w:firstLine="0" w:firstLineChars="0"/>
        <w:jc w:val="center"/>
      </w:pPr>
      <w:r>
        <w:rPr>
          <w:rFonts w:hint="eastAsia" w:ascii="Times New Roman" w:hAnsi="Times New Roman" w:eastAsia="新宋体"/>
          <w:sz w:val="21"/>
          <w:szCs w:val="21"/>
        </w:rPr>
        <w:t>醉翁亭记（节选）</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若夫日出而林霏开，云归而岩穴暝，</w:t>
      </w:r>
      <w:r>
        <w:rPr>
          <w:rFonts w:hint="eastAsia" w:ascii="Times New Roman" w:hAnsi="Times New Roman" w:eastAsia="新宋体"/>
          <w:sz w:val="21"/>
          <w:szCs w:val="21"/>
          <w:u w:val="single"/>
        </w:rPr>
        <w:t>晦明变化者，山间之朝暮也</w:t>
      </w:r>
      <w:r>
        <w:rPr>
          <w:rFonts w:hint="eastAsia" w:ascii="Times New Roman" w:hAnsi="Times New Roman" w:eastAsia="新宋体"/>
          <w:sz w:val="21"/>
          <w:szCs w:val="21"/>
        </w:rPr>
        <w:t>。野芳发而幽香，佳木秀而繁阴，风霜高洁，水落而石出者，山间之四时也。朝而往，暮而归，四时之景不同，而乐亦无穷也。</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spacing w:line="360" w:lineRule="auto"/>
        <w:ind w:left="273" w:leftChars="130" w:right="0" w:firstLine="0" w:firstLineChars="0"/>
      </w:pPr>
      <w:r>
        <w:rPr>
          <w:rFonts w:hint="eastAsia" w:ascii="Times New Roman" w:hAnsi="Times New Roman" w:eastAsia="新宋体"/>
          <w:sz w:val="21"/>
          <w:szCs w:val="21"/>
        </w:rPr>
        <w:t xml:space="preserve">（1）下列选项中加点字的意思都相同的一项是 </w:t>
      </w:r>
      <w:r>
        <w:rPr>
          <w:rFonts w:hint="eastAsia" w:ascii="Times New Roman" w:hAnsi="Times New Roman" w:eastAsia="新宋体"/>
          <w:sz w:val="21"/>
          <w:szCs w:val="21"/>
          <w:u w:val="single"/>
        </w:rPr>
        <w:t>　   　</w:t>
      </w:r>
    </w:p>
    <w:tbl>
      <w:tblPr>
        <w:tblStyle w:val="6"/>
        <w:tblW w:w="8086" w:type="dxa"/>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4098"/>
        <w:gridCol w:w="3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409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A.非</w:t>
            </w:r>
            <w:r>
              <w:rPr>
                <w:rFonts w:hint="eastAsia" w:ascii="Times New Roman" w:hAnsi="Times New Roman" w:eastAsia="新宋体" w:cs="Times New Roman"/>
                <w:kern w:val="2"/>
                <w:sz w:val="21"/>
                <w:szCs w:val="21"/>
                <w:em w:val="dot"/>
                <w:lang w:val="en-US" w:eastAsia="zh-CN" w:bidi="ar-SA"/>
              </w:rPr>
              <w:t>丝</w:t>
            </w:r>
            <w:r>
              <w:rPr>
                <w:rFonts w:hint="eastAsia" w:ascii="Times New Roman" w:hAnsi="Times New Roman" w:eastAsia="新宋体" w:cs="Times New Roman"/>
                <w:kern w:val="2"/>
                <w:sz w:val="21"/>
                <w:szCs w:val="21"/>
                <w:lang w:val="en-US" w:eastAsia="zh-CN" w:bidi="ar-SA"/>
              </w:rPr>
              <w:t>非竹/⽆</w:t>
            </w:r>
            <w:r>
              <w:rPr>
                <w:rFonts w:hint="eastAsia" w:ascii="Times New Roman" w:hAnsi="Times New Roman" w:eastAsia="新宋体" w:cs="Times New Roman"/>
                <w:kern w:val="2"/>
                <w:sz w:val="21"/>
                <w:szCs w:val="21"/>
                <w:em w:val="dot"/>
                <w:lang w:val="en-US" w:eastAsia="zh-CN" w:bidi="ar-SA"/>
              </w:rPr>
              <w:t>丝</w:t>
            </w:r>
            <w:r>
              <w:rPr>
                <w:rFonts w:hint="eastAsia" w:ascii="Times New Roman" w:hAnsi="Times New Roman" w:eastAsia="新宋体" w:cs="Times New Roman"/>
                <w:kern w:val="2"/>
                <w:sz w:val="21"/>
                <w:szCs w:val="21"/>
                <w:lang w:val="en-US" w:eastAsia="zh-CN" w:bidi="ar-SA"/>
              </w:rPr>
              <w:t>⽵之乱耳</w:t>
            </w:r>
          </w:p>
        </w:tc>
        <w:tc>
          <w:tcPr>
            <w:tcW w:w="398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则有</w:t>
            </w:r>
            <w:r>
              <w:rPr>
                <w:rFonts w:hint="eastAsia" w:ascii="Times New Roman" w:hAnsi="Times New Roman" w:eastAsia="新宋体" w:cs="Times New Roman"/>
                <w:kern w:val="2"/>
                <w:sz w:val="21"/>
                <w:szCs w:val="21"/>
                <w:em w:val="dot"/>
                <w:lang w:val="en-US" w:eastAsia="zh-CN" w:bidi="ar-SA"/>
              </w:rPr>
              <w:t>去</w:t>
            </w:r>
            <w:r>
              <w:rPr>
                <w:rFonts w:hint="eastAsia" w:ascii="Times New Roman" w:hAnsi="Times New Roman" w:eastAsia="新宋体" w:cs="Times New Roman"/>
                <w:kern w:val="2"/>
                <w:sz w:val="21"/>
                <w:szCs w:val="21"/>
                <w:lang w:val="en-US" w:eastAsia="zh-CN" w:bidi="ar-SA"/>
              </w:rPr>
              <w:t>国怀乡/游⼈</w:t>
            </w:r>
            <w:r>
              <w:rPr>
                <w:rFonts w:hint="eastAsia" w:ascii="Times New Roman" w:hAnsi="Times New Roman" w:eastAsia="新宋体" w:cs="Times New Roman"/>
                <w:kern w:val="2"/>
                <w:sz w:val="21"/>
                <w:szCs w:val="21"/>
                <w:em w:val="dot"/>
                <w:lang w:val="en-US" w:eastAsia="zh-CN" w:bidi="ar-SA"/>
              </w:rPr>
              <w:t>去</w:t>
            </w:r>
            <w:r>
              <w:rPr>
                <w:rFonts w:hint="eastAsia" w:ascii="Times New Roman" w:hAnsi="Times New Roman" w:eastAsia="新宋体" w:cs="Times New Roman"/>
                <w:kern w:val="2"/>
                <w:sz w:val="21"/>
                <w:szCs w:val="21"/>
                <w:lang w:val="en-US" w:eastAsia="zh-CN" w:bidi="ar-SA"/>
              </w:rPr>
              <w:t>而禽鸟乐也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409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B.野芳</w:t>
            </w:r>
            <w:r>
              <w:rPr>
                <w:rFonts w:hint="eastAsia" w:ascii="Times New Roman" w:hAnsi="Times New Roman" w:eastAsia="新宋体" w:cs="Times New Roman"/>
                <w:kern w:val="2"/>
                <w:sz w:val="21"/>
                <w:szCs w:val="21"/>
                <w:em w:val="dot"/>
                <w:lang w:val="en-US" w:eastAsia="zh-CN" w:bidi="ar-SA"/>
              </w:rPr>
              <w:t>发</w:t>
            </w:r>
            <w:r>
              <w:rPr>
                <w:rFonts w:hint="eastAsia" w:ascii="Times New Roman" w:hAnsi="Times New Roman" w:eastAsia="新宋体" w:cs="Times New Roman"/>
                <w:kern w:val="2"/>
                <w:sz w:val="21"/>
                <w:szCs w:val="21"/>
                <w:lang w:val="en-US" w:eastAsia="zh-CN" w:bidi="ar-SA"/>
              </w:rPr>
              <w:t>⽽幽⾹/舜</w:t>
            </w:r>
            <w:r>
              <w:rPr>
                <w:rFonts w:hint="eastAsia" w:ascii="Times New Roman" w:hAnsi="Times New Roman" w:eastAsia="新宋体" w:cs="Times New Roman"/>
                <w:kern w:val="2"/>
                <w:sz w:val="21"/>
                <w:szCs w:val="21"/>
                <w:em w:val="dot"/>
                <w:lang w:val="en-US" w:eastAsia="zh-CN" w:bidi="ar-SA"/>
              </w:rPr>
              <w:t>发</w:t>
            </w:r>
            <w:r>
              <w:rPr>
                <w:rFonts w:hint="eastAsia" w:ascii="Times New Roman" w:hAnsi="Times New Roman" w:eastAsia="新宋体" w:cs="Times New Roman"/>
                <w:kern w:val="2"/>
                <w:sz w:val="21"/>
                <w:szCs w:val="21"/>
                <w:lang w:val="en-US" w:eastAsia="zh-CN" w:bidi="ar-SA"/>
              </w:rPr>
              <w:t>于畎亩之中</w:t>
            </w:r>
          </w:p>
        </w:tc>
        <w:tc>
          <w:tcPr>
            <w:tcW w:w="398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锦鳞</w:t>
            </w:r>
            <w:r>
              <w:rPr>
                <w:rFonts w:hint="eastAsia" w:ascii="Times New Roman" w:hAnsi="Times New Roman" w:eastAsia="新宋体" w:cs="Times New Roman"/>
                <w:kern w:val="2"/>
                <w:sz w:val="21"/>
                <w:szCs w:val="21"/>
                <w:em w:val="dot"/>
                <w:lang w:val="en-US" w:eastAsia="zh-CN" w:bidi="ar-SA"/>
              </w:rPr>
              <w:t>游</w:t>
            </w:r>
            <w:r>
              <w:rPr>
                <w:rFonts w:hint="eastAsia" w:ascii="Times New Roman" w:hAnsi="Times New Roman" w:eastAsia="新宋体" w:cs="Times New Roman"/>
                <w:kern w:val="2"/>
                <w:sz w:val="21"/>
                <w:szCs w:val="21"/>
                <w:lang w:val="en-US" w:eastAsia="zh-CN" w:bidi="ar-SA"/>
              </w:rPr>
              <w:t>泳/滁⼈</w:t>
            </w:r>
            <w:r>
              <w:rPr>
                <w:rFonts w:hint="eastAsia" w:ascii="Times New Roman" w:hAnsi="Times New Roman" w:eastAsia="新宋体" w:cs="Times New Roman"/>
                <w:kern w:val="2"/>
                <w:sz w:val="21"/>
                <w:szCs w:val="21"/>
                <w:em w:val="dot"/>
                <w:lang w:val="en-US" w:eastAsia="zh-CN" w:bidi="ar-SA"/>
              </w:rPr>
              <w:t>游</w:t>
            </w:r>
            <w:r>
              <w:rPr>
                <w:rFonts w:hint="eastAsia" w:ascii="Times New Roman" w:hAnsi="Times New Roman" w:eastAsia="新宋体" w:cs="Times New Roman"/>
                <w:kern w:val="2"/>
                <w:sz w:val="21"/>
                <w:szCs w:val="21"/>
                <w:lang w:val="en-US" w:eastAsia="zh-CN" w:bidi="ar-SA"/>
              </w:rPr>
              <w:t>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409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C.薄</w:t>
            </w:r>
            <w:r>
              <w:rPr>
                <w:rFonts w:hint="eastAsia" w:ascii="Times New Roman" w:hAnsi="Times New Roman" w:eastAsia="新宋体" w:cs="Times New Roman"/>
                <w:kern w:val="2"/>
                <w:sz w:val="21"/>
                <w:szCs w:val="21"/>
                <w:em w:val="dot"/>
                <w:lang w:val="en-US" w:eastAsia="zh-CN" w:bidi="ar-SA"/>
              </w:rPr>
              <w:t>暮</w:t>
            </w:r>
            <w:r>
              <w:rPr>
                <w:rFonts w:hint="eastAsia" w:ascii="Times New Roman" w:hAnsi="Times New Roman" w:eastAsia="新宋体" w:cs="Times New Roman"/>
                <w:kern w:val="2"/>
                <w:sz w:val="21"/>
                <w:szCs w:val="21"/>
                <w:lang w:val="en-US" w:eastAsia="zh-CN" w:bidi="ar-SA"/>
              </w:rPr>
              <w:t>冥冥/朝而往，</w:t>
            </w:r>
            <w:r>
              <w:rPr>
                <w:rFonts w:hint="eastAsia" w:ascii="Times New Roman" w:hAnsi="Times New Roman" w:eastAsia="新宋体" w:cs="Times New Roman"/>
                <w:kern w:val="2"/>
                <w:sz w:val="21"/>
                <w:szCs w:val="21"/>
                <w:em w:val="dot"/>
                <w:lang w:val="en-US" w:eastAsia="zh-CN" w:bidi="ar-SA"/>
              </w:rPr>
              <w:t>暮</w:t>
            </w:r>
            <w:r>
              <w:rPr>
                <w:rFonts w:hint="eastAsia" w:ascii="Times New Roman" w:hAnsi="Times New Roman" w:eastAsia="新宋体" w:cs="Times New Roman"/>
                <w:kern w:val="2"/>
                <w:sz w:val="21"/>
                <w:szCs w:val="21"/>
                <w:lang w:val="en-US" w:eastAsia="zh-CN" w:bidi="ar-SA"/>
              </w:rPr>
              <w:t>而归</w:t>
            </w:r>
          </w:p>
        </w:tc>
        <w:tc>
          <w:tcPr>
            <w:tcW w:w="398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云</w:t>
            </w:r>
            <w:r>
              <w:rPr>
                <w:rFonts w:hint="eastAsia" w:ascii="Times New Roman" w:hAnsi="Times New Roman" w:eastAsia="新宋体" w:cs="Times New Roman"/>
                <w:kern w:val="2"/>
                <w:sz w:val="21"/>
                <w:szCs w:val="21"/>
                <w:em w:val="dot"/>
                <w:lang w:val="en-US" w:eastAsia="zh-CN" w:bidi="ar-SA"/>
              </w:rPr>
              <w:t>归</w:t>
            </w:r>
            <w:r>
              <w:rPr>
                <w:rFonts w:hint="eastAsia" w:ascii="Times New Roman" w:hAnsi="Times New Roman" w:eastAsia="新宋体" w:cs="Times New Roman"/>
                <w:kern w:val="2"/>
                <w:sz w:val="21"/>
                <w:szCs w:val="21"/>
                <w:lang w:val="en-US" w:eastAsia="zh-CN" w:bidi="ar-SA"/>
              </w:rPr>
              <w:t>⽽岩⽳暝/太守</w:t>
            </w:r>
            <w:r>
              <w:rPr>
                <w:rFonts w:hint="eastAsia" w:ascii="Times New Roman" w:hAnsi="Times New Roman" w:eastAsia="新宋体" w:cs="Times New Roman"/>
                <w:kern w:val="2"/>
                <w:sz w:val="21"/>
                <w:szCs w:val="21"/>
                <w:em w:val="dot"/>
                <w:lang w:val="en-US" w:eastAsia="zh-CN" w:bidi="ar-SA"/>
              </w:rPr>
              <w:t>归</w:t>
            </w:r>
            <w:r>
              <w:rPr>
                <w:rFonts w:hint="eastAsia" w:ascii="Times New Roman" w:hAnsi="Times New Roman" w:eastAsia="新宋体" w:cs="Times New Roman"/>
                <w:kern w:val="2"/>
                <w:sz w:val="21"/>
                <w:szCs w:val="21"/>
                <w:lang w:val="en-US" w:eastAsia="zh-CN" w:bidi="ar-SA"/>
              </w:rPr>
              <w:t>而宾客从也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409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D.处江湖</w:t>
            </w:r>
            <w:r>
              <w:rPr>
                <w:rFonts w:hint="eastAsia" w:ascii="Times New Roman" w:hAnsi="Times New Roman" w:eastAsia="新宋体" w:cs="Times New Roman"/>
                <w:kern w:val="2"/>
                <w:sz w:val="21"/>
                <w:szCs w:val="21"/>
                <w:em w:val="dot"/>
                <w:lang w:val="en-US" w:eastAsia="zh-CN" w:bidi="ar-SA"/>
              </w:rPr>
              <w:t>之</w:t>
            </w:r>
            <w:r>
              <w:rPr>
                <w:rFonts w:hint="eastAsia" w:ascii="Times New Roman" w:hAnsi="Times New Roman" w:eastAsia="新宋体" w:cs="Times New Roman"/>
                <w:kern w:val="2"/>
                <w:sz w:val="21"/>
                <w:szCs w:val="21"/>
                <w:lang w:val="en-US" w:eastAsia="zh-CN" w:bidi="ar-SA"/>
              </w:rPr>
              <w:t>远/居庙堂</w:t>
            </w:r>
            <w:r>
              <w:rPr>
                <w:rFonts w:hint="eastAsia" w:ascii="Times New Roman" w:hAnsi="Times New Roman" w:eastAsia="新宋体" w:cs="Times New Roman"/>
                <w:kern w:val="2"/>
                <w:sz w:val="21"/>
                <w:szCs w:val="21"/>
                <w:em w:val="dot"/>
                <w:lang w:val="en-US" w:eastAsia="zh-CN" w:bidi="ar-SA"/>
              </w:rPr>
              <w:t>之</w:t>
            </w:r>
            <w:r>
              <w:rPr>
                <w:rFonts w:hint="eastAsia" w:ascii="Times New Roman" w:hAnsi="Times New Roman" w:eastAsia="新宋体" w:cs="Times New Roman"/>
                <w:kern w:val="2"/>
                <w:sz w:val="21"/>
                <w:szCs w:val="21"/>
                <w:lang w:val="en-US" w:eastAsia="zh-CN" w:bidi="ar-SA"/>
              </w:rPr>
              <w:t>高</w:t>
            </w:r>
          </w:p>
        </w:tc>
        <w:tc>
          <w:tcPr>
            <w:tcW w:w="3988" w:type="dxa"/>
          </w:tcPr>
          <w:p>
            <w:pPr>
              <w:widowControl w:val="0"/>
              <w:spacing w:line="360" w:lineRule="auto"/>
              <w:jc w:val="both"/>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em w:val="dot"/>
                <w:lang w:val="en-US" w:eastAsia="zh-CN" w:bidi="ar-SA"/>
              </w:rPr>
              <w:t>或</w:t>
            </w:r>
            <w:r>
              <w:rPr>
                <w:rFonts w:hint="eastAsia" w:ascii="Times New Roman" w:hAnsi="Times New Roman" w:eastAsia="新宋体" w:cs="Times New Roman"/>
                <w:kern w:val="2"/>
                <w:sz w:val="21"/>
                <w:szCs w:val="21"/>
                <w:lang w:val="en-US" w:eastAsia="zh-CN" w:bidi="ar-SA"/>
              </w:rPr>
              <w:t>长烟一空/</w:t>
            </w:r>
            <w:r>
              <w:rPr>
                <w:rFonts w:hint="eastAsia" w:ascii="Times New Roman" w:hAnsi="Times New Roman" w:eastAsia="新宋体" w:cs="Times New Roman"/>
                <w:kern w:val="2"/>
                <w:sz w:val="21"/>
                <w:szCs w:val="21"/>
                <w:em w:val="dot"/>
                <w:lang w:val="en-US" w:eastAsia="zh-CN" w:bidi="ar-SA"/>
              </w:rPr>
              <w:t>或</w:t>
            </w:r>
            <w:r>
              <w:rPr>
                <w:rFonts w:hint="eastAsia" w:ascii="Times New Roman" w:hAnsi="Times New Roman" w:eastAsia="新宋体" w:cs="Times New Roman"/>
                <w:kern w:val="2"/>
                <w:sz w:val="21"/>
                <w:szCs w:val="21"/>
                <w:lang w:val="en-US" w:eastAsia="zh-CN" w:bidi="ar-SA"/>
              </w:rPr>
              <w:t>异二者之为</w:t>
            </w:r>
          </w:p>
        </w:tc>
      </w:tr>
    </w:tbl>
    <w:p>
      <w:pPr>
        <w:spacing w:line="360" w:lineRule="auto"/>
        <w:ind w:left="273" w:leftChars="130" w:right="0" w:firstLine="0" w:firstLineChars="0"/>
      </w:pPr>
      <w:r>
        <w:rPr>
          <w:rFonts w:hint="eastAsia" w:ascii="Times New Roman" w:hAnsi="Times New Roman" w:eastAsia="新宋体"/>
          <w:sz w:val="21"/>
          <w:szCs w:val="21"/>
        </w:rPr>
        <w:t xml:space="preserve">（2）下则对⽂中画线句的翻译和理解，全都正确的一项是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【甲】居庙堂之高则忧其民，处江湖之远则忧其君。</w:t>
      </w:r>
    </w:p>
    <w:p>
      <w:pPr>
        <w:spacing w:line="360" w:lineRule="auto"/>
        <w:ind w:left="273" w:leftChars="130" w:right="0" w:firstLine="0" w:firstLineChars="0"/>
      </w:pPr>
      <w:r>
        <w:rPr>
          <w:rFonts w:hint="eastAsia" w:ascii="Times New Roman" w:hAnsi="Times New Roman" w:eastAsia="新宋体"/>
          <w:sz w:val="21"/>
          <w:szCs w:val="21"/>
        </w:rPr>
        <w:t>翻译：在朝廷做官，就为百姓担忧；被贬谪到边远地区做地⽅官，就为君主担忧。</w:t>
      </w:r>
    </w:p>
    <w:p>
      <w:pPr>
        <w:spacing w:line="360" w:lineRule="auto"/>
        <w:ind w:left="273" w:leftChars="130" w:right="0" w:firstLine="0" w:firstLineChars="0"/>
      </w:pPr>
      <w:r>
        <w:rPr>
          <w:rFonts w:hint="eastAsia" w:ascii="Times New Roman" w:hAnsi="Times New Roman" w:eastAsia="新宋体"/>
          <w:sz w:val="21"/>
          <w:szCs w:val="21"/>
        </w:rPr>
        <w:t>理解：作者⽆论在哪⾥做官，对身处的境遇都充满忧患意识。</w:t>
      </w:r>
    </w:p>
    <w:p>
      <w:pPr>
        <w:spacing w:line="360" w:lineRule="auto"/>
        <w:ind w:left="273" w:leftChars="130" w:right="0" w:firstLine="0" w:firstLineChars="0"/>
      </w:pPr>
      <w:r>
        <w:rPr>
          <w:rFonts w:hint="eastAsia" w:ascii="Times New Roman" w:hAnsi="Times New Roman" w:eastAsia="新宋体"/>
          <w:sz w:val="21"/>
          <w:szCs w:val="21"/>
        </w:rPr>
        <w:t>【⼄】把酒临风，其喜洋洋者矣。</w:t>
      </w:r>
    </w:p>
    <w:p>
      <w:pPr>
        <w:spacing w:line="360" w:lineRule="auto"/>
        <w:ind w:left="273" w:leftChars="130" w:right="0" w:firstLine="0" w:firstLineChars="0"/>
      </w:pPr>
      <w:r>
        <w:rPr>
          <w:rFonts w:hint="eastAsia" w:ascii="Times New Roman" w:hAnsi="Times New Roman" w:eastAsia="新宋体"/>
          <w:sz w:val="21"/>
          <w:szCs w:val="21"/>
        </w:rPr>
        <w:t>翻译：端着酒杯，迎着微⻛，那是⽆⽐的欢喜啊。</w:t>
      </w:r>
    </w:p>
    <w:p>
      <w:pPr>
        <w:spacing w:line="360" w:lineRule="auto"/>
        <w:ind w:left="273" w:leftChars="130" w:right="0" w:firstLine="0" w:firstLineChars="0"/>
      </w:pPr>
      <w:r>
        <w:rPr>
          <w:rFonts w:hint="eastAsia" w:ascii="Times New Roman" w:hAnsi="Times New Roman" w:eastAsia="新宋体"/>
          <w:sz w:val="21"/>
          <w:szCs w:val="21"/>
        </w:rPr>
        <w:t>原解：“迁客骚⼈”不同于“古仁⼈”的⾼尚境界，⼼情会因景⾊美好或境遇顺利⽽变得愉悦。</w:t>
      </w:r>
    </w:p>
    <w:p>
      <w:pPr>
        <w:spacing w:line="360" w:lineRule="auto"/>
        <w:ind w:left="273" w:leftChars="130" w:right="0" w:firstLine="0" w:firstLineChars="0"/>
      </w:pPr>
      <w:r>
        <w:rPr>
          <w:rFonts w:hint="eastAsia" w:ascii="Times New Roman" w:hAnsi="Times New Roman" w:eastAsia="新宋体"/>
          <w:sz w:val="21"/>
          <w:szCs w:val="21"/>
        </w:rPr>
        <w:t>【丙】晦明变化者，山间之朝暮也。</w:t>
      </w:r>
    </w:p>
    <w:p>
      <w:pPr>
        <w:spacing w:line="360" w:lineRule="auto"/>
        <w:ind w:left="273" w:leftChars="130" w:right="0" w:firstLine="0" w:firstLineChars="0"/>
      </w:pPr>
      <w:r>
        <w:rPr>
          <w:rFonts w:hint="eastAsia" w:ascii="Times New Roman" w:hAnsi="Times New Roman" w:eastAsia="新宋体"/>
          <w:sz w:val="21"/>
          <w:szCs w:val="21"/>
        </w:rPr>
        <w:t>翻译：山中的早晨和晚上，景象忽明忽暗交替变化。</w:t>
      </w:r>
    </w:p>
    <w:p>
      <w:pPr>
        <w:spacing w:line="360" w:lineRule="auto"/>
        <w:ind w:left="273" w:leftChars="130" w:right="0" w:firstLine="0" w:firstLineChars="0"/>
      </w:pPr>
      <w:r>
        <w:rPr>
          <w:rFonts w:hint="eastAsia" w:ascii="Times New Roman" w:hAnsi="Times New Roman" w:eastAsia="新宋体"/>
          <w:sz w:val="21"/>
          <w:szCs w:val="21"/>
        </w:rPr>
        <w:t>理解：醉翁亭所在的⼭景充满神秘⾊彩。</w:t>
      </w:r>
    </w:p>
    <w:p>
      <w:pPr>
        <w:spacing w:line="360" w:lineRule="auto"/>
        <w:ind w:left="273" w:leftChars="130" w:right="0" w:firstLine="0" w:firstLineChars="0"/>
      </w:pPr>
      <w:r>
        <w:rPr>
          <w:rFonts w:hint="eastAsia" w:ascii="Times New Roman" w:hAnsi="Times New Roman" w:eastAsia="新宋体"/>
          <w:sz w:val="21"/>
          <w:szCs w:val="21"/>
        </w:rPr>
        <w:t>（3）根据上⾯两篇⽂章的节选内容及下⾯两则材料，简要说明济世情怀在范仲淹和欧阳修身上是如何体现的。</w:t>
      </w:r>
    </w:p>
    <w:p>
      <w:pPr>
        <w:spacing w:line="360" w:lineRule="auto"/>
        <w:ind w:left="273" w:leftChars="130" w:right="0" w:firstLine="0" w:firstLineChars="0"/>
      </w:pPr>
      <w:r>
        <w:rPr>
          <w:rFonts w:hint="eastAsia" w:ascii="Times New Roman" w:hAnsi="Times New Roman" w:eastAsia="新宋体"/>
          <w:sz w:val="21"/>
          <w:szCs w:val="21"/>
        </w:rPr>
        <w:t>材料一</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于富贵贫贱毁誉欢戚，不一动其⼼，⽽慨然有志于天下，常⾃诵⽈：“⼠当先天下之忧⽽忧，后天下之乐⽽乐也。”其事上遇⼈，一以⾃信，不择利害为趋舍。元昊反河⻄，延州危。公请⾃守，乃知延州。公为将，务持᯿，不急近功⼩利。</w:t>
      </w:r>
    </w:p>
    <w:p>
      <w:pPr>
        <w:spacing w:line="360" w:lineRule="auto"/>
        <w:ind w:left="273" w:leftChars="130" w:right="0" w:firstLine="0" w:firstLineChars="0"/>
        <w:jc w:val="right"/>
      </w:pPr>
      <w:r>
        <w:rPr>
          <w:rFonts w:hint="eastAsia" w:ascii="Times New Roman" w:hAnsi="Times New Roman" w:eastAsia="新宋体"/>
          <w:sz w:val="21"/>
          <w:szCs w:val="21"/>
        </w:rPr>
        <w:t>（节选《⽂正范公神道碑铭》）</w:t>
      </w:r>
    </w:p>
    <w:p>
      <w:pPr>
        <w:spacing w:line="360" w:lineRule="auto"/>
        <w:ind w:left="273" w:leftChars="130" w:right="0" w:firstLine="0" w:firstLineChars="0"/>
      </w:pPr>
      <w:r>
        <w:rPr>
          <w:rFonts w:hint="eastAsia" w:ascii="Times New Roman" w:hAnsi="Times New Roman" w:eastAsia="新宋体"/>
          <w:sz w:val="21"/>
          <w:szCs w:val="21"/>
        </w:rPr>
        <w:t>材料二</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修之来此，乐其地僻⽽事简，⼜爱其俗之安闲。既得斯泉于⼭⾕之间，乃⽇与滁⼈仰⽽望⼭，俯⽽听泉。掇幽芳⽽荫乔⽊，⻛霜冰雪，刻露清秀，四时之景，⽆不可爱。⼜幸其⺠乐其岁物之丰成，⽽喜与予游也。因为本其⼭川，道其⻛俗之美，使⺠知所以安此丰年之乐者，幸生⽆事之时也。</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夫宣上恩德，以与⺠共乐，刺史之事也。遂书以名其亭焉。庆历丙戌六⽉⽇，右正⾔知制诰、滁州军州事欧阳修记。</w:t>
      </w:r>
    </w:p>
    <w:p>
      <w:pPr>
        <w:spacing w:line="360" w:lineRule="auto"/>
        <w:ind w:left="273" w:leftChars="130" w:right="0" w:firstLine="0" w:firstLineChars="0"/>
        <w:jc w:val="right"/>
      </w:pPr>
      <w:r>
        <w:rPr>
          <w:rFonts w:hint="eastAsia" w:ascii="Times New Roman" w:hAnsi="Times New Roman" w:eastAsia="新宋体"/>
          <w:sz w:val="21"/>
          <w:szCs w:val="21"/>
        </w:rPr>
        <w:t>（节选《丰乐亭记》）</w:t>
      </w:r>
    </w:p>
    <w:p>
      <w:pPr>
        <w:spacing w:line="360" w:lineRule="auto"/>
      </w:pPr>
      <w:r>
        <w:rPr>
          <w:rFonts w:hint="eastAsia" w:ascii="Times New Roman" w:hAnsi="Times New Roman" w:eastAsia="新宋体"/>
          <w:b/>
          <w:sz w:val="21"/>
          <w:szCs w:val="21"/>
        </w:rPr>
        <w:t>六．现代文阅读（共3小题）</w:t>
      </w:r>
    </w:p>
    <w:p>
      <w:pPr>
        <w:spacing w:line="360" w:lineRule="auto"/>
        <w:ind w:left="273" w:hanging="273" w:hangingChars="130"/>
      </w:pPr>
      <w:r>
        <w:rPr>
          <w:rFonts w:hint="eastAsia" w:ascii="Times New Roman" w:hAnsi="Times New Roman" w:eastAsia="新宋体"/>
          <w:sz w:val="21"/>
          <w:szCs w:val="21"/>
        </w:rPr>
        <w:t>8．阅读下列材料，完成问题。</w:t>
      </w:r>
    </w:p>
    <w:p>
      <w:pPr>
        <w:spacing w:line="360" w:lineRule="auto"/>
        <w:ind w:left="273" w:leftChars="130" w:right="0" w:firstLine="0" w:firstLineChars="0"/>
      </w:pPr>
      <w:r>
        <w:rPr>
          <w:rFonts w:hint="eastAsia" w:ascii="Times New Roman" w:hAnsi="Times New Roman" w:eastAsia="新宋体"/>
          <w:sz w:val="21"/>
          <w:szCs w:val="21"/>
        </w:rPr>
        <w:t>【材料一】</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冬奥会会徽美好的形象背后隐藏着文化属性。小小的冬奥会会徽体现了各民族、各国家的文化内涵，促进了不同民族文化的交流，增进了大众对不同民族文化的吸收与融合，推动了会徽的国际化发展。此外，冬奥会会徽不仅要体现出“相互理解、友谊、团结和公平竞争”的奥林匹克精神，而且还要加入冰雪文化，在文化层面上区别于夏季奥运会会徽。冰雪文化不是一个雪花图形所能代表的，它是层次性和功能性的意识形态统一体，是知冰识雪的各族人民在特定的时空里形成的一种文化形态。2022年北京冬奥会会徽“冬梦”就完美地体现了这些共有的文化属性，即</w:t>
      </w:r>
      <w:r>
        <w:rPr>
          <w:rFonts w:hint="eastAsia" w:ascii="Times New Roman" w:hAnsi="Times New Roman" w:eastAsia="Calibri"/>
          <w:sz w:val="21"/>
          <w:szCs w:val="21"/>
          <w:u w:val="single"/>
        </w:rPr>
        <w:t>①</w:t>
      </w:r>
      <w:r>
        <w:rPr>
          <w:rFonts w:hint="eastAsia" w:ascii="Times New Roman" w:hAnsi="Times New Roman" w:eastAsia="新宋体"/>
          <w:sz w:val="21"/>
          <w:szCs w:val="21"/>
        </w:rPr>
        <w:t>、国际性、奥运精神和</w:t>
      </w:r>
      <w:r>
        <w:rPr>
          <w:rFonts w:hint="eastAsia" w:ascii="Times New Roman" w:hAnsi="Times New Roman" w:eastAsia="Calibri"/>
          <w:sz w:val="21"/>
          <w:szCs w:val="21"/>
          <w:u w:val="single"/>
        </w:rPr>
        <w:t>②</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128.25pt;width:330.8pt;" filled="f" o:preferrelative="t" stroked="f" coordsize="21600,21600">
            <v:path/>
            <v:fill on="f" focussize="0,0"/>
            <v:stroke on="f"/>
            <v:imagedata r:id="rId13" o:title=""/>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【材料二】</w:t>
      </w:r>
    </w:p>
    <w:p>
      <w:pPr>
        <w:spacing w:line="360" w:lineRule="auto"/>
        <w:ind w:left="273" w:leftChars="130" w:right="0" w:firstLine="0" w:firstLineChars="0"/>
      </w:pPr>
      <w:r>
        <w:rPr>
          <w:rFonts w:hint="eastAsia" w:ascii="Times New Roman" w:hAnsi="Times New Roman" w:eastAsia="新宋体"/>
          <w:sz w:val="21"/>
          <w:szCs w:val="21"/>
        </w:rPr>
        <w:pict>
          <v:shape id="_x0000_i1028" o:spt="75" alt="菁优网：http://www.jyeoo.com" type="#_x0000_t75" style="height:114pt;width:141pt;" filled="f" o:preferrelative="t" stroked="f" coordsize="21600,21600">
            <v:path/>
            <v:fill on="f" focussize="0,0"/>
            <v:stroke on="f"/>
            <v:imagedata r:id="rId14" o:title=""/>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2022年北京冬奥会国家速滑馆“冰丝带”，“把坚硬的冰设计成柔软的丝带”，蕴含了中国人对自然的深层思考和刚柔并济的智慧。22条飘逸的丝带，像是速滑运动员在冰上划过的痕迹，冰上画痕成丝带，象征速度和激情，又代表北京冬奥会举办的2022年。</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为实现美好的设计理念，北京建院的建筑师和工程师团队提出了一系列极具科技含量、经济可行的工程方案。为实现马鞍形双曲面屋顶设计，设计团队采用了难度极高的单层双向正交索网结构。承载“冰丝带”概念的“曲面幕墙”，集成了小半径弯曲、钢化、夹层、镀膜和印刷等复杂工艺，挑战“现有幕墙体系和玻璃的工艺极限”。</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为践行绿色节能和智慧场馆的目标，国家速滑馆严格控制平面轮廓和空间体积，并使用数字冰场技术。这种设计，节省了空调制冷、制冰、除湿费用。制冰过程中产生的余热还可回收并循环利用，每年能节省约180万度电。数字冰场技术则可实现冰的温度、空气温湿度的自动调节，还可为运动员比赛和训练提供实时数据，为观众提供导航服务等。</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超大跨度的索网计算分析和找形，曲面幕墙的几何优化和工艺设计，先进的制冰工艺……同一个场馆中集成这么多先进技术，使国家速滑馆成为当今最具科技含量的场馆。</w:t>
      </w:r>
    </w:p>
    <w:p>
      <w:pPr>
        <w:spacing w:line="360" w:lineRule="auto"/>
        <w:ind w:left="273" w:leftChars="130" w:right="0" w:firstLine="0" w:firstLineChars="0"/>
      </w:pPr>
      <w:r>
        <w:rPr>
          <w:rFonts w:hint="eastAsia" w:ascii="Times New Roman" w:hAnsi="Times New Roman" w:eastAsia="新宋体"/>
          <w:sz w:val="21"/>
          <w:szCs w:val="21"/>
        </w:rPr>
        <w:t>【材料三】</w:t>
      </w:r>
    </w:p>
    <w:p>
      <w:pPr>
        <w:spacing w:line="360" w:lineRule="auto"/>
        <w:ind w:left="273" w:leftChars="130" w:right="0" w:firstLine="0" w:firstLineChars="0"/>
      </w:pPr>
      <w:r>
        <w:rPr>
          <w:rFonts w:hint="eastAsia" w:ascii="Times New Roman" w:hAnsi="Times New Roman" w:eastAsia="新宋体"/>
          <w:sz w:val="21"/>
          <w:szCs w:val="21"/>
        </w:rPr>
        <w:pict>
          <v:shape id="_x0000_i1029" o:spt="75" alt="菁优网：http://www.jyeoo.com" type="#_x0000_t75" style="height:132.75pt;width:115.5pt;" filled="f" o:preferrelative="t" stroked="f" coordsize="21600,21600">
            <v:path/>
            <v:fill on="f" focussize="0,0"/>
            <v:stroke on="f"/>
            <v:imagedata r:id="rId15" o:title=""/>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冰墩墩</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2022年北京冬奥会吉祥物“冰墩墩”最初的创意为“冰糖葫芦”，出自广州美院视觉艺术设计学院副教授刘平云之手。修改专家组建议这个吉祥物设计方案应融入互联网、新技术、时尚文化等元素，并明确了卡通动物、拟人化、科技化和立体化的修改方向。之后广美设计团队对吉祥物进行了反复探索，又确定了“被冰壳包裹的熊猫”这一新创意。但是设计团队还是感觉“冰壳熊猫”与冬奥会的联系不够紧密，于是又经过无数次探讨，产生了融进“冰丝带”元素的创意。当象征着冰雪运动赛道的彩色光环出现在熊猫脸庞时，这个身穿冰壳的吉祥物看上去酷似航天员，瞬间变成了“宇航熊猫”，有了未来感、科技感。紧接着，设计团队又围绕冰晶外壳和流动线条带来的速度感进一步创意：把代表互联网时代的5G概念加入其中，把熊猫头部装饰的彩色光环打造成可以赋能的能量环。瓶颈突破之后，团队朝着更精确的方向进行细节修改，例如，在熊猫的掌心画了一个心形图案，表达爱心、和平的理念；在熊猫的背后，连接两个胳膊的黑色图案，形成了一个雪板的图形。</w:t>
      </w:r>
    </w:p>
    <w:p>
      <w:pPr>
        <w:spacing w:line="360" w:lineRule="auto"/>
        <w:ind w:left="273" w:leftChars="130" w:right="0" w:firstLine="0" w:firstLineChars="0"/>
      </w:pPr>
      <w:r>
        <w:rPr>
          <w:rFonts w:hint="eastAsia" w:ascii="Times New Roman" w:hAnsi="Times New Roman" w:eastAsia="新宋体"/>
          <w:sz w:val="21"/>
          <w:szCs w:val="21"/>
        </w:rPr>
        <w:t>吉祥物的名字也经过了反复斟酌。曾用名“冰墩儿”，来自最初的创意“糖墩儿”（冰糖葫芦），但后来又发现，南方人和外国人很难读出“墩儿”，最后就改成了“冰墩墩”。</w:t>
      </w:r>
    </w:p>
    <w:p>
      <w:pPr>
        <w:spacing w:line="360" w:lineRule="auto"/>
        <w:ind w:left="273" w:leftChars="130" w:right="0" w:firstLine="0" w:firstLineChars="0"/>
      </w:pPr>
      <w:r>
        <w:rPr>
          <w:rFonts w:hint="eastAsia" w:ascii="Times New Roman" w:hAnsi="Times New Roman" w:eastAsia="新宋体"/>
          <w:sz w:val="21"/>
          <w:szCs w:val="21"/>
        </w:rPr>
        <w:t>（1）结合【材料一】中文字资料和图片内容，在【材料一】的</w:t>
      </w:r>
      <w:r>
        <w:rPr>
          <w:rFonts w:hint="eastAsia" w:ascii="Times New Roman" w:hAnsi="Times New Roman" w:eastAsia="Calibri"/>
          <w:sz w:val="21"/>
          <w:szCs w:val="21"/>
        </w:rPr>
        <w:t>①②</w:t>
      </w:r>
      <w:r>
        <w:rPr>
          <w:rFonts w:hint="eastAsia" w:ascii="Times New Roman" w:hAnsi="Times New Roman" w:eastAsia="新宋体"/>
          <w:sz w:val="21"/>
          <w:szCs w:val="21"/>
        </w:rPr>
        <w:t>处依次填入恰当词语。（每空不超过4个字）</w:t>
      </w:r>
    </w:p>
    <w:p>
      <w:pPr>
        <w:spacing w:line="360" w:lineRule="auto"/>
        <w:ind w:left="273" w:leftChars="130" w:right="0" w:firstLine="0" w:firstLineChars="0"/>
      </w:pPr>
      <w:r>
        <w:rPr>
          <w:rFonts w:hint="eastAsia" w:ascii="Times New Roman" w:hAnsi="Times New Roman" w:eastAsia="新宋体"/>
          <w:sz w:val="21"/>
          <w:szCs w:val="21"/>
        </w:rPr>
        <w:t xml:space="preserve">（2）结合材料分析，下列表述中不恰当的一项是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A．冬奥会会徽美好的形象背后隐藏着文化属性。</w:t>
      </w:r>
    </w:p>
    <w:p>
      <w:pPr>
        <w:spacing w:line="360" w:lineRule="auto"/>
        <w:ind w:left="273" w:leftChars="130" w:right="0" w:firstLine="0" w:firstLineChars="0"/>
      </w:pPr>
      <w:r>
        <w:rPr>
          <w:rFonts w:hint="eastAsia" w:ascii="Times New Roman" w:hAnsi="Times New Roman" w:eastAsia="新宋体"/>
          <w:sz w:val="21"/>
          <w:szCs w:val="21"/>
        </w:rPr>
        <w:t>B．冬奥会会徽不仅要体现出“相互理解、友谊、团结和公平竞争”的奥林匹克精神，而且还要加入冰雪文化，在文化层面上区别于夏季奥运会会徽。</w:t>
      </w:r>
    </w:p>
    <w:p>
      <w:pPr>
        <w:spacing w:line="360" w:lineRule="auto"/>
        <w:ind w:left="273" w:leftChars="130" w:right="0" w:firstLine="0" w:firstLineChars="0"/>
      </w:pPr>
      <w:r>
        <w:rPr>
          <w:rFonts w:hint="eastAsia" w:ascii="Times New Roman" w:hAnsi="Times New Roman" w:eastAsia="新宋体"/>
          <w:sz w:val="21"/>
          <w:szCs w:val="21"/>
        </w:rPr>
        <w:t>C．承载“冰丝带”概念的“曲面幕墙”，集成了小半径弯曲、钢化、夹层、镀膜和印刷等复杂工艺，是对“幕墙体系和玻璃的工艺极限”的挑战。</w:t>
      </w:r>
    </w:p>
    <w:p>
      <w:pPr>
        <w:spacing w:line="360" w:lineRule="auto"/>
        <w:ind w:left="273" w:leftChars="130" w:right="0" w:firstLine="0" w:firstLineChars="0"/>
      </w:pPr>
      <w:r>
        <w:rPr>
          <w:rFonts w:hint="eastAsia" w:ascii="Times New Roman" w:hAnsi="Times New Roman" w:eastAsia="新宋体"/>
          <w:sz w:val="21"/>
          <w:szCs w:val="21"/>
        </w:rPr>
        <w:t>D．2022年北京冬奥会吉祥物“冰墩墩”的设计融入了互联网、新技术、时尚文化等元素。</w:t>
      </w:r>
    </w:p>
    <w:p>
      <w:pPr>
        <w:spacing w:line="360" w:lineRule="auto"/>
        <w:ind w:left="273" w:leftChars="130" w:right="0" w:firstLine="0" w:firstLineChars="0"/>
      </w:pPr>
      <w:r>
        <w:rPr>
          <w:rFonts w:hint="eastAsia" w:ascii="Times New Roman" w:hAnsi="Times New Roman" w:eastAsia="新宋体"/>
          <w:sz w:val="21"/>
          <w:szCs w:val="21"/>
        </w:rPr>
        <w:t>（3）阅读下面【链接材料】，结合上述三则材料，分别概括“冬梦”“冰丝带”“冰墩墩”是如何各有侧重地体现出创造力的。</w:t>
      </w:r>
    </w:p>
    <w:p>
      <w:pPr>
        <w:spacing w:line="360" w:lineRule="auto"/>
        <w:ind w:left="273" w:leftChars="130" w:right="0" w:firstLine="0" w:firstLineChars="0"/>
      </w:pPr>
      <w:r>
        <w:rPr>
          <w:rFonts w:hint="eastAsia" w:ascii="Times New Roman" w:hAnsi="Times New Roman" w:eastAsia="新宋体"/>
          <w:sz w:val="21"/>
          <w:szCs w:val="21"/>
        </w:rPr>
        <w:t>【链接材料】</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要经常保持好奇心，不断积累知识；不满足于一个答案，而去探求新思路，去运用所得的知识；一旦产生小的灵感，相信它的价值，并锲而不舍地把它发展下去。如果能做到这些，你一定会成为一个富有创造力的人。</w:t>
      </w:r>
    </w:p>
    <w:p>
      <w:pPr>
        <w:spacing w:line="360" w:lineRule="auto"/>
        <w:ind w:left="273" w:hanging="273" w:hangingChars="130"/>
      </w:pPr>
      <w:r>
        <w:rPr>
          <w:rFonts w:hint="eastAsia" w:ascii="Times New Roman" w:hAnsi="Times New Roman" w:eastAsia="新宋体"/>
          <w:sz w:val="21"/>
          <w:szCs w:val="21"/>
        </w:rPr>
        <w:t>9．阅读曹文轩的《我的语文老师》，完成问问题。</w:t>
      </w:r>
    </w:p>
    <w:p>
      <w:pPr>
        <w:spacing w:line="360" w:lineRule="auto"/>
        <w:ind w:left="273" w:leftChars="130" w:right="0" w:firstLine="0" w:firstLineChars="0"/>
        <w:jc w:val="center"/>
      </w:pPr>
      <w:r>
        <w:rPr>
          <w:rFonts w:hint="eastAsia" w:ascii="Times New Roman" w:hAnsi="Times New Roman" w:eastAsia="新宋体"/>
          <w:sz w:val="21"/>
          <w:szCs w:val="21"/>
        </w:rPr>
        <w:t>我的语文老师</w:t>
      </w:r>
    </w:p>
    <w:p>
      <w:pPr>
        <w:spacing w:line="360" w:lineRule="auto"/>
        <w:ind w:left="273" w:leftChars="130" w:right="0" w:firstLine="0" w:firstLineChars="0"/>
        <w:jc w:val="center"/>
      </w:pPr>
      <w:r>
        <w:rPr>
          <w:rFonts w:hint="eastAsia" w:ascii="Times New Roman" w:hAnsi="Times New Roman" w:eastAsia="新宋体"/>
          <w:sz w:val="21"/>
          <w:szCs w:val="21"/>
        </w:rPr>
        <w:t>曹文轩</w:t>
      </w:r>
    </w:p>
    <w:p>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我的语文老师是南京大学的高材生，是一个高高的、身体有些瘦弱的女人。这位女性是我心目中最高贵、最美丽的人。在以后的生活中，我千百次寻找过，但是再也没有找到过一位这样的女性。</w:t>
      </w:r>
    </w:p>
    <w:p>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记得她第一次走上讲台，把两只手轻轻地悬在讲桌上，她没有带粉笔，没有带备课笔记，也没有带语文教材，是空手走上来的。她望着我们，说：“同学们，什么叫‘语文’？”然后她用了两节课的时间，给我们阐释什么叫“语文”。那期间，天开始下雨，她把脑袋转向窗外，对我们说：“同学们，你们知道吗，一年四季的雨是不一样的。”</w:t>
      </w:r>
    </w:p>
    <w:p>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然后她又说：“同学们，你们知道吗，一天里的雨也是不一样的，上午的雨与早晨的雨不一样，下午的雨与上午的雨也不一样，傍晚的雨与夜里的雨也不一样。”然后她又说：“同学们，你们知道吗，雨落在草丛中和落在水塘里，那个样子和发出来的声音都是不一样的。”我至今还记得，我们所有的同学都把脑袋转向了窗口，外面有一大片荷塘，千条万条银色的雨丝正纷纷飘落在那口很大很大的荷塘里。这就是我的语文老师。</w:t>
      </w:r>
    </w:p>
    <w:p>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大概一个星期后，她又走上讲台，那是一节作文课。她说了一句话：“同学们，你们知道吗，我们班上作文写得最不好的同学是曹文轩。”在此之前，我的历任语文老师都说作文写得最好的同学是曹文轩。这个反差太大了！对我来讲，这个打击是巨大的，我根本无法接受她的判断，所以我当着她的面就把作文本撕了，扔在了地上，一头冲出教室。来到了离教室不远处的一条大河边。我至今还记得，我坐在大河边上，望着那条河，把地上的石子、瓦片一块一块狠狠地砸到水面上，一边砸，嘴里一边骂：“丑八怪！”</w:t>
      </w:r>
    </w:p>
    <w:p>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晚上，我回到学校来到了她的宿舍门口。我记得自己不是轻轻地把她的门敲开，而几乎是用脚把她的门踢开的。她拉开了门，站在门口，微笑地看看我，说：“你请进来坐一会儿。”然后我就进了她的卧室，看到了她不知道从哪里搞来的我的六本作文本。她把这六本作文本一本一本地排列在她的桌子上，然后说：“你过来看看，我们先不说内容，就看这些字，前几本的那些作文，字非常稚拙，但是能看出你非常认真。你再看看最后一本作文，你的字已经张扬到什么程度了，你已经浮躁到什么程度了。”</w:t>
      </w:r>
    </w:p>
    <w:p>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她又说：“在这六本作文本里，都有一篇作文是写春天的，你在第一本里写春天的时候是非常诚实的，是非常朴素的对春天的描写。但是后来你慢慢地控制不住自己了，你有必要用那么多的形容词吗？你的作文写得越来越臃肿，越来越夸张。当那些老师都说你有才气的时候，你就已经不知道自己是谁了。”她说：“才气，有时候是害人的。”</w:t>
      </w:r>
    </w:p>
    <w:p>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我记得那一天离开她的宿舍，走进校园，月亮特别好。</w:t>
      </w:r>
      <w:r>
        <w:rPr>
          <w:rFonts w:hint="eastAsia" w:ascii="Times New Roman" w:hAnsi="Times New Roman" w:eastAsia="新宋体"/>
          <w:sz w:val="21"/>
          <w:szCs w:val="21"/>
          <w:u w:val="single"/>
        </w:rPr>
        <w:t>月色如水，清澈的月光整个地铺在校园里头</w:t>
      </w:r>
      <w:r>
        <w:rPr>
          <w:rFonts w:hint="eastAsia" w:ascii="Times New Roman" w:hAnsi="Times New Roman" w:eastAsia="新宋体"/>
          <w:sz w:val="21"/>
          <w:szCs w:val="21"/>
        </w:rPr>
        <w:t>。那个夜晚是值得我一生铭记的。没有那个夜晚，就没有我以后漫长的人生道路。这就是我的语文老师。</w:t>
      </w:r>
    </w:p>
    <w:p>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我要说语文和语文老师，对一个学生的成长是至关重要的。我这里无意贬低其他学科的老师们对学生的作用，我只是说语文和语文老师是无可替代的。语文老师永远是一所学校的品质的建构者和体现者。我无法想象一个学校里没有语文和语文老师，我也无法想象这个世界上没有语文和语文老师。</w:t>
      </w:r>
    </w:p>
    <w:p>
      <w:pPr>
        <w:spacing w:line="360" w:lineRule="auto"/>
        <w:ind w:left="273" w:leftChars="130" w:right="0" w:firstLine="0" w:firstLineChars="0"/>
      </w:pPr>
      <w:r>
        <w:rPr>
          <w:rFonts w:hint="eastAsia" w:ascii="Times New Roman" w:hAnsi="Times New Roman" w:eastAsia="新宋体"/>
          <w:sz w:val="21"/>
          <w:szCs w:val="21"/>
        </w:rPr>
        <w:t>【注】曹文轩（1954年1月9日﹣），中国儿童文学作家，中国首位获国际安徒生奖的作家，现为北京作家协会副主席。代表作《山羊不吃天堂草》《草房子》《根鸟》《青铜葵花》。</w:t>
      </w:r>
    </w:p>
    <w:p>
      <w:pPr>
        <w:spacing w:line="360" w:lineRule="auto"/>
        <w:ind w:left="273" w:leftChars="130" w:right="0" w:firstLine="0" w:firstLineChars="0"/>
      </w:pPr>
      <w:r>
        <w:rPr>
          <w:rFonts w:hint="eastAsia" w:ascii="Times New Roman" w:hAnsi="Times New Roman" w:eastAsia="新宋体"/>
          <w:sz w:val="21"/>
          <w:szCs w:val="21"/>
        </w:rPr>
        <w:t>（1）从文中可以看出“我”对“语文老师”的情感态度有哪些变化？请用二字词语概括并填入下面的横线上。</w:t>
      </w:r>
    </w:p>
    <w:p>
      <w:pPr>
        <w:spacing w:line="360" w:lineRule="auto"/>
        <w:ind w:left="273" w:leftChars="130" w:right="0" w:firstLine="0" w:firstLineChars="0"/>
      </w:pPr>
      <w:r>
        <w:rPr>
          <w:rFonts w:hint="eastAsia" w:ascii="Times New Roman" w:hAnsi="Times New Roman" w:eastAsia="新宋体"/>
          <w:sz w:val="21"/>
          <w:szCs w:val="21"/>
        </w:rPr>
        <w:t>欣赏———</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———敬佩</w:t>
      </w:r>
    </w:p>
    <w:p>
      <w:pPr>
        <w:spacing w:line="360" w:lineRule="auto"/>
        <w:ind w:left="273" w:leftChars="130" w:right="0" w:firstLine="0" w:firstLineChars="0"/>
      </w:pPr>
      <w:r>
        <w:rPr>
          <w:rFonts w:hint="eastAsia" w:ascii="Times New Roman" w:hAnsi="Times New Roman" w:eastAsia="新宋体"/>
          <w:sz w:val="21"/>
          <w:szCs w:val="21"/>
        </w:rPr>
        <w:t>（2）结合语境，赏析划横线的句子的妙处。</w:t>
      </w:r>
    </w:p>
    <w:p>
      <w:pPr>
        <w:spacing w:line="360" w:lineRule="auto"/>
        <w:ind w:left="273" w:leftChars="130" w:right="0" w:firstLine="0" w:firstLineChars="0"/>
      </w:pPr>
      <w:r>
        <w:rPr>
          <w:rFonts w:hint="eastAsia" w:ascii="Times New Roman" w:hAnsi="Times New Roman" w:eastAsia="新宋体"/>
          <w:sz w:val="21"/>
          <w:szCs w:val="21"/>
        </w:rPr>
        <w:t>月色如水，清澈的月光整个地铺在校园里头</w:t>
      </w:r>
    </w:p>
    <w:p>
      <w:pPr>
        <w:spacing w:line="360" w:lineRule="auto"/>
        <w:ind w:left="273" w:leftChars="130" w:right="0" w:firstLine="0" w:firstLineChars="0"/>
      </w:pPr>
      <w:r>
        <w:rPr>
          <w:rFonts w:hint="eastAsia" w:ascii="Times New Roman" w:hAnsi="Times New Roman" w:eastAsia="新宋体"/>
          <w:sz w:val="21"/>
          <w:szCs w:val="21"/>
        </w:rPr>
        <w:t>（3）阅读全文，说说“我的语文老师”是一个怎样的人。</w:t>
      </w:r>
    </w:p>
    <w:p>
      <w:pPr>
        <w:spacing w:line="360" w:lineRule="auto"/>
        <w:ind w:left="273" w:leftChars="130" w:right="0" w:firstLine="0" w:firstLineChars="0"/>
      </w:pPr>
      <w:r>
        <w:rPr>
          <w:rFonts w:hint="eastAsia" w:ascii="Times New Roman" w:hAnsi="Times New Roman" w:eastAsia="新宋体"/>
          <w:sz w:val="21"/>
          <w:szCs w:val="21"/>
        </w:rPr>
        <w:t>（4）细读第</w:t>
      </w:r>
      <w:r>
        <w:rPr>
          <w:rFonts w:hint="eastAsia" w:ascii="Times New Roman" w:hAnsi="Times New Roman" w:eastAsia="Calibri"/>
          <w:sz w:val="21"/>
          <w:szCs w:val="21"/>
        </w:rPr>
        <w:t>⑤</w:t>
      </w:r>
      <w:r>
        <w:rPr>
          <w:rFonts w:hint="eastAsia" w:ascii="Times New Roman" w:hAnsi="Times New Roman" w:eastAsia="新宋体"/>
          <w:sz w:val="21"/>
          <w:szCs w:val="21"/>
        </w:rPr>
        <w:t>段、第</w:t>
      </w:r>
      <w:r>
        <w:rPr>
          <w:rFonts w:hint="eastAsia" w:ascii="Times New Roman" w:hAnsi="Times New Roman" w:eastAsia="Calibri"/>
          <w:sz w:val="21"/>
          <w:szCs w:val="21"/>
        </w:rPr>
        <w:t>⑥</w:t>
      </w:r>
      <w:r>
        <w:rPr>
          <w:rFonts w:hint="eastAsia" w:ascii="Times New Roman" w:hAnsi="Times New Roman" w:eastAsia="新宋体"/>
          <w:sz w:val="21"/>
          <w:szCs w:val="21"/>
        </w:rPr>
        <w:t>段中老师对“我”作文的点评，想一想这给你的写作带来了哪些启示。请至少归纳两点。</w:t>
      </w:r>
    </w:p>
    <w:p>
      <w:pPr>
        <w:spacing w:line="360" w:lineRule="auto"/>
        <w:ind w:left="273" w:hanging="273" w:hangingChars="130"/>
      </w:pPr>
      <w:r>
        <w:rPr>
          <w:rFonts w:hint="eastAsia" w:ascii="Times New Roman" w:hAnsi="Times New Roman" w:eastAsia="新宋体"/>
          <w:sz w:val="21"/>
          <w:szCs w:val="21"/>
        </w:rPr>
        <w:t>10．阅读下面文章，回答下列各题。</w:t>
      </w:r>
    </w:p>
    <w:p>
      <w:pPr>
        <w:spacing w:line="360" w:lineRule="auto"/>
        <w:ind w:left="273" w:leftChars="130" w:right="0" w:firstLine="0" w:firstLineChars="0"/>
        <w:jc w:val="center"/>
      </w:pPr>
      <w:r>
        <w:rPr>
          <w:rFonts w:hint="eastAsia" w:ascii="Times New Roman" w:hAnsi="Times New Roman" w:eastAsia="新宋体"/>
          <w:sz w:val="21"/>
          <w:szCs w:val="21"/>
        </w:rPr>
        <w:t>眼界与读书</w:t>
      </w:r>
    </w:p>
    <w:p>
      <w:pPr>
        <w:spacing w:line="360" w:lineRule="auto"/>
        <w:ind w:left="273" w:leftChars="130" w:right="0" w:firstLine="0" w:firstLineChars="0"/>
        <w:jc w:val="center"/>
      </w:pPr>
      <w:r>
        <w:rPr>
          <w:rFonts w:hint="eastAsia" w:ascii="Times New Roman" w:hAnsi="Times New Roman" w:eastAsia="新宋体"/>
          <w:sz w:val="21"/>
          <w:szCs w:val="21"/>
        </w:rPr>
        <w:t>赵 畅</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眼界之于读书的重要性，是不言而喻的。</w:t>
      </w:r>
    </w:p>
    <w:p>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眼界决定了读书的目的归宿。周总理读书时，提出“为中华之崛起而读书”。周总理的眼界为其发愤读书作了注脚。既立志于“中华之崛起”，就必须好读书，读好书，时时检点自己，提醒自己，因为“中华之崛起”所呼唤的读书人，不仅要有报国之志，更要有报国之才。冯友兰先生曾在一篇文章里提到，作为一个学问家，做学术研究是要做全民族的智囊。这一点，对读书人很有启发。虽然读书人并非一定是学问家，但读书的眼界却力求要高，这样至少就不至于把读书当作可有可无的休闲娱乐或者陷入无聊的泥潭。</w:t>
      </w:r>
    </w:p>
    <w:p>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眼界也决定了读书人读书的方式方法和兴趣效果。自古至今，读什么书、怎么读，以及怎么防止“死”读书，都需要从实践出发，形成适合每个人自己的读书方式。可以肯定，有着高眼界的读书人，一定会结合实践去读那些更富价值的书籍。</w:t>
      </w:r>
      <w:r>
        <w:rPr>
          <w:rFonts w:hint="eastAsia" w:ascii="Times New Roman" w:hAnsi="Times New Roman" w:eastAsia="新宋体"/>
          <w:sz w:val="21"/>
          <w:szCs w:val="21"/>
          <w:u w:val="single"/>
        </w:rPr>
        <w:t>一个拥有高远眼界的读书人，还能够牢记使命，超越功利樊篱</w:t>
      </w:r>
      <w:r>
        <w:rPr>
          <w:rFonts w:hint="eastAsia" w:ascii="Times New Roman" w:hAnsi="Times New Roman" w:eastAsia="新宋体"/>
          <w:sz w:val="21"/>
          <w:szCs w:val="21"/>
        </w:rPr>
        <w:t>。他们将读书视为一件高雅而神圣之事，并从广泛的阅读之中、从对历史的理解之中，获得一种对自己时代使命的高度自信并笃行之。</w:t>
      </w:r>
    </w:p>
    <w:p>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读书的眼界，自然还取决于读书的宽度，这既关乎读书兴趣，亦关乎读书效果。在有些人看来，终日埋头进行科学研究的科学家是一些不近人情、枯燥乏味的“怪人”。事实上，对生活和事业的热爱，使不少科学家逐步成为自然美的追求者与发现者。达尔文“常常几小时地阅读莎士比亚的历史剧”和“拜伦、华尔特•司各特的诗篇”；诺贝尔读过许多名人大家的文学作品；我国数学家华罗庚、苏步青都非常喜爱古典文学。也许对自然科学家来说，了解文、史、哲方面的知识，会有助他们的逻辑思维变得更开阔，流转自如。同理，文学艺术方面的专家如能多读一点自然科学知识，在创作作品与表达自我的时候，往往也能够更加深刻。</w:t>
      </w:r>
    </w:p>
    <w:p>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读书不打开眼界，不联系思想实际、工作实际、社会实际，不从书籍中思考点什么、采取点什么、解决点什么，那么我们读书做什么？</w:t>
      </w:r>
    </w:p>
    <w:p>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我以为，读书人欲从书本中汲取力量，高远的眼界是至关重要的。</w:t>
      </w:r>
    </w:p>
    <w:p>
      <w:pPr>
        <w:spacing w:line="360" w:lineRule="auto"/>
        <w:ind w:left="273" w:leftChars="130" w:right="0" w:firstLine="0" w:firstLineChars="0"/>
        <w:jc w:val="right"/>
      </w:pPr>
      <w:r>
        <w:rPr>
          <w:rFonts w:hint="eastAsia" w:ascii="Times New Roman" w:hAnsi="Times New Roman" w:eastAsia="新宋体"/>
          <w:sz w:val="21"/>
          <w:szCs w:val="21"/>
        </w:rPr>
        <w:t>（选自2011年3月29日《人民日报》，有删改）</w:t>
      </w:r>
    </w:p>
    <w:p>
      <w:pPr>
        <w:spacing w:line="360" w:lineRule="auto"/>
        <w:ind w:left="273" w:leftChars="130" w:right="0" w:firstLine="0" w:firstLineChars="0"/>
      </w:pPr>
      <w:r>
        <w:rPr>
          <w:rFonts w:hint="eastAsia" w:ascii="Times New Roman" w:hAnsi="Times New Roman" w:eastAsia="新宋体"/>
          <w:sz w:val="21"/>
          <w:szCs w:val="21"/>
        </w:rPr>
        <w:t>（1）阅读全文，说说作者在文中表达的主要观点是什么？</w:t>
      </w:r>
    </w:p>
    <w:p>
      <w:pPr>
        <w:spacing w:line="360" w:lineRule="auto"/>
        <w:ind w:left="273" w:leftChars="130" w:right="0" w:firstLine="0" w:firstLineChars="0"/>
      </w:pPr>
      <w:r>
        <w:rPr>
          <w:rFonts w:hint="eastAsia" w:ascii="Times New Roman" w:hAnsi="Times New Roman" w:eastAsia="新宋体"/>
          <w:sz w:val="21"/>
          <w:szCs w:val="21"/>
        </w:rPr>
        <w:t>（2）第</w:t>
      </w:r>
      <w:r>
        <w:rPr>
          <w:rFonts w:hint="eastAsia" w:ascii="Times New Roman" w:hAnsi="Times New Roman" w:eastAsia="Calibri"/>
          <w:sz w:val="21"/>
          <w:szCs w:val="21"/>
        </w:rPr>
        <w:t>②</w:t>
      </w:r>
      <w:r>
        <w:rPr>
          <w:rFonts w:hint="eastAsia" w:ascii="Times New Roman" w:hAnsi="Times New Roman" w:eastAsia="新宋体"/>
          <w:sz w:val="21"/>
          <w:szCs w:val="21"/>
        </w:rPr>
        <w:t>段运用了哪些论证方法？有什么作用？</w:t>
      </w:r>
    </w:p>
    <w:p>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④</w:t>
      </w:r>
      <w:r>
        <w:rPr>
          <w:rFonts w:hint="eastAsia" w:ascii="Times New Roman" w:hAnsi="Times New Roman" w:eastAsia="新宋体"/>
          <w:sz w:val="21"/>
          <w:szCs w:val="21"/>
        </w:rPr>
        <w:t>段提出了什么见解？作者为什么要写这一段。</w:t>
      </w:r>
    </w:p>
    <w:p>
      <w:pPr>
        <w:spacing w:line="360" w:lineRule="auto"/>
        <w:ind w:left="273" w:leftChars="130" w:right="0" w:firstLine="0" w:firstLineChars="0"/>
      </w:pPr>
      <w:r>
        <w:rPr>
          <w:rFonts w:hint="eastAsia" w:ascii="Times New Roman" w:hAnsi="Times New Roman" w:eastAsia="新宋体"/>
          <w:sz w:val="21"/>
          <w:szCs w:val="21"/>
        </w:rPr>
        <w:t>（4）联系实际，谈谈你对文中画线句子的理解。</w:t>
      </w:r>
    </w:p>
    <w:p>
      <w:pPr>
        <w:spacing w:line="360" w:lineRule="auto"/>
      </w:pPr>
      <w:r>
        <w:rPr>
          <w:rFonts w:hint="eastAsia" w:ascii="Times New Roman" w:hAnsi="Times New Roman" w:eastAsia="新宋体"/>
          <w:b/>
          <w:sz w:val="21"/>
          <w:szCs w:val="21"/>
        </w:rPr>
        <w:t>七．作文（共1小题）</w:t>
      </w:r>
    </w:p>
    <w:p>
      <w:pPr>
        <w:spacing w:line="360" w:lineRule="auto"/>
        <w:ind w:left="273" w:hanging="273" w:hangingChars="130"/>
      </w:pPr>
      <w:r>
        <w:rPr>
          <w:rFonts w:hint="eastAsia" w:ascii="Times New Roman" w:hAnsi="Times New Roman" w:eastAsia="新宋体"/>
          <w:sz w:val="21"/>
          <w:szCs w:val="21"/>
        </w:rPr>
        <w:t>11．在生活中，我们头脑中经常会有一些念头出现，有时，想成为李白；有时，也想化作一条河；有时，想成为一件文物；有时，想飞向太空等等。请“有时，我也想____”为题，写一篇文章。</w:t>
      </w:r>
    </w:p>
    <w:p>
      <w:pPr>
        <w:spacing w:line="360" w:lineRule="auto"/>
        <w:ind w:left="273" w:leftChars="130" w:right="0" w:firstLine="0" w:firstLineChars="0"/>
      </w:pPr>
      <w:r>
        <w:rPr>
          <w:rFonts w:hint="eastAsia" w:ascii="Times New Roman" w:hAnsi="Times New Roman" w:eastAsia="新宋体"/>
          <w:sz w:val="21"/>
          <w:szCs w:val="21"/>
        </w:rPr>
        <w:t>要求：（1）请将作文题目抄写在答题卡上。</w:t>
      </w:r>
    </w:p>
    <w:p>
      <w:pPr>
        <w:spacing w:line="360" w:lineRule="auto"/>
        <w:ind w:left="273" w:leftChars="130" w:right="0" w:firstLine="0" w:firstLineChars="0"/>
      </w:pPr>
      <w:r>
        <w:rPr>
          <w:rFonts w:hint="eastAsia" w:ascii="Times New Roman" w:hAnsi="Times New Roman" w:eastAsia="新宋体"/>
          <w:sz w:val="21"/>
          <w:szCs w:val="21"/>
        </w:rPr>
        <w:t>（2）作文内容积极向上。</w:t>
      </w:r>
    </w:p>
    <w:p>
      <w:pPr>
        <w:spacing w:line="360" w:lineRule="auto"/>
        <w:ind w:left="273" w:leftChars="130" w:right="0" w:firstLine="0" w:firstLineChars="0"/>
      </w:pPr>
      <w:r>
        <w:rPr>
          <w:rFonts w:hint="eastAsia" w:ascii="Times New Roman" w:hAnsi="Times New Roman" w:eastAsia="新宋体"/>
          <w:sz w:val="21"/>
          <w:szCs w:val="21"/>
        </w:rPr>
        <w:t>（3）字数在600﹣800之间。</w:t>
      </w:r>
    </w:p>
    <w:p>
      <w:pPr>
        <w:spacing w:line="360" w:lineRule="auto"/>
        <w:ind w:left="273" w:leftChars="130" w:right="0" w:firstLine="0" w:firstLineChars="0"/>
      </w:pPr>
      <w:r>
        <w:rPr>
          <w:rFonts w:hint="eastAsia" w:ascii="Times New Roman" w:hAnsi="Times New Roman" w:eastAsia="新宋体"/>
          <w:sz w:val="21"/>
          <w:szCs w:val="21"/>
        </w:rPr>
        <w:t>（4）不要出现所在学校的校名或师生姓名。</w:t>
      </w:r>
    </w:p>
    <w:p>
      <w:pPr>
        <w:widowControl/>
        <w:spacing w:line="360" w:lineRule="auto"/>
        <w:jc w:val="left"/>
      </w:pPr>
      <w:r>
        <w:br w:type="page"/>
      </w:r>
    </w:p>
    <w:p>
      <w:pPr>
        <w:spacing w:line="360" w:lineRule="auto"/>
        <w:jc w:val="center"/>
        <w:rPr>
          <w:rFonts w:hint="eastAsia" w:eastAsia="宋体"/>
          <w:lang w:eastAsia="zh-CN"/>
        </w:rPr>
      </w:pPr>
      <w:r>
        <w:rPr>
          <w:rFonts w:hint="eastAsia" w:ascii="Times New Roman" w:hAnsi="Times New Roman" w:eastAsia="新宋体"/>
          <w:b/>
          <w:sz w:val="30"/>
          <w:szCs w:val="30"/>
          <w:lang w:eastAsia="zh-CN"/>
        </w:rPr>
        <w:t>2022-2023学年上学期山东广饶九年级语文期中试卷</w:t>
      </w:r>
    </w:p>
    <w:p>
      <w:pPr>
        <w:spacing w:line="360" w:lineRule="auto"/>
        <w:jc w:val="center"/>
      </w:pPr>
      <w:r>
        <w:rPr>
          <w:rFonts w:hint="eastAsia" w:ascii="Times New Roman" w:hAnsi="Times New Roman" w:eastAsia="新宋体"/>
          <w:b/>
          <w:sz w:val="16"/>
          <w:szCs w:val="16"/>
        </w:rPr>
        <w:t>参考答案与试题解析</w:t>
      </w:r>
    </w:p>
    <w:p>
      <w:pPr>
        <w:spacing w:line="360" w:lineRule="auto"/>
      </w:pPr>
      <w:r>
        <w:rPr>
          <w:rFonts w:hint="eastAsia" w:ascii="Times New Roman" w:hAnsi="Times New Roman" w:eastAsia="新宋体"/>
          <w:b/>
          <w:sz w:val="21"/>
          <w:szCs w:val="21"/>
        </w:rPr>
        <w:t>一．基础知识（共3小题）</w:t>
      </w:r>
    </w:p>
    <w:p>
      <w:pPr>
        <w:spacing w:line="360" w:lineRule="auto"/>
        <w:ind w:left="273" w:leftChars="130" w:right="0" w:firstLine="0" w:firstLineChars="0"/>
      </w:pPr>
      <w:r>
        <w:rPr>
          <w:rFonts w:hint="eastAsia" w:ascii="Times New Roman" w:hAnsi="Times New Roman" w:eastAsia="新宋体"/>
          <w:sz w:val="21"/>
          <w:szCs w:val="21"/>
        </w:rPr>
        <w:t>1．（1）B（2）C</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2．宋   苏轼</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示例一：甲，这句话出自毛泽东诗词，可见词人为救国而表现出来的自信和信念，更符合宣传“家国情怀”主题。</w:t>
      </w:r>
    </w:p>
    <w:p>
      <w:pPr>
        <w:spacing w:line="360" w:lineRule="auto"/>
        <w:ind w:left="273" w:leftChars="130" w:right="0" w:firstLine="0" w:firstLineChars="0"/>
      </w:pPr>
      <w:r>
        <w:rPr>
          <w:rFonts w:hint="eastAsia" w:ascii="Times New Roman" w:hAnsi="Times New Roman" w:eastAsia="新宋体"/>
          <w:sz w:val="21"/>
          <w:szCs w:val="21"/>
        </w:rPr>
        <w:t>示例二：乙，范仲淹为祖国的前途、命运担忧分抽，为天下百姓担忧，更适合“家国情怀”的宣传。</w:t>
      </w:r>
    </w:p>
    <w:p>
      <w:pPr>
        <w:spacing w:line="360" w:lineRule="auto"/>
      </w:pPr>
      <w:r>
        <w:rPr>
          <w:rFonts w:hint="eastAsia" w:ascii="Times New Roman" w:hAnsi="Times New Roman" w:eastAsia="新宋体"/>
          <w:b/>
          <w:sz w:val="21"/>
          <w:szCs w:val="21"/>
        </w:rPr>
        <w:t>二．名著阅读（共1小题）</w:t>
      </w:r>
    </w:p>
    <w:p>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团结很重要或者认识事物有时不能只看表面，还要看根本；</w:t>
      </w:r>
      <w:r>
        <w:rPr>
          <w:rFonts w:hint="eastAsia" w:ascii="Times New Roman" w:hAnsi="Times New Roman" w:eastAsia="Calibri"/>
          <w:sz w:val="21"/>
          <w:szCs w:val="21"/>
        </w:rPr>
        <w:t>②</w:t>
      </w:r>
      <w:r>
        <w:rPr>
          <w:rFonts w:hint="eastAsia" w:ascii="Times New Roman" w:hAnsi="Times New Roman" w:eastAsia="新宋体"/>
          <w:sz w:val="21"/>
          <w:szCs w:val="21"/>
        </w:rPr>
        <w:t>表现（赞美）了革命者在敌人的视线下紧密团结和英勇顽强。</w:t>
      </w:r>
    </w:p>
    <w:p>
      <w:pPr>
        <w:spacing w:line="360" w:lineRule="auto"/>
      </w:pPr>
      <w:r>
        <w:rPr>
          <w:rFonts w:hint="eastAsia" w:ascii="Times New Roman" w:hAnsi="Times New Roman" w:eastAsia="新宋体"/>
          <w:b/>
          <w:sz w:val="21"/>
          <w:szCs w:val="21"/>
        </w:rPr>
        <w:t>三．默写（共1小题）</w:t>
      </w:r>
    </w:p>
    <w:p>
      <w:pPr>
        <w:spacing w:line="360" w:lineRule="auto"/>
        <w:ind w:left="273" w:hanging="273" w:hangingChars="130"/>
      </w:pPr>
      <w:r>
        <w:rPr>
          <w:rFonts w:hint="eastAsia" w:ascii="Times New Roman" w:hAnsi="Times New Roman" w:eastAsia="新宋体"/>
          <w:sz w:val="21"/>
          <w:szCs w:val="21"/>
        </w:rPr>
        <w:t>5．默写。</w:t>
      </w:r>
    </w:p>
    <w:p>
      <w:pPr>
        <w:spacing w:line="360" w:lineRule="auto"/>
        <w:ind w:left="273" w:leftChars="130" w:right="0" w:firstLine="0" w:firstLineChars="0"/>
      </w:pPr>
      <w:r>
        <w:rPr>
          <w:rFonts w:hint="eastAsia" w:ascii="Times New Roman" w:hAnsi="Times New Roman" w:eastAsia="新宋体"/>
          <w:sz w:val="21"/>
          <w:szCs w:val="21"/>
        </w:rPr>
        <w:t>今日听君歌一曲 暂凭杯酒长精神（重点字：暂）</w:t>
      </w:r>
    </w:p>
    <w:p>
      <w:pPr>
        <w:spacing w:line="360" w:lineRule="auto"/>
        <w:ind w:left="273" w:leftChars="130" w:right="0" w:firstLine="0" w:firstLineChars="0"/>
      </w:pPr>
      <w:r>
        <w:rPr>
          <w:rFonts w:hint="eastAsia" w:ascii="Times New Roman" w:hAnsi="Times New Roman" w:eastAsia="新宋体"/>
          <w:sz w:val="21"/>
          <w:szCs w:val="21"/>
        </w:rPr>
        <w:t>明月几时有，把酒问青天</w:t>
      </w:r>
    </w:p>
    <w:p>
      <w:pPr>
        <w:spacing w:line="360" w:lineRule="auto"/>
        <w:ind w:left="273" w:leftChars="130" w:right="0" w:firstLine="0" w:firstLineChars="0"/>
      </w:pPr>
      <w:r>
        <w:rPr>
          <w:rFonts w:hint="eastAsia" w:ascii="Times New Roman" w:hAnsi="Times New Roman" w:eastAsia="新宋体"/>
          <w:sz w:val="21"/>
          <w:szCs w:val="21"/>
        </w:rPr>
        <w:t>李白：花间一壶酒，独酌无相亲（重点字：酌）</w:t>
      </w:r>
    </w:p>
    <w:p>
      <w:pPr>
        <w:spacing w:line="360" w:lineRule="auto"/>
      </w:pPr>
      <w:r>
        <w:rPr>
          <w:rFonts w:hint="eastAsia" w:ascii="Times New Roman" w:hAnsi="Times New Roman" w:eastAsia="新宋体"/>
          <w:b/>
          <w:sz w:val="21"/>
          <w:szCs w:val="21"/>
        </w:rPr>
        <w:t>四．古诗词赏析（共1小题）</w:t>
      </w:r>
    </w:p>
    <w:p>
      <w:pPr>
        <w:spacing w:line="360" w:lineRule="auto"/>
        <w:ind w:left="273" w:hanging="273" w:hangingChars="130"/>
      </w:pPr>
      <w:r>
        <w:rPr>
          <w:rFonts w:hint="eastAsia" w:ascii="Times New Roman" w:hAnsi="Times New Roman" w:eastAsia="新宋体"/>
          <w:sz w:val="21"/>
          <w:szCs w:val="21"/>
        </w:rPr>
        <w:t>6．阅读《行路难》，完成问题。</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（1）B。</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（2）</w:t>
      </w:r>
    </w:p>
    <w:p>
      <w:pPr>
        <w:spacing w:line="360" w:lineRule="auto"/>
        <w:ind w:left="273" w:leftChars="130" w:right="0" w:firstLine="0" w:firstLineChars="0"/>
      </w:pPr>
      <w:r>
        <w:rPr>
          <w:rFonts w:hint="eastAsia" w:ascii="Times New Roman" w:hAnsi="Times New Roman" w:eastAsia="新宋体"/>
          <w:sz w:val="21"/>
          <w:szCs w:val="21"/>
        </w:rPr>
        <w:t>示例1：诗歌的前四句以珍贵丰盛的美酒佳肴与诗人“停杯投箸”“拔剑四顾”的行为形成对比，突出表现了诗人内心的忧愁苦闷、怅惘迷茫。</w:t>
      </w:r>
    </w:p>
    <w:p>
      <w:pPr>
        <w:spacing w:line="360" w:lineRule="auto"/>
        <w:ind w:left="273" w:leftChars="130" w:right="0" w:firstLine="0" w:firstLineChars="0"/>
      </w:pPr>
      <w:r>
        <w:rPr>
          <w:rFonts w:hint="eastAsia" w:ascii="Times New Roman" w:hAnsi="Times New Roman" w:eastAsia="新宋体"/>
          <w:sz w:val="21"/>
          <w:szCs w:val="21"/>
        </w:rPr>
        <w:t>示例2：诗歌五、六两句以“冰塞川”“雪满山”来比喻人生道路的坎坷曲折，生动形象地表现出诗人要实现人生理想的艰难，传达出内心的忧愁无奈。</w:t>
      </w:r>
    </w:p>
    <w:p>
      <w:pPr>
        <w:spacing w:line="360" w:lineRule="auto"/>
        <w:ind w:left="273" w:leftChars="130" w:right="0" w:firstLine="0" w:firstLineChars="0"/>
      </w:pPr>
      <w:r>
        <w:rPr>
          <w:rFonts w:hint="eastAsia" w:ascii="Times New Roman" w:hAnsi="Times New Roman" w:eastAsia="新宋体"/>
          <w:sz w:val="21"/>
          <w:szCs w:val="21"/>
        </w:rPr>
        <w:t>参考译文：</w:t>
      </w:r>
    </w:p>
    <w:p>
      <w:pPr>
        <w:spacing w:line="360" w:lineRule="auto"/>
        <w:ind w:left="273" w:leftChars="130" w:right="0" w:firstLine="0" w:firstLineChars="0"/>
      </w:pPr>
      <w:r>
        <w:rPr>
          <w:rFonts w:hint="eastAsia" w:ascii="Times New Roman" w:hAnsi="Times New Roman" w:eastAsia="新宋体"/>
          <w:sz w:val="21"/>
          <w:szCs w:val="21"/>
        </w:rPr>
        <w:t>金杯里装的名酒，每斗要价十千；玉盘中盛的精美菜肴，花费万钱。</w:t>
      </w:r>
    </w:p>
    <w:p>
      <w:pPr>
        <w:spacing w:line="360" w:lineRule="auto"/>
        <w:ind w:left="273" w:leftChars="130" w:right="0" w:firstLine="0" w:firstLineChars="0"/>
      </w:pPr>
      <w:r>
        <w:rPr>
          <w:rFonts w:hint="eastAsia" w:ascii="Times New Roman" w:hAnsi="Times New Roman" w:eastAsia="新宋体"/>
          <w:sz w:val="21"/>
          <w:szCs w:val="21"/>
        </w:rPr>
        <w:t>胸中郁闷啊，我停杯投箸吃不下；拔剑环顾四周，我心里委实茫然。</w:t>
      </w:r>
    </w:p>
    <w:p>
      <w:pPr>
        <w:spacing w:line="360" w:lineRule="auto"/>
        <w:ind w:left="273" w:leftChars="130" w:right="0" w:firstLine="0" w:firstLineChars="0"/>
      </w:pPr>
      <w:r>
        <w:rPr>
          <w:rFonts w:hint="eastAsia" w:ascii="Times New Roman" w:hAnsi="Times New Roman" w:eastAsia="新宋体"/>
          <w:sz w:val="21"/>
          <w:szCs w:val="21"/>
        </w:rPr>
        <w:t>想渡黄河，冰雪堵塞了这条大川；要登太行，莽莽的风雪早已封山。</w:t>
      </w:r>
    </w:p>
    <w:p>
      <w:pPr>
        <w:spacing w:line="360" w:lineRule="auto"/>
        <w:ind w:left="273" w:leftChars="130" w:right="0" w:firstLine="0" w:firstLineChars="0"/>
      </w:pPr>
      <w:r>
        <w:rPr>
          <w:rFonts w:hint="eastAsia" w:ascii="Times New Roman" w:hAnsi="Times New Roman" w:eastAsia="新宋体"/>
          <w:sz w:val="21"/>
          <w:szCs w:val="21"/>
        </w:rPr>
        <w:t>象吕尚垂钓溪，闲待东山再起；又象伊尹做梦，他乘船经过日边。</w:t>
      </w:r>
    </w:p>
    <w:p>
      <w:pPr>
        <w:spacing w:line="360" w:lineRule="auto"/>
        <w:ind w:left="273" w:leftChars="130" w:right="0" w:firstLine="0" w:firstLineChars="0"/>
      </w:pPr>
      <w:r>
        <w:rPr>
          <w:rFonts w:hint="eastAsia" w:ascii="Times New Roman" w:hAnsi="Times New Roman" w:eastAsia="新宋体"/>
          <w:sz w:val="21"/>
          <w:szCs w:val="21"/>
        </w:rPr>
        <w:t>世上行路呵多么艰难，多么艰难；眼前歧路这么多，我该向北向南？</w:t>
      </w:r>
    </w:p>
    <w:p>
      <w:pPr>
        <w:spacing w:line="360" w:lineRule="auto"/>
        <w:ind w:left="273" w:leftChars="130" w:right="0" w:firstLine="0" w:firstLineChars="0"/>
      </w:pPr>
      <w:r>
        <w:rPr>
          <w:rFonts w:hint="eastAsia" w:ascii="Times New Roman" w:hAnsi="Times New Roman" w:eastAsia="新宋体"/>
          <w:sz w:val="21"/>
          <w:szCs w:val="21"/>
        </w:rPr>
        <w:t>相信总有一天，能乘长风破万里浪；高高挂起云帆，在沧海中勇往直前！</w:t>
      </w:r>
    </w:p>
    <w:p>
      <w:pPr>
        <w:spacing w:line="360" w:lineRule="auto"/>
      </w:pPr>
      <w:r>
        <w:rPr>
          <w:rFonts w:hint="eastAsia" w:ascii="Times New Roman" w:hAnsi="Times New Roman" w:eastAsia="新宋体"/>
          <w:b/>
          <w:sz w:val="21"/>
          <w:szCs w:val="21"/>
        </w:rPr>
        <w:t>五．文言文阅读（共1小题）</w:t>
      </w:r>
    </w:p>
    <w:p>
      <w:pPr>
        <w:spacing w:line="360" w:lineRule="auto"/>
        <w:ind w:left="273" w:leftChars="130" w:right="0" w:firstLine="0" w:firstLineChars="0"/>
      </w:pPr>
      <w:r>
        <w:rPr>
          <w:rFonts w:hint="eastAsia" w:ascii="Times New Roman" w:hAnsi="Times New Roman" w:eastAsia="新宋体"/>
          <w:sz w:val="21"/>
          <w:szCs w:val="21"/>
        </w:rPr>
        <w:t>7．（1）A（2）乙（3）范仲淹把荣辱升迁应置之度外，元昊造反，范仲淹亲赴国难，一心为公，表现了他的济世情怀。欧阳修离京外任滁州后，他勤政爱民，教化民众，把民生福祉放在心上。</w:t>
      </w:r>
    </w:p>
    <w:p>
      <w:pPr>
        <w:spacing w:line="360" w:lineRule="auto"/>
      </w:pPr>
      <w:r>
        <w:rPr>
          <w:rFonts w:hint="eastAsia" w:ascii="Times New Roman" w:hAnsi="Times New Roman" w:eastAsia="新宋体"/>
          <w:b/>
          <w:sz w:val="21"/>
          <w:szCs w:val="21"/>
        </w:rPr>
        <w:t>六．现代文阅读（共3小题）</w:t>
      </w:r>
    </w:p>
    <w:p>
      <w:pPr>
        <w:spacing w:line="360" w:lineRule="auto"/>
        <w:ind w:left="273" w:leftChars="130" w:right="0" w:firstLine="0" w:firstLineChars="0"/>
      </w:pPr>
      <w:r>
        <w:rPr>
          <w:rFonts w:hint="eastAsia" w:ascii="Times New Roman" w:hAnsi="Times New Roman" w:eastAsia="新宋体"/>
          <w:sz w:val="21"/>
          <w:szCs w:val="21"/>
        </w:rPr>
        <w:t>8．（1）</w:t>
      </w:r>
      <w:r>
        <w:rPr>
          <w:rFonts w:hint="eastAsia" w:ascii="Times New Roman" w:hAnsi="Times New Roman" w:eastAsia="Calibri"/>
          <w:sz w:val="21"/>
          <w:szCs w:val="21"/>
        </w:rPr>
        <w:t>①</w:t>
      </w:r>
      <w:r>
        <w:rPr>
          <w:rFonts w:hint="eastAsia" w:ascii="Times New Roman" w:hAnsi="Times New Roman" w:eastAsia="新宋体"/>
          <w:sz w:val="21"/>
          <w:szCs w:val="21"/>
        </w:rPr>
        <w:t xml:space="preserve">民族性    </w:t>
      </w:r>
      <w:r>
        <w:rPr>
          <w:rFonts w:hint="eastAsia" w:ascii="Times New Roman" w:hAnsi="Times New Roman" w:eastAsia="Calibri"/>
          <w:sz w:val="21"/>
          <w:szCs w:val="21"/>
        </w:rPr>
        <w:t>②</w:t>
      </w:r>
      <w:r>
        <w:rPr>
          <w:rFonts w:hint="eastAsia" w:ascii="Times New Roman" w:hAnsi="Times New Roman" w:eastAsia="新宋体"/>
          <w:sz w:val="21"/>
          <w:szCs w:val="21"/>
        </w:rPr>
        <w:t>冰雪文化（2）C</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3）示例：“冬梦”的设计体现了“汉字”等多种知识的积累、融合；在建造“冰丝带”时，设计者们探求了“曲面幕墙”等各种新思路，并运用了大量先进科学技术；“冰墩墩”形象和名字，其设计灵感源于“冰糖葫芦”，并经过了设计者们锲而不舍的修改。</w:t>
      </w:r>
    </w:p>
    <w:p>
      <w:pPr>
        <w:spacing w:line="360" w:lineRule="auto"/>
        <w:ind w:left="273" w:leftChars="130" w:right="0" w:firstLine="0" w:firstLineChars="0"/>
      </w:pPr>
      <w:r>
        <w:rPr>
          <w:rFonts w:hint="eastAsia" w:ascii="Times New Roman" w:hAnsi="Times New Roman" w:eastAsia="新宋体"/>
          <w:sz w:val="21"/>
          <w:szCs w:val="21"/>
        </w:rPr>
        <w:t>9．</w:t>
      </w:r>
    </w:p>
    <w:p>
      <w:pPr>
        <w:spacing w:line="360" w:lineRule="auto"/>
        <w:ind w:left="273" w:leftChars="130" w:right="0" w:firstLine="0" w:firstLineChars="0"/>
      </w:pPr>
      <w:r>
        <w:rPr>
          <w:rFonts w:hint="eastAsia" w:ascii="Times New Roman" w:hAnsi="Times New Roman" w:eastAsia="新宋体"/>
          <w:sz w:val="21"/>
          <w:szCs w:val="21"/>
        </w:rPr>
        <w:t>（1）愤怒（愤恨）   感动（感激）</w:t>
      </w:r>
    </w:p>
    <w:p>
      <w:pPr>
        <w:spacing w:line="360" w:lineRule="auto"/>
        <w:ind w:left="273" w:leftChars="130" w:right="0" w:firstLine="0" w:firstLineChars="0"/>
      </w:pPr>
      <w:r>
        <w:rPr>
          <w:rFonts w:hint="eastAsia" w:ascii="Times New Roman" w:hAnsi="Times New Roman" w:eastAsia="新宋体"/>
          <w:sz w:val="21"/>
          <w:szCs w:val="21"/>
        </w:rPr>
        <w:t>（2）这句话是景物描写，运用了比喻修辞，写出月光的纯净、澄澈，渲染了宁静清幽的氛围，烘托出我“我”盛怒平息后内心的敞亮、恬静与轻松。</w:t>
      </w:r>
    </w:p>
    <w:p>
      <w:pPr>
        <w:spacing w:line="360" w:lineRule="auto"/>
        <w:ind w:left="273" w:leftChars="130" w:right="0" w:firstLine="0" w:firstLineChars="0"/>
      </w:pPr>
      <w:r>
        <w:rPr>
          <w:rFonts w:hint="eastAsia" w:ascii="Times New Roman" w:hAnsi="Times New Roman" w:eastAsia="新宋体"/>
          <w:sz w:val="21"/>
          <w:szCs w:val="21"/>
        </w:rPr>
        <w:t>（3）“我”的语文老师有对“语文”的独到理解，有伟大的人格和宽广的精神世界，“我”的语文老师尽管外表普通，但真诚、直率，有一颗细腻、温柔、敏感的金子般的心。“我”的语文老师是一个有方法、有情怀、有思想、因材施教，负责有爱的人。</w:t>
      </w:r>
    </w:p>
    <w:p>
      <w:pPr>
        <w:spacing w:line="360" w:lineRule="auto"/>
        <w:ind w:left="273" w:leftChars="130" w:right="0" w:firstLine="0" w:firstLineChars="0"/>
      </w:pPr>
      <w:r>
        <w:rPr>
          <w:rFonts w:hint="eastAsia" w:ascii="Times New Roman" w:hAnsi="Times New Roman" w:eastAsia="新宋体"/>
          <w:sz w:val="21"/>
          <w:szCs w:val="21"/>
        </w:rPr>
        <w:t>（4）示例：第一，认真书写，拒绝浮躁；第二；语言简练，拒绝臃肿；第三，追求质朴，摒弃夸张。</w:t>
      </w:r>
    </w:p>
    <w:p>
      <w:pPr>
        <w:spacing w:line="360" w:lineRule="auto"/>
        <w:ind w:left="273" w:hanging="273" w:hangingChars="130"/>
      </w:pPr>
      <w:r>
        <w:rPr>
          <w:rFonts w:hint="eastAsia" w:ascii="Times New Roman" w:hAnsi="Times New Roman" w:eastAsia="新宋体"/>
          <w:sz w:val="21"/>
          <w:szCs w:val="21"/>
        </w:rPr>
        <w:t>10．阅读下面文章，回答下列各题。</w:t>
      </w:r>
    </w:p>
    <w:p>
      <w:pPr>
        <w:spacing w:line="360" w:lineRule="auto"/>
        <w:ind w:left="273" w:leftChars="130" w:right="0" w:firstLine="0" w:firstLineChars="0"/>
      </w:pPr>
      <w:r>
        <w:rPr>
          <w:rFonts w:hint="eastAsia" w:ascii="Times New Roman" w:hAnsi="Times New Roman" w:eastAsia="新宋体"/>
          <w:sz w:val="21"/>
          <w:szCs w:val="21"/>
        </w:rPr>
        <w:t>（1）读书人欲从书本中汲取力量，高远的眼界是至关重要的。</w:t>
      </w:r>
    </w:p>
    <w:p>
      <w:pPr>
        <w:spacing w:line="360" w:lineRule="auto"/>
        <w:ind w:left="273" w:leftChars="130" w:right="0" w:firstLine="0" w:firstLineChars="0"/>
      </w:pPr>
      <w:r>
        <w:rPr>
          <w:rFonts w:hint="eastAsia" w:ascii="Times New Roman" w:hAnsi="Times New Roman" w:eastAsia="新宋体"/>
          <w:sz w:val="21"/>
          <w:szCs w:val="21"/>
        </w:rPr>
        <w:t>（2）举例论证，列举了周总理、冯友兰读书的例子，有力地证明了“眼界决定了读书的目的归宿”的观点。</w:t>
      </w:r>
    </w:p>
    <w:p>
      <w:pPr>
        <w:spacing w:line="360" w:lineRule="auto"/>
        <w:ind w:left="273" w:leftChars="130" w:right="0" w:firstLine="0" w:firstLineChars="0"/>
      </w:pPr>
      <w:r>
        <w:rPr>
          <w:rFonts w:hint="eastAsia" w:ascii="Times New Roman" w:hAnsi="Times New Roman" w:eastAsia="新宋体"/>
          <w:sz w:val="21"/>
          <w:szCs w:val="21"/>
        </w:rPr>
        <w:t>（3）读书的眼界，自然还取决于读书的宽度。文章第3段说“眼界也决定了读书人读书的方式方法和兴趣效果”，而第3段只论证了“方式方法”，第4段则论证了“兴趣效果”，使得论证更加全面而严密。</w:t>
      </w:r>
    </w:p>
    <w:p>
      <w:pPr>
        <w:spacing w:line="360" w:lineRule="auto"/>
        <w:ind w:left="273" w:leftChars="130" w:right="0" w:firstLine="0" w:firstLineChars="0"/>
      </w:pPr>
      <w:r>
        <w:rPr>
          <w:rFonts w:hint="eastAsia" w:ascii="Times New Roman" w:hAnsi="Times New Roman" w:eastAsia="新宋体"/>
          <w:sz w:val="21"/>
          <w:szCs w:val="21"/>
        </w:rPr>
        <w:t>（4）示例：读书是一件高雅而神圣的事，要从中获得自己的时代使命，并为之努力奋斗。尤其是我们初中生读书，尤其是要超越升学的功利性，明确读书是为了提升自身的文化素质，增强自己的品德修养，获得更多的知识能力。</w:t>
      </w:r>
    </w:p>
    <w:p>
      <w:pPr>
        <w:spacing w:line="360" w:lineRule="auto"/>
      </w:pPr>
      <w:r>
        <w:rPr>
          <w:rFonts w:hint="eastAsia" w:ascii="Times New Roman" w:hAnsi="Times New Roman" w:eastAsia="新宋体"/>
          <w:b/>
          <w:sz w:val="21"/>
          <w:szCs w:val="21"/>
        </w:rPr>
        <w:t>七．作文（共1小题）</w:t>
      </w:r>
    </w:p>
    <w:p>
      <w:pPr>
        <w:spacing w:line="360" w:lineRule="auto"/>
        <w:ind w:left="273" w:hanging="273" w:hangingChars="130"/>
      </w:pPr>
      <w:r>
        <w:rPr>
          <w:rFonts w:hint="eastAsia" w:ascii="Times New Roman" w:hAnsi="Times New Roman" w:eastAsia="新宋体"/>
          <w:sz w:val="21"/>
          <w:szCs w:val="21"/>
        </w:rPr>
        <w:t>11．在生活中，我们头脑中经常会有一些念头出现，有时，想成为李白；有时，也想化作一条河；有时，想成为一件文物；有时，想飞向太空等等。请“有时，我也想____”为题，写一篇文章。</w:t>
      </w:r>
    </w:p>
    <w:p>
      <w:pPr>
        <w:spacing w:line="360" w:lineRule="auto"/>
        <w:ind w:left="273" w:leftChars="130" w:right="0" w:firstLine="0" w:firstLineChars="0"/>
      </w:pPr>
      <w:r>
        <w:rPr>
          <w:rFonts w:hint="eastAsia" w:ascii="Times New Roman" w:hAnsi="Times New Roman" w:eastAsia="新宋体"/>
          <w:sz w:val="21"/>
          <w:szCs w:val="21"/>
        </w:rPr>
        <w:t>要求：（1）请将作文题目抄写在答题卡上。</w:t>
      </w:r>
    </w:p>
    <w:p>
      <w:pPr>
        <w:spacing w:line="360" w:lineRule="auto"/>
        <w:ind w:left="273" w:leftChars="130" w:right="0" w:firstLine="0" w:firstLineChars="0"/>
      </w:pPr>
      <w:r>
        <w:rPr>
          <w:rFonts w:hint="eastAsia" w:ascii="Times New Roman" w:hAnsi="Times New Roman" w:eastAsia="新宋体"/>
          <w:sz w:val="21"/>
          <w:szCs w:val="21"/>
        </w:rPr>
        <w:t>（2）作文内容积极向上。</w:t>
      </w:r>
    </w:p>
    <w:p>
      <w:pPr>
        <w:spacing w:line="360" w:lineRule="auto"/>
        <w:ind w:left="273" w:leftChars="130" w:right="0" w:firstLine="0" w:firstLineChars="0"/>
      </w:pPr>
      <w:r>
        <w:rPr>
          <w:rFonts w:hint="eastAsia" w:ascii="Times New Roman" w:hAnsi="Times New Roman" w:eastAsia="新宋体"/>
          <w:sz w:val="21"/>
          <w:szCs w:val="21"/>
        </w:rPr>
        <w:t>（3）字数在600﹣800之间。</w:t>
      </w:r>
    </w:p>
    <w:p>
      <w:pPr>
        <w:spacing w:line="360" w:lineRule="auto"/>
        <w:ind w:left="273" w:leftChars="130" w:right="0" w:firstLine="0" w:firstLineChars="0"/>
      </w:pPr>
      <w:r>
        <w:rPr>
          <w:rFonts w:hint="eastAsia" w:ascii="Times New Roman" w:hAnsi="Times New Roman" w:eastAsia="新宋体"/>
          <w:sz w:val="21"/>
          <w:szCs w:val="21"/>
        </w:rPr>
        <w:t>（4）不要出现所在学校的校名或师生姓名。</w:t>
      </w:r>
    </w:p>
    <w:p>
      <w:pPr>
        <w:spacing w:line="360" w:lineRule="auto"/>
        <w:ind w:left="273" w:leftChars="130" w:right="0" w:firstLine="0" w:firstLineChars="0"/>
        <w:jc w:val="center"/>
      </w:pPr>
      <w:r>
        <w:rPr>
          <w:rFonts w:hint="eastAsia" w:ascii="Times New Roman" w:hAnsi="Times New Roman" w:eastAsia="新宋体"/>
          <w:sz w:val="21"/>
          <w:szCs w:val="21"/>
        </w:rPr>
        <w:t>有时，我也想成为你</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我爱着这样一个人，她从来不让我绝望，是我继续活下去的勇气和力量，她永远是年轻的、美好的、光芒万丈的，她永远在那里，好像信仰一样。</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十五岁的女孩，叛逆可以来自很多方面。我的叛逆来自于我圆嘟嘟的脸，长着小眼睛的平凡无奇的脸。</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整个初二的暑假，我根本不关心自己考得怎么样。我只关心一件事：今天我要怎么玩？每天我都“坚持不懈”地漫步在热得发烫的马路上，丝毫不在意我会被分到哪一个“战场”。日子在我整天懒散的脚步中溜到了初三第一次月考的成绩前。</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看着成绩单末尾出现我的名字时，深处十月闷热空气里的我分明感受到十一月的寒风浸入了我的身体。</w:t>
      </w:r>
    </w:p>
    <w:p>
      <w:pPr>
        <w:spacing w:line="360" w:lineRule="auto"/>
        <w:ind w:left="273" w:leftChars="130" w:right="0" w:firstLine="0" w:firstLineChars="0"/>
      </w:pP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我一直不明白，为什么从不担心成绩的我会出现在老师的办公室，并怀着一颗惴惴不安的心。</w:t>
      </w:r>
    </w:p>
    <w:p>
      <w:pPr>
        <w:spacing w:line="360" w:lineRule="auto"/>
        <w:ind w:left="273" w:leftChars="130" w:right="0" w:firstLine="420" w:firstLineChars="200"/>
      </w:pPr>
      <w:r>
        <w:rPr>
          <w:rFonts w:hint="eastAsia" w:ascii="Times New Roman" w:hAnsi="Times New Roman" w:eastAsia="新宋体"/>
          <w:sz w:val="21"/>
          <w:szCs w:val="21"/>
        </w:rPr>
        <w:t>“老师好，我有点事想拜托你，可以吗？”我低头不敢看向老班。“说吧。”“我想拜托您，请不要将我这次的考试成绩告诉我的家长，好吗？”说出这句话时，我的双手已经把衣角握得皱巴巴的。</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我认真地准备了一段说词，尽管我表面上很坦然，但心里已翻天覆地。回到家，妈妈的笑容如往常一样恬淡。我知道，我去办公室和老师商量的事情成功了，没有人知道我到底是怎样说服老班的，可我一直记在心间。</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我不敢想，如果开始老师没有答应，或者我在承诺之后又毁约，现在的我会成为怎样的一副人模狗样。其实老师当时问我，为什么要这么做的时候，我脑子里只浮现出那个聒噪的中午，我“逃”出学校，在街上一个拐角处，看见在我面前那么优雅的妈妈，竟佝偻着她的脊背，将一件件沉重的家具搬上三楼，站在那里我不敢向前一步，却不知何时早已泪流满面。我猝不及防，就接触到生活的真相，生活不是没有艰辛，只是她一直用她的爱为我的生活覆上粉色轻纱。</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我很感谢老师帮我守住这个秘密，真的。我有一个认真的决定，有一天，我会让你眼中只有粉色轻纱，在每一个午后都能一起喝你泡的花茶，听你一遍遍唱着邓丽君的歌，看你在阳光下的剪影，嗅你身上浅浅的花香，就这样注视着你的背影每一天的旋转。</w:t>
      </w:r>
    </w:p>
    <w:p>
      <w:pPr>
        <w:spacing w:line="360" w:lineRule="auto"/>
        <w:ind w:left="273" w:leftChars="130" w:right="0" w:firstLine="0" w:firstLineChars="0"/>
      </w:pPr>
      <w:r>
        <w:rPr>
          <w:rFonts w:hint="eastAsia" w:ascii="Times New Roman" w:hAnsi="Times New Roman" w:eastAsia="新宋体"/>
          <w:sz w:val="21"/>
          <w:szCs w:val="21"/>
          <w:lang w:eastAsia="zh-CN"/>
        </w:rPr>
        <w:t xml:space="preserve">    </w:t>
      </w:r>
      <w:r>
        <w:rPr>
          <w:rFonts w:hint="eastAsia" w:ascii="Times New Roman" w:hAnsi="Times New Roman" w:eastAsia="新宋体"/>
          <w:sz w:val="21"/>
          <w:szCs w:val="21"/>
        </w:rPr>
        <w:t>如果，如果万一，我也要给你假象，我也要成为你的模样，意态从容地为你挡去生活的风沙。</w:t>
      </w:r>
    </w:p>
    <w:p>
      <w:pPr>
        <w:spacing w:line="360" w:lineRule="auto"/>
        <w:ind w:right="0" w:firstLine="630" w:firstLineChars="300"/>
        <w:rPr>
          <w:rFonts w:hint="default" w:eastAsia="宋体"/>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708" w:num="1"/>
          <w:docGrid w:type="lines" w:linePitch="312" w:charSpace="0"/>
        </w:sectPr>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文写了“我”在不经意间发现在“我”面前优雅的妈妈佝偻着脊背往楼上背家具的事情，使“我”内心受到触动，决心改正的事情。并由这件事情引出主题，“我”要成为妈妈的模样，不论将来怎样风吹雨打，“我”都会妈妈爱“我”一样地去爱她。为她挡去生活中的风沙。文章中心突出，叙事清楚完整，文末点题，总结全文</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QzMDVkMzUzMDM0YzkxZGJjZGVjOTNiMmIxYzlhZmQifQ=="/>
  </w:docVars>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47861DE8"/>
    <w:rsid w:val="48971FB1"/>
    <w:rsid w:val="55AB720F"/>
    <w:rsid w:val="73A9760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8">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qFormat/>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qFormat/>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页眉 Char"/>
    <w:basedOn w:val="8"/>
    <w:link w:val="5"/>
    <w:semiHidden/>
    <w:qFormat/>
    <w:uiPriority w:val="99"/>
    <w:rPr>
      <w:sz w:val="18"/>
      <w:szCs w:val="18"/>
    </w:rPr>
  </w:style>
  <w:style w:type="paragraph" w:styleId="14">
    <w:name w:val="No Spacing"/>
    <w:link w:val="15"/>
    <w:qFormat/>
    <w:uiPriority w:val="1"/>
    <w:rPr>
      <w:rFonts w:ascii="Calibri" w:hAnsi="Calibri" w:eastAsia="宋体" w:cs="Times New Roman"/>
      <w:kern w:val="0"/>
      <w:sz w:val="22"/>
      <w:szCs w:val="22"/>
      <w:lang w:val="en-US" w:eastAsia="en-US" w:bidi="ar-SA"/>
    </w:rPr>
  </w:style>
  <w:style w:type="character" w:customStyle="1" w:styleId="15">
    <w:name w:val="无间隔 Char"/>
    <w:basedOn w:val="8"/>
    <w:link w:val="14"/>
    <w:qFormat/>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15</Pages>
  <Words>10267</Words>
  <Characters>10389</Characters>
  <Lines>1</Lines>
  <Paragraphs>1</Paragraphs>
  <TotalTime>157264801</TotalTime>
  <ScaleCrop>false</ScaleCrop>
  <LinksUpToDate>false</LinksUpToDate>
  <CharactersWithSpaces>10641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2022-09-26T11:04:00Z</dcterms:created>
  <dc:creator>©2010-2022 jyeoo.com</dc:creator>
  <cp:keywords>jyeoo,菁优网</cp:keywords>
  <cp:lastModifiedBy>Administrator</cp:lastModifiedBy>
  <cp:lastPrinted>2022-09-26T11:04:00Z</cp:lastPrinted>
  <dcterms:modified xsi:type="dcterms:W3CDTF">2023-02-08T02:53:21Z</dcterms:modified>
  <dc:title>2022-2023学年上学期北京初中语文九年级期中典型卷1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