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10287000</wp:posOffset>
            </wp:positionV>
            <wp:extent cx="317500" cy="406400"/>
            <wp:effectExtent l="0" t="0" r="635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答案</w:t>
      </w:r>
    </w:p>
    <w:p>
      <w:pPr>
        <w:jc w:val="left"/>
      </w:pPr>
      <w:r>
        <w:t>1．A</w:t>
      </w:r>
    </w:p>
    <w:p>
      <w:pPr>
        <w:jc w:val="left"/>
      </w:pPr>
      <w:r>
        <w:t>【分析】相反数的概念：只有符号不同的两个数叫做互为相反数．</w:t>
      </w:r>
    </w:p>
    <w:p>
      <w:pPr>
        <w:jc w:val="left"/>
      </w:pPr>
      <w:r>
        <w:t>【详解】-2022的相反数是2022．</w:t>
      </w:r>
    </w:p>
    <w:p>
      <w:pPr>
        <w:jc w:val="left"/>
      </w:pPr>
      <w:r>
        <w:t>故选：A．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  <w:lang w:val="en-US" w:eastAsia="zh-CN"/>
        </w:rPr>
        <w:t>2.</w:t>
      </w: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科学记数法的表示形式为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×10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n</w:t>
      </w:r>
      <w:r>
        <w:rPr>
          <w:rFonts w:ascii="宋体" w:hAnsi="宋体" w:eastAsia="宋体" w:cs="宋体"/>
          <w:color w:val="000000"/>
        </w:rPr>
        <w:t>的形式，其中</w:t>
      </w:r>
      <w:r>
        <w:rPr>
          <w:rFonts w:ascii="Times New Roman" w:hAnsi="Times New Roman" w:eastAsia="Times New Roman" w:cs="Times New Roman"/>
          <w:color w:val="000000"/>
        </w:rPr>
        <w:t>1≤|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为整数．确定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的值时，要看把原数变成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时，小数点移动了多少位，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的绝对值与小数点移动的位数相同．当原数绝对值大于或等于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是正整数；当原数的绝对值小于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是负整数．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解：</w:t>
      </w:r>
      <w:r>
        <w:rPr>
          <w:rFonts w:ascii="Times New Roman" w:hAnsi="Times New Roman" w:eastAsia="Times New Roman" w:cs="Times New Roman"/>
          <w:color w:val="000000"/>
        </w:rPr>
        <w:t>257.92</w:t>
      </w:r>
      <w:r>
        <w:rPr>
          <w:rFonts w:ascii="宋体" w:hAnsi="宋体" w:eastAsia="宋体" w:cs="宋体"/>
          <w:color w:val="000000"/>
        </w:rPr>
        <w:t>亿＝</w:t>
      </w:r>
      <w:r>
        <w:rPr>
          <w:rFonts w:ascii="Times New Roman" w:hAnsi="Times New Roman" w:eastAsia="Times New Roman" w:cs="Times New Roman"/>
          <w:color w:val="000000"/>
        </w:rPr>
        <w:t>25792000000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2.5792×10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10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</w:t>
      </w:r>
    </w:p>
    <w:p>
      <w:pPr>
        <w:jc w:val="left"/>
      </w:pPr>
      <w:r>
        <w:t>3．A</w:t>
      </w:r>
    </w:p>
    <w:p>
      <w:pPr>
        <w:jc w:val="left"/>
      </w:pPr>
      <w:r>
        <w:t>【分析】所含字母相同，相同字母的指数也相同的单项式是同类项，合并同类项：把同类项的系数相加减，字母与字母的指数不变，根据定义与运算法则逐一分析即可.</w:t>
      </w:r>
    </w:p>
    <w:p>
      <w:pPr>
        <w:jc w:val="left"/>
      </w:pPr>
      <w:r>
        <w:t>【详解】解：3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3</w:t>
      </w:r>
      <w:r>
        <w:t>﹣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3</w:t>
      </w:r>
      <w:r>
        <w:t>＝2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3</w:t>
      </w:r>
      <w:r>
        <w:t>，故A符合题意；</w:t>
      </w:r>
    </w:p>
    <w:p>
      <w:pPr>
        <w:jc w:val="left"/>
      </w:pPr>
      <w:r>
        <w:t>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＝3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，故B不符合题意；</w:t>
      </w:r>
    </w:p>
    <w:p>
      <w:pPr>
        <w:jc w:val="left"/>
        <w:textAlignment w:val="center"/>
      </w:pPr>
      <w:r>
        <w:object>
          <v:shape id="_x0000_i1025" o:spt="75" alt="eqId799d1f8cb8dd1f7b5f812bd24412a216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8" o:title="eqId799d1f8cb8dd1f7b5f812bd24412a21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不是同类项，不能合并，故C不符合题意；</w:t>
      </w:r>
    </w:p>
    <w:p>
      <w:pPr>
        <w:jc w:val="left"/>
      </w:pPr>
      <w:r>
        <w:t>3</w:t>
      </w:r>
      <w:r>
        <w:rPr>
          <w:rFonts w:eastAsia="Times New Roman"/>
          <w:i/>
        </w:rPr>
        <w:t>ab</w:t>
      </w:r>
      <w:r>
        <w:t>﹣2</w:t>
      </w:r>
      <w:r>
        <w:rPr>
          <w:rFonts w:eastAsia="Times New Roman"/>
          <w:i/>
        </w:rPr>
        <w:t>ab</w:t>
      </w:r>
      <w:r>
        <w:t>＝</w:t>
      </w:r>
      <w:r>
        <w:rPr>
          <w:rFonts w:eastAsia="Times New Roman"/>
          <w:i/>
        </w:rPr>
        <w:t>ab</w:t>
      </w:r>
      <w:r>
        <w:t>，故D不符合题意；</w:t>
      </w:r>
    </w:p>
    <w:p>
      <w:pPr>
        <w:jc w:val="left"/>
      </w:pPr>
      <w:r>
        <w:t>故选A</w:t>
      </w:r>
    </w:p>
    <w:p>
      <w:pPr>
        <w:jc w:val="left"/>
      </w:pPr>
      <w:r>
        <w:t>【点睛】本题考查的是合并同类项，掌握“同类项的判断与合并同类项的法则”是解本题的关键.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．解：根据三角形的三边关系，得，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.2+2＝4，不能组成三角形，不符合题意；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.1+2＝3，不能够组成三角形，不符合题意；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.3+4＝7＞5，能够组成三角形，符合题意；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.4+5＝9＜10，不能组成三角形，不符合题意．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  <w:lang w:val="en-US" w:eastAsia="zh-CN"/>
        </w:rPr>
        <w:t>5.</w:t>
      </w: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根据等式的性质逐个判断即可．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解：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、由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0" o:title="eqId0372c890c03bbd572a0607c640001867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，正确，故本选项不符合题意；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、由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+7=5</w:t>
      </w:r>
      <w:r>
        <w:rPr>
          <w:rFonts w:ascii="宋体" w:hAnsi="宋体" w:eastAsia="宋体" w:cs="宋体"/>
          <w:color w:val="000000"/>
        </w:rPr>
        <w:t>得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+7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7=5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，正确，故本选项不符合题意；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、由﹣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宋体" w:hAnsi="宋体" w:eastAsia="宋体" w:cs="宋体"/>
          <w:color w:val="000000"/>
        </w:rPr>
        <w:t>得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2" o:title="eqId4e8b4bbd2f9912adfc9864c0e1e76a9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，原变形错误，故本选项符合题意；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、由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=4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得</w:t>
      </w:r>
      <w:r>
        <w:rPr>
          <w:rFonts w:ascii="Times New Roman" w:hAnsi="Times New Roman" w:eastAsia="Times New Roman" w:cs="Times New Roman"/>
          <w:color w:val="000000"/>
        </w:rPr>
        <w:t>4+3=4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，正确，故本选项不符合题意；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  <w:lang w:val="en-US" w:eastAsia="zh-CN"/>
        </w:rPr>
        <w:t>6.</w:t>
      </w: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根据余角的定义：如果两个角的和等于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°（直角），就说这两个角互为余角计算．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解：∵∠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Times New Roman" w:hAnsi="Times New Roman" w:eastAsia="Times New Roman" w:cs="Times New Roman"/>
          <w:color w:val="000000"/>
        </w:rPr>
        <w:t>=35</w:t>
      </w:r>
      <w:r>
        <w:rPr>
          <w:rFonts w:ascii="宋体" w:hAnsi="宋体" w:eastAsia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∴它的余角等于</w:t>
      </w:r>
      <w:r>
        <w:rPr>
          <w:rFonts w:ascii="Times New Roman" w:hAnsi="Times New Roman" w:eastAsia="Times New Roman" w:cs="Times New Roman"/>
          <w:color w:val="000000"/>
        </w:rPr>
        <w:t>90°﹣35°=55°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</w:t>
      </w:r>
    </w:p>
    <w:p>
      <w:pPr>
        <w:jc w:val="left"/>
      </w:pPr>
      <w:r>
        <w:rPr>
          <w:rFonts w:hint="eastAsia"/>
          <w:lang w:val="en-US" w:eastAsia="zh-CN"/>
        </w:rPr>
        <w:t>7</w:t>
      </w:r>
      <w:r>
        <w:t>．C</w:t>
      </w:r>
    </w:p>
    <w:p>
      <w:pPr>
        <w:jc w:val="left"/>
      </w:pPr>
      <w:r>
        <w:t>【分析】由平面图形的折叠及三棱柱的展开图的特征作答.</w:t>
      </w:r>
    </w:p>
    <w:p>
      <w:pPr>
        <w:jc w:val="left"/>
      </w:pPr>
      <w:r>
        <w:t>【详解】解：由平面图形的折叠及三棱柱的展开图的特征可知，这个几何体是三棱柱．</w:t>
      </w:r>
    </w:p>
    <w:p>
      <w:pPr>
        <w:jc w:val="left"/>
      </w:pPr>
      <w:r>
        <w:t>故选C．</w:t>
      </w:r>
    </w:p>
    <w:p>
      <w:pPr>
        <w:jc w:val="left"/>
      </w:pPr>
      <w:r>
        <w:t>【点睛】此题主要考查了几何体的展开图，熟记常见立体图形的平面展开图的特征是解决此类问题的关键．</w:t>
      </w:r>
    </w:p>
    <w:p>
      <w:pPr>
        <w:jc w:val="left"/>
      </w:pPr>
      <w:r>
        <w:rPr>
          <w:rFonts w:hint="eastAsia"/>
          <w:lang w:val="en-US" w:eastAsia="zh-CN"/>
        </w:rPr>
        <w:t>8.</w:t>
      </w:r>
      <w:r>
        <w:t>B</w:t>
      </w:r>
    </w:p>
    <w:p>
      <w:pPr>
        <w:jc w:val="left"/>
      </w:pPr>
      <w:r>
        <w:t>【分析】根据同类项的概念可得关于n的一元一次方程，求解方程即可得到n的值.</w:t>
      </w:r>
    </w:p>
    <w:p>
      <w:pPr>
        <w:jc w:val="left"/>
        <w:textAlignment w:val="center"/>
      </w:pPr>
      <w:r>
        <w:t>【详解】解：∵</w:t>
      </w:r>
      <w:r>
        <w:object>
          <v:shape id="_x0000_i1028" o:spt="75" alt="eqIdecad7fb759354df3d45b84ba8ef2913b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4" o:title="eqIdecad7fb759354df3d45b84ba8ef2913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与</w:t>
      </w:r>
      <w:r>
        <w:object>
          <v:shape id="_x0000_i1029" o:spt="75" alt="eqId70a0bd3c05bd98873bb0ece52a4f985f" type="#_x0000_t75" style="height:27pt;width:29.25pt;" o:ole="t" filled="f" o:preferrelative="t" stroked="f" coordsize="21600,21600">
            <v:path/>
            <v:fill on="f" focussize="0,0"/>
            <v:stroke on="f" joinstyle="miter"/>
            <v:imagedata r:id="rId16" o:title="eqId70a0bd3c05bd98873bb0ece52a4f985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是同类项，</w:t>
      </w:r>
    </w:p>
    <w:p>
      <w:pPr>
        <w:jc w:val="left"/>
      </w:pPr>
      <w:r>
        <w:t>∴n+1=4，</w:t>
      </w:r>
    </w:p>
    <w:p>
      <w:pPr>
        <w:jc w:val="left"/>
      </w:pPr>
      <w:r>
        <w:t>解得，n=3，</w:t>
      </w:r>
    </w:p>
    <w:p>
      <w:pPr>
        <w:jc w:val="left"/>
      </w:pPr>
      <w:r>
        <w:t>故选：B.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-6％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＜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-5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70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135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37.5</w:t>
      </w:r>
    </w:p>
    <w:p>
      <w:pPr>
        <w:jc w:val="left"/>
        <w:textAlignment w:val="center"/>
      </w:pPr>
      <w:r>
        <w:rPr>
          <w:rFonts w:hint="eastAsia"/>
          <w:lang w:val="en-US" w:eastAsia="zh-CN"/>
        </w:rPr>
        <w:t>19.</w:t>
      </w:r>
      <w:r>
        <w:t>（1）原式＝</w:t>
      </w:r>
      <w:r>
        <w:object>
          <v:shape id="_x0000_i1030" o:spt="75" alt="eqId9d3f217d4f4acc92b9a9ebb117a82989" type="#_x0000_t75" style="height:27pt;width:81.75pt;" o:ole="t" filled="f" o:preferrelative="t" stroked="f" coordsize="21600,21600">
            <v:path/>
            <v:fill on="f" focussize="0,0"/>
            <v:stroke on="f" joinstyle="miter"/>
            <v:imagedata r:id="rId18" o:title="eqId9d3f217d4f4acc92b9a9ebb117a8298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jc w:val="left"/>
      </w:pPr>
      <w:r>
        <w:t>＝﹣16﹣12+20</w:t>
      </w:r>
    </w:p>
    <w:p>
      <w:pPr>
        <w:jc w:val="left"/>
      </w:pPr>
      <w:r>
        <w:t>＝﹣8</w:t>
      </w:r>
    </w:p>
    <w:p>
      <w:pPr>
        <w:jc w:val="left"/>
      </w:pPr>
      <w:r>
        <w:t>（2）（﹣2）</w:t>
      </w:r>
      <w:r>
        <w:rPr>
          <w:vertAlign w:val="superscript"/>
        </w:rPr>
        <w:t>3</w:t>
      </w:r>
      <w:r>
        <w:t>×（﹣2+6）﹣|﹣4|</w:t>
      </w:r>
    </w:p>
    <w:p>
      <w:pPr>
        <w:jc w:val="left"/>
      </w:pPr>
      <w:r>
        <w:t>＝（﹣8）×4﹣4</w:t>
      </w:r>
    </w:p>
    <w:p>
      <w:pPr>
        <w:jc w:val="left"/>
      </w:pPr>
      <w:r>
        <w:t>＝﹣32﹣4</w:t>
      </w:r>
    </w:p>
    <w:p>
      <w:pPr>
        <w:jc w:val="left"/>
      </w:pPr>
      <w:r>
        <w:t>＝﹣36．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20.（1)x=3   (2)x=12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vertAlign w:val="superscript"/>
          <w:lang w:val="en-US" w:eastAsia="zh-CN"/>
        </w:rPr>
      </w:pPr>
      <w:r>
        <w:rPr>
          <w:rFonts w:hint="eastAsia"/>
          <w:lang w:val="en-US" w:eastAsia="zh-CN"/>
        </w:rPr>
        <w:t>21.化简结果7a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b-5ab</w:t>
      </w:r>
      <w:r>
        <w:rPr>
          <w:rFonts w:hint="eastAsia"/>
          <w:vertAlign w:val="superscript"/>
          <w:lang w:val="en-US" w:eastAsia="zh-CN"/>
        </w:rPr>
        <w:t xml:space="preserve">2  </w:t>
      </w:r>
    </w:p>
    <w:p>
      <w:pPr>
        <w:numPr>
          <w:ilvl w:val="0"/>
          <w:numId w:val="0"/>
        </w:numPr>
        <w:ind w:leftChars="0" w:firstLine="272"/>
        <w:jc w:val="left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代入结果16.5</w:t>
      </w:r>
    </w:p>
    <w:p>
      <w:pPr>
        <w:numPr>
          <w:ilvl w:val="0"/>
          <w:numId w:val="0"/>
        </w:numPr>
        <w:jc w:val="left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22.</w:t>
      </w:r>
      <w:r>
        <w:rPr>
          <w:rFonts w:hint="default"/>
          <w:vertAlign w:val="baseline"/>
          <w:lang w:val="en-US" w:eastAsia="zh-CN"/>
        </w:rPr>
        <w:drawing>
          <wp:inline distT="0" distB="0" distL="114300" distR="114300">
            <wp:extent cx="5273040" cy="3957955"/>
            <wp:effectExtent l="0" t="0" r="3810" b="4445"/>
            <wp:docPr id="2" name="图片 2" descr="21712418fafb32af3e80fd6c49265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1712418fafb32af3e80fd6c492650c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95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23.8cm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24.296千米每小时</w:t>
      </w:r>
    </w:p>
    <w:p>
      <w:pPr>
        <w:spacing w:line="360" w:lineRule="auto"/>
        <w:ind w:left="273" w:hanging="273" w:hangingChars="130"/>
      </w:pPr>
      <w:r>
        <w:rPr>
          <w:rFonts w:hint="eastAsia"/>
          <w:lang w:val="en-US" w:eastAsia="zh-CN"/>
        </w:rPr>
        <w:t>25.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>EH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，理由如下：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∵∠1＝∠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GD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∴∠2＝∠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∵∠2+∠3＝180°，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+∠3＝180°，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EH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（2）由（1）得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GD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∴∠2＝∠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DGC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DGC</w:t>
      </w:r>
      <w:r>
        <w:rPr>
          <w:rFonts w:hint="eastAsia" w:ascii="Times New Roman" w:hAnsi="Times New Roman" w:eastAsia="新宋体"/>
          <w:sz w:val="21"/>
          <w:szCs w:val="21"/>
        </w:rPr>
        <w:t>＝58°，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＝58°，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EH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∴∠2＝∠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+∠4＝∠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+∠4＝58°，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＝∠4+10°，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∴∠4+10°+∠4＝58°，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解得：∠4＝24°，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＝34°．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（1）-4</w:t>
      </w:r>
    </w:p>
    <w:p>
      <w:pPr>
        <w:numPr>
          <w:ilvl w:val="0"/>
          <w:numId w:val="3"/>
        </w:numPr>
        <w:ind w:left="31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-8或10</w:t>
      </w:r>
    </w:p>
    <w:p>
      <w:pPr>
        <w:numPr>
          <w:ilvl w:val="0"/>
          <w:numId w:val="3"/>
        </w:numPr>
        <w:ind w:left="315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4或6</w:t>
      </w:r>
    </w:p>
    <w:p>
      <w:pPr>
        <w:spacing w:line="360" w:lineRule="auto"/>
        <w:ind w:left="273" w:hanging="273" w:hangingChars="130"/>
      </w:pPr>
      <w:r>
        <w:rPr>
          <w:rFonts w:hint="eastAsia"/>
          <w:lang w:val="en-US" w:eastAsia="zh-CN"/>
        </w:rPr>
        <w:t>27.</w:t>
      </w:r>
      <w:r>
        <w:rPr>
          <w:rFonts w:hint="eastAsia" w:ascii="Times New Roman" w:hAnsi="Times New Roman" w:eastAsia="新宋体"/>
          <w:sz w:val="21"/>
          <w:szCs w:val="21"/>
        </w:rPr>
        <w:t>解：（1）∠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，理由如下：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过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ET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，如图：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457325" cy="1181100"/>
            <wp:effectExtent l="0" t="0" r="9525" b="0"/>
            <wp:docPr id="2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528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ET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BET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DET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BET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DET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即∠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（2）【类比探究】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同（1）方法可知：∠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＝36°，∠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＝116°，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＝116°，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BEF</w:t>
      </w:r>
      <m:oMath>
        <m:r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＝58°，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故答案为：58；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【拓展延伸】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延长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AG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，如图：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543050" cy="990600"/>
            <wp:effectExtent l="0" t="0" r="0" b="0"/>
            <wp:docPr id="3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CDG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CDG</w:t>
      </w:r>
      <w:r>
        <w:rPr>
          <w:rFonts w:hint="eastAsia" w:ascii="Times New Roman" w:hAnsi="Times New Roman" w:eastAsia="新宋体"/>
          <w:sz w:val="21"/>
          <w:szCs w:val="21"/>
        </w:rPr>
        <w:t>＝100°，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CDG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CDH</w:t>
      </w:r>
      <m:oMath>
        <m:r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CDG</w:t>
      </w:r>
      <w:r>
        <w:rPr>
          <w:rFonts w:hint="eastAsia" w:ascii="Times New Roman" w:hAnsi="Times New Roman" w:eastAsia="新宋体"/>
          <w:sz w:val="21"/>
          <w:szCs w:val="21"/>
        </w:rPr>
        <w:t>＝50°，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CDH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AKD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AKD</w:t>
      </w:r>
      <w:r>
        <w:rPr>
          <w:rFonts w:hint="eastAsia" w:ascii="Times New Roman" w:hAnsi="Times New Roman" w:eastAsia="新宋体"/>
          <w:sz w:val="21"/>
          <w:szCs w:val="21"/>
        </w:rPr>
        <w:t>＝130°，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＝36°，</w:t>
      </w:r>
      <w:r>
        <w:rPr>
          <w:rFonts w:hint="eastAsia" w:ascii="Times New Roman" w:hAnsi="Times New Roman" w:eastAsia="新宋体"/>
          <w:i/>
          <w:sz w:val="21"/>
          <w:szCs w:val="21"/>
        </w:rPr>
        <w:t>AH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KAH</w:t>
      </w:r>
      <m:oMath>
        <m:r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＝18°，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AHK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KAH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AKH</w:t>
      </w:r>
      <w:r>
        <w:rPr>
          <w:rFonts w:hint="eastAsia" w:ascii="Times New Roman" w:hAnsi="Times New Roman" w:eastAsia="新宋体"/>
          <w:sz w:val="21"/>
          <w:szCs w:val="21"/>
        </w:rPr>
        <w:t>＝32°，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AHD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AHK</w:t>
      </w:r>
      <w:r>
        <w:rPr>
          <w:rFonts w:hint="eastAsia" w:ascii="Times New Roman" w:hAnsi="Times New Roman" w:eastAsia="新宋体"/>
          <w:sz w:val="21"/>
          <w:szCs w:val="21"/>
        </w:rPr>
        <w:t>＝148°，</w:t>
      </w:r>
    </w:p>
    <w:p>
      <w:pPr>
        <w:spacing w:line="360" w:lineRule="auto"/>
        <w:ind w:left="273" w:leftChars="130" w:right="0" w:firstLine="0" w:firstLineChars="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 w:val="21"/>
          <w:szCs w:val="21"/>
        </w:rPr>
        <w:t>故答案为：148．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8DFADE"/>
    <w:multiLevelType w:val="singleLevel"/>
    <w:tmpl w:val="908DFADE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1F24ED4"/>
    <w:multiLevelType w:val="singleLevel"/>
    <w:tmpl w:val="51F24ED4"/>
    <w:lvl w:ilvl="0" w:tentative="0">
      <w:start w:val="2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abstractNum w:abstractNumId="2">
    <w:nsid w:val="669ECB0E"/>
    <w:multiLevelType w:val="singleLevel"/>
    <w:tmpl w:val="669ECB0E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iOGVmOTY1ZDRmY2M5YWYzOWVjMWJiYTA1NDI5NDIifQ=="/>
  </w:docVars>
  <w:rsids>
    <w:rsidRoot w:val="278C76E3"/>
    <w:rsid w:val="004151FC"/>
    <w:rsid w:val="00C02FC6"/>
    <w:rsid w:val="278C76E3"/>
    <w:rsid w:val="4A2E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2"/>
    <customShpInfo spid="_x0000_s2054"/>
    <customShpInfo spid="_x0000_s2055"/>
    <customShpInfo spid="_x0000_s2056"/>
    <customShpInfo spid="_x0000_s2057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2023-01-06T14:01:00Z</dcterms:created>
  <dc:creator>bian！bia</dc:creator>
  <cp:lastModifiedBy>Administrator</cp:lastModifiedBy>
  <dcterms:modified xsi:type="dcterms:W3CDTF">2023-02-09T10:14:06Z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