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10680700</wp:posOffset>
            </wp:positionH>
            <wp:positionV relativeFrom="topMargin">
              <wp:posOffset>10934700</wp:posOffset>
            </wp:positionV>
            <wp:extent cx="381000" cy="495300"/>
            <wp:effectExtent l="0" t="0" r="0" b="0"/>
            <wp:wrapNone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81000" cy="495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8442960"/>
            <wp:effectExtent l="0" t="0" r="12700" b="15240"/>
            <wp:docPr id="1" name="图片 1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442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8376285"/>
            <wp:effectExtent l="0" t="0" r="12700" b="5715"/>
            <wp:docPr id="2" name="图片 2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376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8540115"/>
            <wp:effectExtent l="0" t="0" r="12700" b="13335"/>
            <wp:docPr id="3" name="图片 3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540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8430260"/>
            <wp:effectExtent l="0" t="0" r="12700" b="8890"/>
            <wp:docPr id="4" name="图片 4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430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8512175"/>
            <wp:effectExtent l="0" t="0" r="12700" b="3175"/>
            <wp:docPr id="5" name="图片 5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512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8515985"/>
            <wp:effectExtent l="0" t="0" r="12700" b="18415"/>
            <wp:docPr id="6" name="图片 6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6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515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br w:type="page"/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76" w:lineRule="auto"/>
        <w:ind w:left="0" w:leftChars="0" w:firstLine="419"/>
        <w:jc w:val="center"/>
        <w:textAlignment w:val="auto"/>
        <w:rPr>
          <w:rFonts w:hint="eastAsia" w:ascii="Times New Roman" w:hAnsi="Times New Roman" w:eastAsia="黑体" w:cs="黑体"/>
          <w:b/>
          <w:bCs/>
          <w:color w:val="000000"/>
          <w:spacing w:val="0"/>
          <w:kern w:val="21"/>
          <w:position w:val="0"/>
          <w:sz w:val="36"/>
          <w:szCs w:val="36"/>
          <w:lang w:val="en-US" w:eastAsia="zh-CN"/>
        </w:rPr>
      </w:pPr>
      <w:r>
        <w:rPr>
          <w:rFonts w:hint="eastAsia" w:ascii="Times New Roman" w:hAnsi="Times New Roman" w:eastAsia="黑体" w:cs="黑体"/>
          <w:b/>
          <w:bCs/>
          <w:color w:val="000000"/>
          <w:spacing w:val="0"/>
          <w:kern w:val="21"/>
          <w:position w:val="0"/>
          <w:sz w:val="36"/>
          <w:szCs w:val="36"/>
          <w:lang w:val="en-US" w:eastAsia="zh-CN"/>
        </w:rPr>
        <w:t>2022年下学期期末质量检测试卷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240" w:lineRule="auto"/>
        <w:ind w:left="720" w:hanging="723" w:hangingChars="200"/>
        <w:jc w:val="center"/>
        <w:textAlignment w:val="auto"/>
        <w:rPr>
          <w:rFonts w:hint="eastAsia" w:ascii="Times New Roman" w:hAnsi="Times New Roman" w:eastAsia="黑体" w:cs="黑体"/>
          <w:b/>
          <w:bCs/>
          <w:color w:val="000000"/>
          <w:spacing w:val="0"/>
          <w:kern w:val="21"/>
          <w:position w:val="0"/>
          <w:sz w:val="36"/>
          <w:szCs w:val="36"/>
          <w:lang w:val="en-US" w:eastAsia="zh-CN"/>
        </w:rPr>
      </w:pPr>
      <w:r>
        <w:rPr>
          <w:rFonts w:hint="eastAsia" w:ascii="Times New Roman" w:hAnsi="Times New Roman" w:eastAsia="黑体" w:cs="黑体"/>
          <w:b/>
          <w:bCs/>
          <w:color w:val="000000"/>
          <w:spacing w:val="0"/>
          <w:kern w:val="21"/>
          <w:position w:val="0"/>
          <w:sz w:val="36"/>
          <w:szCs w:val="36"/>
          <w:lang w:val="en-US" w:eastAsia="zh-CN"/>
        </w:rPr>
        <w:t>八年级语文参考答案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240" w:lineRule="auto"/>
        <w:ind w:left="0"/>
        <w:textAlignment w:val="auto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Times New Roman" w:hAnsi="Times New Roman" w:eastAsia="宋体" w:cs="宋体"/>
          <w:sz w:val="21"/>
          <w:szCs w:val="21"/>
          <w:lang w:val="en-US" w:eastAsia="zh-CN"/>
        </w:rPr>
        <w:t>1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、</w:t>
      </w:r>
      <w:r>
        <w:rPr>
          <w:rFonts w:hint="eastAsia" w:ascii="Times New Roman" w:hAnsi="Times New Roman" w:eastAsia="宋体" w:cs="宋体"/>
          <w:sz w:val="21"/>
          <w:szCs w:val="21"/>
          <w:lang w:val="en-US" w:eastAsia="zh-CN"/>
        </w:rPr>
        <w:t>B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   </w:t>
      </w:r>
      <w:r>
        <w:rPr>
          <w:rFonts w:hint="eastAsia" w:ascii="Times New Roman" w:hAnsi="Times New Roman" w:eastAsia="宋体" w:cs="宋体"/>
          <w:sz w:val="21"/>
          <w:szCs w:val="21"/>
          <w:lang w:val="en-US" w:eastAsia="zh-CN"/>
        </w:rPr>
        <w:t>2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、</w:t>
      </w:r>
      <w:r>
        <w:rPr>
          <w:rFonts w:hint="eastAsia" w:ascii="Times New Roman" w:hAnsi="Times New Roman" w:eastAsia="宋体" w:cs="宋体"/>
          <w:sz w:val="21"/>
          <w:szCs w:val="21"/>
          <w:lang w:val="en-US" w:eastAsia="zh-CN"/>
        </w:rPr>
        <w:t>A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   </w:t>
      </w:r>
      <w:r>
        <w:rPr>
          <w:rFonts w:hint="eastAsia" w:ascii="Times New Roman" w:hAnsi="Times New Roman" w:eastAsia="宋体" w:cs="宋体"/>
          <w:sz w:val="21"/>
          <w:szCs w:val="21"/>
          <w:lang w:val="en-US" w:eastAsia="zh-CN"/>
        </w:rPr>
        <w:t>3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、</w:t>
      </w:r>
      <w:r>
        <w:rPr>
          <w:rFonts w:hint="eastAsia" w:ascii="Times New Roman" w:hAnsi="Times New Roman" w:eastAsia="宋体" w:cs="宋体"/>
          <w:sz w:val="21"/>
          <w:szCs w:val="21"/>
          <w:lang w:val="en-US" w:eastAsia="zh-CN"/>
        </w:rPr>
        <w:t>A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   </w:t>
      </w:r>
      <w:r>
        <w:rPr>
          <w:rFonts w:hint="eastAsia" w:ascii="Times New Roman" w:hAnsi="Times New Roman" w:eastAsia="宋体" w:cs="宋体"/>
          <w:sz w:val="21"/>
          <w:szCs w:val="21"/>
          <w:lang w:val="en-US" w:eastAsia="zh-CN"/>
        </w:rPr>
        <w:t>4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、</w:t>
      </w:r>
      <w:r>
        <w:rPr>
          <w:rFonts w:hint="eastAsia" w:ascii="Times New Roman" w:hAnsi="Times New Roman" w:eastAsia="宋体" w:cs="宋体"/>
          <w:sz w:val="21"/>
          <w:szCs w:val="21"/>
          <w:lang w:val="en-US" w:eastAsia="zh-CN"/>
        </w:rPr>
        <w:t>B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240" w:lineRule="auto"/>
        <w:ind w:left="0"/>
        <w:textAlignment w:val="auto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Times New Roman" w:hAnsi="Times New Roman" w:eastAsia="宋体" w:cs="宋体"/>
          <w:sz w:val="21"/>
          <w:szCs w:val="21"/>
          <w:lang w:val="en-US" w:eastAsia="zh-CN"/>
        </w:rPr>
        <w:t>5</w:t>
      </w:r>
      <w:r>
        <w:rPr>
          <w:rFonts w:hint="eastAsia" w:ascii="宋体" w:hAnsi="宋体" w:eastAsia="宋体" w:cs="宋体"/>
          <w:sz w:val="21"/>
          <w:szCs w:val="21"/>
          <w:lang w:eastAsia="zh-CN"/>
        </w:rPr>
        <w:t>、</w:t>
      </w:r>
      <w:r>
        <w:rPr>
          <w:rFonts w:hint="eastAsia" w:ascii="宋体" w:hAnsi="宋体" w:eastAsia="宋体" w:cs="宋体"/>
          <w:sz w:val="21"/>
          <w:szCs w:val="21"/>
        </w:rPr>
        <w:t>(</w:t>
      </w:r>
      <w:r>
        <w:rPr>
          <w:rFonts w:hint="eastAsia" w:ascii="Times New Roman" w:hAnsi="Times New Roman" w:eastAsia="宋体" w:cs="宋体"/>
          <w:sz w:val="21"/>
          <w:szCs w:val="21"/>
        </w:rPr>
        <w:t>1</w:t>
      </w:r>
      <w:r>
        <w:rPr>
          <w:rFonts w:hint="eastAsia" w:ascii="宋体" w:hAnsi="宋体" w:eastAsia="宋体" w:cs="宋体"/>
          <w:sz w:val="21"/>
          <w:szCs w:val="21"/>
        </w:rPr>
        <w:t>)示例：作业软件种类多，操作简便，所以它倍受学生青睐(或“它已成为众多学生使用的快捷学习方式”)。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240" w:lineRule="auto"/>
        <w:ind w:left="0"/>
        <w:textAlignment w:val="auto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(</w:t>
      </w:r>
      <w:r>
        <w:rPr>
          <w:rFonts w:hint="eastAsia" w:ascii="Times New Roman" w:hAnsi="Times New Roman" w:eastAsia="宋体" w:cs="宋体"/>
          <w:sz w:val="21"/>
          <w:szCs w:val="21"/>
        </w:rPr>
        <w:t>2</w:t>
      </w:r>
      <w:r>
        <w:rPr>
          <w:rFonts w:hint="eastAsia" w:ascii="宋体" w:hAnsi="宋体" w:eastAsia="宋体" w:cs="宋体"/>
          <w:sz w:val="21"/>
          <w:szCs w:val="21"/>
        </w:rPr>
        <w:t>)示例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sz w:val="21"/>
          <w:szCs w:val="21"/>
        </w:rPr>
        <w:t xml:space="preserve">利：网络上资源丰富，可以解决很多疑难问题，方便快捷；运用得当，是课堂学习的有益补充，可以呈现同一题的不同解题方案。  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240" w:lineRule="auto"/>
        <w:ind w:left="0"/>
        <w:textAlignment w:val="auto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弊：一遇到问题就使用“作业软件”，久而久之不愿独立思考问题，会产生依赖性；对于自觉性差的</w:t>
      </w:r>
      <w:r>
        <w:rPr>
          <w:rFonts w:hint="eastAsia" w:ascii="宋体" w:hAnsi="宋体" w:eastAsia="宋体" w:cs="宋体"/>
          <w:sz w:val="21"/>
          <w:szCs w:val="21"/>
          <w:lang w:eastAsia="zh-CN"/>
        </w:rPr>
        <w:t>人</w:t>
      </w:r>
      <w:r>
        <w:rPr>
          <w:rFonts w:hint="eastAsia" w:ascii="宋体" w:hAnsi="宋体" w:eastAsia="宋体" w:cs="宋体"/>
          <w:sz w:val="21"/>
          <w:szCs w:val="21"/>
        </w:rPr>
        <w:t>，“搜作业”就变成了纯粹的“抄答案”，不利于</w:t>
      </w:r>
      <w:r>
        <w:rPr>
          <w:rFonts w:hint="eastAsia" w:ascii="宋体" w:hAnsi="宋体" w:eastAsia="宋体" w:cs="宋体"/>
          <w:sz w:val="21"/>
          <w:szCs w:val="21"/>
          <w:lang w:eastAsia="zh-CN"/>
        </w:rPr>
        <w:t>其</w:t>
      </w:r>
      <w:r>
        <w:rPr>
          <w:rFonts w:hint="eastAsia" w:ascii="宋体" w:hAnsi="宋体" w:eastAsia="宋体" w:cs="宋体"/>
          <w:sz w:val="21"/>
          <w:szCs w:val="21"/>
        </w:rPr>
        <w:t>学习和成长。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240" w:lineRule="auto"/>
        <w:ind w:left="0"/>
        <w:textAlignment w:val="auto"/>
        <w:rPr>
          <w:rFonts w:hint="eastAsia" w:ascii="宋体" w:hAnsi="宋体" w:eastAsia="宋体" w:cs="宋体"/>
          <w:sz w:val="21"/>
          <w:szCs w:val="21"/>
          <w:lang w:val="en-US" w:eastAsia="zh-CN"/>
        </w:rPr>
      </w:pPr>
      <w:r>
        <w:rPr>
          <w:rFonts w:hint="eastAsia" w:ascii="Times New Roman" w:hAnsi="Times New Roman" w:eastAsia="宋体" w:cs="宋体"/>
          <w:sz w:val="21"/>
          <w:szCs w:val="21"/>
          <w:lang w:val="en-US" w:eastAsia="zh-CN"/>
        </w:rPr>
        <w:t>6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、</w:t>
      </w:r>
      <w:r>
        <w:rPr>
          <w:rFonts w:hint="eastAsia" w:ascii="宋体" w:hAnsi="宋体" w:eastAsia="宋体" w:cs="宋体"/>
          <w:sz w:val="21"/>
          <w:szCs w:val="21"/>
        </w:rPr>
        <w:t>（</w:t>
      </w:r>
      <w:r>
        <w:rPr>
          <w:rFonts w:hint="eastAsia" w:ascii="Times New Roman" w:hAnsi="Times New Roman" w:eastAsia="宋体" w:cs="宋体"/>
          <w:sz w:val="21"/>
          <w:szCs w:val="21"/>
        </w:rPr>
        <w:t>1</w:t>
      </w:r>
      <w:r>
        <w:rPr>
          <w:rFonts w:hint="eastAsia" w:ascii="宋体" w:hAnsi="宋体" w:eastAsia="宋体" w:cs="宋体"/>
          <w:sz w:val="21"/>
          <w:szCs w:val="21"/>
        </w:rPr>
        <w:t>）埃德加•斯诺（斯诺）   延安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    </w:t>
      </w:r>
      <w:r>
        <w:rPr>
          <w:rFonts w:hint="eastAsia" w:ascii="宋体" w:hAnsi="宋体" w:eastAsia="宋体" w:cs="宋体"/>
          <w:sz w:val="21"/>
          <w:szCs w:val="21"/>
        </w:rPr>
        <w:t>（</w:t>
      </w:r>
      <w:r>
        <w:rPr>
          <w:rFonts w:hint="eastAsia" w:ascii="Times New Roman" w:hAnsi="Times New Roman" w:eastAsia="宋体" w:cs="宋体"/>
          <w:sz w:val="21"/>
          <w:szCs w:val="21"/>
        </w:rPr>
        <w:t>2</w:t>
      </w:r>
      <w:r>
        <w:rPr>
          <w:rFonts w:hint="eastAsia" w:ascii="宋体" w:hAnsi="宋体" w:eastAsia="宋体" w:cs="宋体"/>
          <w:sz w:val="21"/>
          <w:szCs w:val="21"/>
        </w:rPr>
        <w:t>）</w:t>
      </w:r>
      <w:r>
        <w:rPr>
          <w:rFonts w:hint="eastAsia" w:ascii="Times New Roman" w:hAnsi="Times New Roman" w:eastAsia="宋体" w:cs="宋体"/>
          <w:sz w:val="21"/>
          <w:szCs w:val="21"/>
        </w:rPr>
        <w:t>B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240" w:lineRule="auto"/>
        <w:ind w:left="0"/>
        <w:textAlignment w:val="auto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Times New Roman" w:hAnsi="Times New Roman" w:eastAsia="宋体" w:cs="宋体"/>
          <w:sz w:val="21"/>
          <w:szCs w:val="21"/>
          <w:lang w:val="en-US" w:eastAsia="zh-CN"/>
        </w:rPr>
        <w:t>7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、（</w:t>
      </w:r>
      <w:r>
        <w:rPr>
          <w:rFonts w:hint="eastAsia" w:ascii="Times New Roman" w:hAnsi="Times New Roman" w:eastAsia="宋体" w:cs="宋体"/>
          <w:sz w:val="21"/>
          <w:szCs w:val="21"/>
          <w:lang w:val="en-US" w:eastAsia="zh-CN"/>
        </w:rPr>
        <w:t>1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）</w:t>
      </w:r>
      <w:r>
        <w:rPr>
          <w:rFonts w:hint="eastAsia" w:ascii="宋体" w:hAnsi="宋体" w:eastAsia="宋体" w:cs="宋体"/>
          <w:sz w:val="21"/>
          <w:szCs w:val="21"/>
        </w:rPr>
        <w:t>牧人驱犊返</w:t>
      </w:r>
      <w:r>
        <w:rPr>
          <w:rFonts w:hint="eastAsia" w:ascii="宋体" w:hAnsi="宋体" w:eastAsia="宋体" w:cs="宋体"/>
          <w:sz w:val="21"/>
          <w:szCs w:val="21"/>
          <w:lang w:eastAsia="zh-CN"/>
        </w:rPr>
        <w:t>（</w:t>
      </w:r>
      <w:r>
        <w:rPr>
          <w:rFonts w:hint="eastAsia" w:ascii="Times New Roman" w:hAnsi="Times New Roman" w:eastAsia="宋体" w:cs="宋体"/>
          <w:sz w:val="21"/>
          <w:szCs w:val="21"/>
          <w:lang w:val="en-US" w:eastAsia="zh-CN"/>
        </w:rPr>
        <w:t>2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）芳草萋萋鹦鹉洲（</w:t>
      </w:r>
      <w:r>
        <w:rPr>
          <w:rFonts w:hint="eastAsia" w:ascii="Times New Roman" w:hAnsi="Times New Roman" w:eastAsia="宋体" w:cs="宋体"/>
          <w:sz w:val="21"/>
          <w:szCs w:val="21"/>
          <w:lang w:val="en-US" w:eastAsia="zh-CN"/>
        </w:rPr>
        <w:t>3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）互相轩邈（</w:t>
      </w:r>
      <w:r>
        <w:rPr>
          <w:rFonts w:hint="eastAsia" w:ascii="Times New Roman" w:hAnsi="Times New Roman" w:eastAsia="宋体" w:cs="宋体"/>
          <w:sz w:val="21"/>
          <w:szCs w:val="21"/>
          <w:lang w:val="en-US" w:eastAsia="zh-CN"/>
        </w:rPr>
        <w:t>4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）天接云涛连晓雾，星河欲转千帆舞（</w:t>
      </w:r>
      <w:r>
        <w:rPr>
          <w:rFonts w:hint="eastAsia" w:ascii="Times New Roman" w:hAnsi="Times New Roman" w:eastAsia="宋体" w:cs="宋体"/>
          <w:sz w:val="21"/>
          <w:szCs w:val="21"/>
          <w:lang w:val="en-US" w:eastAsia="zh-CN"/>
        </w:rPr>
        <w:t>5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）恨别鸟惊心（</w:t>
      </w:r>
      <w:r>
        <w:rPr>
          <w:rFonts w:hint="eastAsia" w:ascii="Times New Roman" w:hAnsi="Times New Roman" w:eastAsia="宋体" w:cs="宋体"/>
          <w:sz w:val="21"/>
          <w:szCs w:val="21"/>
          <w:lang w:val="en-US" w:eastAsia="zh-CN"/>
        </w:rPr>
        <w:t>6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）</w:t>
      </w:r>
      <w:r>
        <w:rPr>
          <w:rFonts w:hint="eastAsia" w:ascii="宋体" w:hAnsi="宋体" w:eastAsia="宋体" w:cs="宋体"/>
          <w:sz w:val="21"/>
          <w:szCs w:val="21"/>
        </w:rPr>
        <w:t>问君何能尔？心远地自偏　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240" w:lineRule="auto"/>
        <w:ind w:left="0"/>
        <w:textAlignment w:val="auto"/>
        <w:rPr>
          <w:rFonts w:hint="eastAsia" w:ascii="宋体" w:hAnsi="宋体" w:eastAsia="宋体" w:cs="宋体"/>
          <w:sz w:val="21"/>
          <w:szCs w:val="21"/>
          <w:lang w:val="en-US" w:eastAsia="zh-CN"/>
        </w:rPr>
      </w:pPr>
      <w:r>
        <w:rPr>
          <w:rFonts w:hint="eastAsia" w:ascii="Times New Roman" w:hAnsi="Times New Roman" w:eastAsia="宋体" w:cs="宋体"/>
          <w:sz w:val="21"/>
          <w:szCs w:val="21"/>
          <w:lang w:val="en-US" w:eastAsia="zh-CN"/>
        </w:rPr>
        <w:t>8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、</w:t>
      </w:r>
      <w:r>
        <w:rPr>
          <w:rFonts w:hint="eastAsia" w:ascii="Times New Roman" w:hAnsi="Times New Roman" w:eastAsia="宋体" w:cs="宋体"/>
          <w:sz w:val="21"/>
          <w:szCs w:val="21"/>
          <w:lang w:val="en-US" w:eastAsia="zh-CN"/>
        </w:rPr>
        <w:t>C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     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240" w:lineRule="auto"/>
        <w:ind w:left="0"/>
        <w:textAlignment w:val="auto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Times New Roman" w:hAnsi="Times New Roman" w:eastAsia="宋体" w:cs="宋体"/>
          <w:sz w:val="21"/>
          <w:szCs w:val="21"/>
          <w:lang w:val="en-US" w:eastAsia="zh-CN"/>
        </w:rPr>
        <w:t>9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、</w:t>
      </w:r>
      <w:r>
        <w:rPr>
          <w:rFonts w:hint="eastAsia" w:ascii="宋体" w:hAnsi="宋体" w:eastAsia="宋体" w:cs="宋体"/>
          <w:sz w:val="21"/>
          <w:szCs w:val="21"/>
        </w:rPr>
        <w:t>燕昭王黄金台上延揽天下之士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240" w:lineRule="auto"/>
        <w:ind w:left="0"/>
        <w:textAlignment w:val="auto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Times New Roman" w:hAnsi="Times New Roman" w:eastAsia="宋体" w:cs="宋体"/>
          <w:sz w:val="21"/>
          <w:szCs w:val="21"/>
          <w:lang w:val="en-US" w:eastAsia="zh-CN"/>
        </w:rPr>
        <w:t>10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、</w:t>
      </w:r>
      <w:r>
        <w:rPr>
          <w:rFonts w:hint="eastAsia" w:ascii="宋体" w:hAnsi="宋体" w:eastAsia="宋体" w:cs="宋体"/>
          <w:sz w:val="21"/>
          <w:szCs w:val="21"/>
        </w:rPr>
        <w:t>①通“横”，梗塞，堵塞，不顺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sz w:val="21"/>
          <w:szCs w:val="21"/>
        </w:rPr>
        <w:t>②</w:t>
      </w:r>
      <w:r>
        <w:rPr>
          <w:rFonts w:hint="eastAsia" w:ascii="宋体" w:hAnsi="宋体" w:eastAsia="宋体" w:cs="宋体"/>
          <w:sz w:val="21"/>
          <w:szCs w:val="21"/>
          <w:lang w:eastAsia="zh-CN"/>
        </w:rPr>
        <w:t>了解，明白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sz w:val="21"/>
          <w:szCs w:val="21"/>
        </w:rPr>
        <w:t>③</w:t>
      </w:r>
      <w:r>
        <w:rPr>
          <w:rFonts w:hint="eastAsia" w:ascii="宋体" w:hAnsi="宋体" w:eastAsia="宋体" w:cs="宋体"/>
          <w:sz w:val="21"/>
          <w:szCs w:val="21"/>
          <w:lang w:eastAsia="zh-CN"/>
        </w:rPr>
        <w:t>应当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sz w:val="21"/>
          <w:szCs w:val="21"/>
        </w:rPr>
        <w:t>④臣服，服从。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240" w:lineRule="auto"/>
        <w:ind w:left="0"/>
        <w:textAlignment w:val="auto"/>
        <w:rPr>
          <w:rFonts w:hint="eastAsia" w:ascii="宋体" w:hAnsi="宋体" w:eastAsia="宋体" w:cs="宋体"/>
          <w:sz w:val="21"/>
          <w:szCs w:val="21"/>
          <w:lang w:val="en-US" w:eastAsia="zh-CN"/>
        </w:rPr>
      </w:pPr>
      <w:r>
        <w:rPr>
          <w:rFonts w:hint="eastAsia" w:ascii="Times New Roman" w:hAnsi="Times New Roman" w:eastAsia="宋体" w:cs="宋体"/>
          <w:sz w:val="21"/>
          <w:szCs w:val="21"/>
          <w:lang w:val="en-US" w:eastAsia="zh-CN"/>
        </w:rPr>
        <w:t>11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、</w:t>
      </w:r>
      <w:r>
        <w:rPr>
          <w:rFonts w:hint="eastAsia" w:ascii="Times New Roman" w:hAnsi="Times New Roman" w:eastAsia="宋体" w:cs="宋体"/>
          <w:sz w:val="21"/>
          <w:szCs w:val="21"/>
          <w:lang w:val="en-US" w:eastAsia="zh-CN"/>
        </w:rPr>
        <w:t>A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    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240" w:lineRule="auto"/>
        <w:ind w:left="0"/>
        <w:textAlignment w:val="auto"/>
        <w:rPr>
          <w:rFonts w:hint="eastAsia" w:ascii="宋体" w:hAnsi="宋体" w:eastAsia="宋体" w:cs="宋体"/>
          <w:sz w:val="21"/>
          <w:szCs w:val="21"/>
          <w:lang w:val="en-US" w:eastAsia="zh-CN"/>
        </w:rPr>
      </w:pPr>
      <w:r>
        <w:rPr>
          <w:rFonts w:hint="eastAsia" w:ascii="Times New Roman" w:hAnsi="Times New Roman" w:eastAsia="宋体" w:cs="宋体"/>
          <w:sz w:val="21"/>
          <w:szCs w:val="21"/>
          <w:lang w:val="en-US" w:eastAsia="zh-CN"/>
        </w:rPr>
        <w:t>12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、</w:t>
      </w:r>
      <w:r>
        <w:rPr>
          <w:rFonts w:hint="eastAsia" w:ascii="宋体" w:hAnsi="宋体" w:eastAsia="宋体" w:cs="宋体"/>
          <w:sz w:val="21"/>
          <w:szCs w:val="21"/>
        </w:rPr>
        <w:t>治国如治病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/</w:t>
      </w:r>
      <w:r>
        <w:rPr>
          <w:rFonts w:hint="eastAsia" w:ascii="宋体" w:hAnsi="宋体" w:eastAsia="宋体" w:cs="宋体"/>
          <w:sz w:val="21"/>
          <w:szCs w:val="21"/>
        </w:rPr>
        <w:t>病虽愈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/</w:t>
      </w:r>
      <w:r>
        <w:rPr>
          <w:rFonts w:hint="eastAsia" w:ascii="宋体" w:hAnsi="宋体" w:eastAsia="宋体" w:cs="宋体"/>
          <w:sz w:val="21"/>
          <w:szCs w:val="21"/>
        </w:rPr>
        <w:t>尤宜将护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     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240" w:lineRule="auto"/>
        <w:ind w:left="0"/>
        <w:textAlignment w:val="auto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Times New Roman" w:hAnsi="Times New Roman" w:eastAsia="宋体" w:cs="宋体"/>
          <w:sz w:val="21"/>
          <w:szCs w:val="21"/>
          <w:lang w:val="en-US" w:eastAsia="zh-CN"/>
        </w:rPr>
        <w:t>13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、</w:t>
      </w:r>
      <w:r>
        <w:rPr>
          <w:rFonts w:hint="eastAsia" w:ascii="宋体" w:hAnsi="宋体" w:eastAsia="宋体" w:cs="宋体"/>
          <w:sz w:val="21"/>
          <w:szCs w:val="21"/>
        </w:rPr>
        <w:t>造就人才  居安思危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240" w:lineRule="auto"/>
        <w:ind w:left="0"/>
        <w:textAlignment w:val="auto"/>
        <w:rPr>
          <w:rFonts w:hint="eastAsia" w:ascii="宋体" w:hAnsi="宋体" w:eastAsia="宋体" w:cs="宋体"/>
          <w:sz w:val="21"/>
          <w:szCs w:val="21"/>
          <w:lang w:val="en-US" w:eastAsia="zh-CN"/>
        </w:rPr>
      </w:pPr>
      <w:r>
        <w:rPr>
          <w:rFonts w:hint="eastAsia" w:ascii="Times New Roman" w:hAnsi="Times New Roman" w:eastAsia="宋体" w:cs="宋体"/>
          <w:sz w:val="21"/>
          <w:szCs w:val="21"/>
          <w:lang w:val="en-US" w:eastAsia="zh-CN"/>
        </w:rPr>
        <w:t>14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、</w:t>
      </w:r>
      <w:r>
        <w:rPr>
          <w:rFonts w:hint="eastAsia" w:ascii="宋体" w:hAnsi="宋体" w:eastAsia="宋体" w:cs="宋体"/>
          <w:sz w:val="21"/>
          <w:szCs w:val="21"/>
        </w:rPr>
        <w:t>甲文连用六个排比，举</w:t>
      </w:r>
      <w:r>
        <w:rPr>
          <w:rFonts w:hint="eastAsia" w:ascii="宋体" w:hAnsi="宋体" w:eastAsia="宋体" w:cs="宋体"/>
          <w:sz w:val="21"/>
          <w:szCs w:val="21"/>
          <w:lang w:eastAsia="zh-CN"/>
        </w:rPr>
        <w:t>例</w:t>
      </w:r>
      <w:r>
        <w:rPr>
          <w:rFonts w:hint="eastAsia" w:ascii="宋体" w:hAnsi="宋体" w:eastAsia="宋体" w:cs="宋体"/>
          <w:sz w:val="21"/>
          <w:szCs w:val="21"/>
        </w:rPr>
        <w:t>说明这些人虽出身贫贱，但他们在经受了艰苦磨炼之后，终于成就了不平凡的事业。乙文运用比喻，用治病来比喻治国，说明国家虽然强大了，但仍然要小心谨慎，居安思危。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240" w:lineRule="auto"/>
        <w:ind w:left="0"/>
        <w:textAlignment w:val="auto"/>
        <w:rPr>
          <w:rFonts w:hint="eastAsia" w:ascii="宋体" w:hAnsi="宋体" w:eastAsia="宋体" w:cs="宋体"/>
          <w:sz w:val="21"/>
          <w:szCs w:val="21"/>
          <w:lang w:val="en-US" w:eastAsia="zh-CN"/>
        </w:rPr>
      </w:pPr>
      <w:r>
        <w:rPr>
          <w:rFonts w:hint="eastAsia" w:ascii="Times New Roman" w:hAnsi="Times New Roman" w:eastAsia="宋体" w:cs="宋体"/>
          <w:sz w:val="21"/>
          <w:szCs w:val="21"/>
          <w:lang w:val="en-US" w:eastAsia="zh-CN"/>
        </w:rPr>
        <w:t>15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、</w:t>
      </w:r>
      <w:r>
        <w:rPr>
          <w:rFonts w:hint="eastAsia" w:ascii="Times New Roman" w:hAnsi="Times New Roman" w:eastAsia="宋体" w:cs="宋体"/>
          <w:sz w:val="21"/>
          <w:szCs w:val="21"/>
        </w:rPr>
        <w:t>B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  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240" w:lineRule="auto"/>
        <w:ind w:left="0"/>
        <w:textAlignment w:val="auto"/>
        <w:rPr>
          <w:rFonts w:hint="eastAsia" w:ascii="宋体" w:hAnsi="宋体" w:eastAsia="宋体" w:cs="宋体"/>
          <w:sz w:val="21"/>
          <w:szCs w:val="21"/>
          <w:lang w:eastAsia="zh-CN"/>
        </w:rPr>
      </w:pPr>
      <w:r>
        <w:rPr>
          <w:rFonts w:hint="eastAsia" w:ascii="Times New Roman" w:hAnsi="Times New Roman" w:eastAsia="宋体" w:cs="宋体"/>
          <w:sz w:val="21"/>
          <w:szCs w:val="21"/>
          <w:lang w:val="en-US" w:eastAsia="zh-CN"/>
        </w:rPr>
        <w:t>16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、</w:t>
      </w:r>
      <w:r>
        <w:rPr>
          <w:rFonts w:hint="eastAsia" w:ascii="宋体" w:hAnsi="宋体" w:eastAsia="宋体" w:cs="宋体"/>
          <w:sz w:val="21"/>
          <w:szCs w:val="21"/>
        </w:rPr>
        <w:t>通过把灭活的病原体暴露给身体，从而激发身体中的免疫系统，使人在染病之前已拥有对病原体的防御能力，确保人体不再被病原体感染致病</w:t>
      </w:r>
      <w:r>
        <w:rPr>
          <w:rFonts w:hint="eastAsia" w:ascii="宋体" w:hAnsi="宋体" w:eastAsia="宋体" w:cs="宋体"/>
          <w:sz w:val="21"/>
          <w:szCs w:val="21"/>
          <w:lang w:eastAsia="zh-CN"/>
        </w:rPr>
        <w:t>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240" w:lineRule="auto"/>
        <w:ind w:left="0"/>
        <w:textAlignment w:val="auto"/>
        <w:rPr>
          <w:rFonts w:hint="eastAsia" w:ascii="宋体" w:hAnsi="宋体" w:eastAsia="宋体" w:cs="宋体"/>
          <w:sz w:val="21"/>
          <w:szCs w:val="21"/>
          <w:lang w:eastAsia="zh-CN"/>
        </w:rPr>
      </w:pPr>
      <w:r>
        <w:rPr>
          <w:rFonts w:hint="eastAsia" w:ascii="Times New Roman" w:hAnsi="Times New Roman" w:eastAsia="宋体" w:cs="宋体"/>
          <w:sz w:val="21"/>
          <w:szCs w:val="21"/>
          <w:lang w:val="en-US" w:eastAsia="zh-CN"/>
        </w:rPr>
        <w:t>17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、</w:t>
      </w:r>
      <w:r>
        <w:rPr>
          <w:rFonts w:hint="eastAsia" w:ascii="宋体" w:hAnsi="宋体" w:eastAsia="宋体" w:cs="宋体"/>
          <w:sz w:val="21"/>
          <w:szCs w:val="21"/>
        </w:rPr>
        <w:t>分类别</w:t>
      </w:r>
      <w:r>
        <w:rPr>
          <w:rFonts w:hint="eastAsia" w:ascii="宋体" w:hAnsi="宋体" w:eastAsia="宋体" w:cs="宋体"/>
          <w:sz w:val="21"/>
          <w:szCs w:val="21"/>
          <w:lang w:eastAsia="zh-CN"/>
        </w:rPr>
        <w:t>。</w:t>
      </w:r>
      <w:r>
        <w:rPr>
          <w:rFonts w:hint="eastAsia" w:ascii="宋体" w:hAnsi="宋体" w:eastAsia="宋体" w:cs="宋体"/>
          <w:sz w:val="21"/>
          <w:szCs w:val="21"/>
        </w:rPr>
        <w:t>减毒活疫苗、灭活疫苗、亚单位疫苗三类，条理清晰的说明了疫苗的种类及各自的特点</w:t>
      </w:r>
      <w:r>
        <w:rPr>
          <w:rFonts w:hint="eastAsia" w:ascii="宋体" w:hAnsi="宋体" w:eastAsia="宋体" w:cs="宋体"/>
          <w:sz w:val="21"/>
          <w:szCs w:val="21"/>
          <w:lang w:eastAsia="zh-CN"/>
        </w:rPr>
        <w:t>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240" w:lineRule="auto"/>
        <w:ind w:left="0"/>
        <w:textAlignment w:val="auto"/>
        <w:rPr>
          <w:rFonts w:hint="eastAsia" w:ascii="宋体" w:hAnsi="宋体" w:eastAsia="宋体" w:cs="宋体"/>
          <w:sz w:val="21"/>
          <w:szCs w:val="21"/>
          <w:lang w:eastAsia="zh-CN"/>
        </w:rPr>
      </w:pPr>
      <w:r>
        <w:rPr>
          <w:rFonts w:hint="eastAsia" w:ascii="Times New Roman" w:hAnsi="Times New Roman" w:eastAsia="宋体" w:cs="宋体"/>
          <w:sz w:val="21"/>
          <w:szCs w:val="21"/>
          <w:lang w:val="en-US" w:eastAsia="zh-CN"/>
        </w:rPr>
        <w:t>18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、</w:t>
      </w:r>
      <w:r>
        <w:rPr>
          <w:rFonts w:hint="eastAsia" w:ascii="宋体" w:hAnsi="宋体" w:eastAsia="宋体" w:cs="宋体"/>
          <w:sz w:val="21"/>
          <w:szCs w:val="21"/>
          <w:lang w:eastAsia="zh-CN"/>
        </w:rPr>
        <w:t>唐爷爷，您好，</w:t>
      </w:r>
      <w:r>
        <w:rPr>
          <w:rFonts w:hint="eastAsia" w:ascii="宋体" w:hAnsi="宋体" w:eastAsia="宋体" w:cs="宋体"/>
          <w:sz w:val="21"/>
          <w:szCs w:val="21"/>
        </w:rPr>
        <w:t>即使大多数</w:t>
      </w:r>
      <w:r>
        <w:rPr>
          <w:rFonts w:hint="eastAsia" w:ascii="宋体" w:hAnsi="宋体" w:eastAsia="宋体" w:cs="宋体"/>
          <w:sz w:val="21"/>
          <w:szCs w:val="21"/>
          <w:lang w:eastAsia="zh-CN"/>
        </w:rPr>
        <w:t>人</w:t>
      </w:r>
      <w:r>
        <w:rPr>
          <w:rFonts w:hint="eastAsia" w:ascii="宋体" w:hAnsi="宋体" w:eastAsia="宋体" w:cs="宋体"/>
          <w:sz w:val="21"/>
          <w:szCs w:val="21"/>
        </w:rPr>
        <w:t>接种了，你还是有被感染的风险，接种了疫苗发病风险会大大降低，</w:t>
      </w:r>
      <w:r>
        <w:rPr>
          <w:rFonts w:hint="eastAsia" w:ascii="宋体" w:hAnsi="宋体" w:eastAsia="宋体" w:cs="宋体"/>
          <w:sz w:val="21"/>
          <w:szCs w:val="21"/>
          <w:lang w:eastAsia="zh-CN"/>
        </w:rPr>
        <w:t>而且老年人的抗体相对较弱，请你在</w:t>
      </w:r>
      <w:r>
        <w:rPr>
          <w:rFonts w:hint="eastAsia" w:ascii="宋体" w:hAnsi="宋体" w:eastAsia="宋体" w:cs="宋体"/>
          <w:sz w:val="21"/>
          <w:szCs w:val="21"/>
        </w:rPr>
        <w:t>空闲的时候</w:t>
      </w:r>
      <w:r>
        <w:rPr>
          <w:rFonts w:hint="eastAsia" w:ascii="宋体" w:hAnsi="宋体" w:eastAsia="宋体" w:cs="宋体"/>
          <w:sz w:val="21"/>
          <w:szCs w:val="21"/>
          <w:lang w:eastAsia="zh-CN"/>
        </w:rPr>
        <w:t>记得</w:t>
      </w:r>
      <w:r>
        <w:rPr>
          <w:rFonts w:hint="eastAsia" w:ascii="宋体" w:hAnsi="宋体" w:eastAsia="宋体" w:cs="宋体"/>
          <w:sz w:val="21"/>
          <w:szCs w:val="21"/>
        </w:rPr>
        <w:t>去接种疫苗哦</w:t>
      </w:r>
      <w:r>
        <w:rPr>
          <w:rFonts w:hint="eastAsia" w:ascii="宋体" w:hAnsi="宋体" w:eastAsia="宋体" w:cs="宋体"/>
          <w:sz w:val="21"/>
          <w:szCs w:val="21"/>
          <w:lang w:eastAsia="zh-CN"/>
        </w:rPr>
        <w:t>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240" w:lineRule="auto"/>
        <w:ind w:left="0"/>
        <w:textAlignment w:val="auto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Times New Roman" w:hAnsi="Times New Roman" w:eastAsia="宋体" w:cs="宋体"/>
          <w:sz w:val="21"/>
          <w:szCs w:val="21"/>
          <w:lang w:val="en-US" w:eastAsia="zh-CN"/>
        </w:rPr>
        <w:t>19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、</w:t>
      </w:r>
      <w:r>
        <w:rPr>
          <w:rFonts w:hint="eastAsia" w:ascii="宋体" w:hAnsi="宋体" w:eastAsia="宋体" w:cs="宋体"/>
          <w:sz w:val="21"/>
          <w:szCs w:val="21"/>
        </w:rPr>
        <w:t>我怕你擦伤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sz w:val="21"/>
          <w:szCs w:val="21"/>
        </w:rPr>
        <w:t>我原谅你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sz w:val="21"/>
          <w:szCs w:val="21"/>
        </w:rPr>
        <w:t>你像一匹顽皮的小兽一样我行我素，而我则要你接受人类社会公认的法则。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240" w:lineRule="auto"/>
        <w:ind w:left="0"/>
        <w:textAlignment w:val="auto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Times New Roman" w:hAnsi="Times New Roman" w:eastAsia="宋体" w:cs="宋体"/>
          <w:sz w:val="21"/>
          <w:szCs w:val="21"/>
          <w:lang w:val="en-US" w:eastAsia="zh-CN"/>
        </w:rPr>
        <w:t>20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、</w:t>
      </w:r>
      <w:r>
        <w:rPr>
          <w:rFonts w:hint="eastAsia" w:ascii="宋体" w:hAnsi="宋体" w:eastAsia="宋体" w:cs="宋体"/>
          <w:sz w:val="21"/>
          <w:szCs w:val="21"/>
        </w:rPr>
        <w:t>采用第二人称的叙述方式，语言亲切</w:t>
      </w:r>
      <w:r>
        <w:rPr>
          <w:rFonts w:hint="eastAsia" w:ascii="宋体" w:hAnsi="宋体" w:eastAsia="宋体" w:cs="宋体"/>
          <w:sz w:val="21"/>
          <w:szCs w:val="21"/>
          <w:lang w:eastAsia="zh-CN"/>
        </w:rPr>
        <w:t>、</w:t>
      </w:r>
      <w:r>
        <w:rPr>
          <w:rFonts w:hint="eastAsia" w:ascii="宋体" w:hAnsi="宋体" w:eastAsia="宋体" w:cs="宋体"/>
          <w:sz w:val="21"/>
          <w:szCs w:val="21"/>
        </w:rPr>
        <w:t>自然</w:t>
      </w:r>
      <w:r>
        <w:rPr>
          <w:rFonts w:hint="eastAsia" w:ascii="宋体" w:hAnsi="宋体" w:eastAsia="宋体" w:cs="宋体"/>
          <w:sz w:val="21"/>
          <w:szCs w:val="21"/>
          <w:lang w:eastAsia="zh-CN"/>
        </w:rPr>
        <w:t>、</w:t>
      </w:r>
      <w:r>
        <w:rPr>
          <w:rFonts w:hint="eastAsia" w:ascii="宋体" w:hAnsi="宋体" w:eastAsia="宋体" w:cs="宋体"/>
          <w:sz w:val="21"/>
          <w:szCs w:val="21"/>
        </w:rPr>
        <w:t>感人，更容易让人体味到“我”的良苦用心。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240" w:lineRule="auto"/>
        <w:ind w:left="0"/>
        <w:textAlignment w:val="auto"/>
        <w:rPr>
          <w:rFonts w:hint="eastAsia" w:ascii="宋体" w:hAnsi="宋体" w:eastAsia="宋体" w:cs="宋体"/>
          <w:sz w:val="21"/>
          <w:szCs w:val="21"/>
          <w:lang w:eastAsia="zh-CN"/>
        </w:rPr>
      </w:pPr>
      <w:r>
        <w:rPr>
          <w:rFonts w:hint="eastAsia" w:ascii="Times New Roman" w:hAnsi="Times New Roman" w:eastAsia="宋体" w:cs="宋体"/>
          <w:sz w:val="21"/>
          <w:szCs w:val="21"/>
          <w:lang w:val="en-US" w:eastAsia="zh-CN"/>
        </w:rPr>
        <w:t>21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、</w:t>
      </w:r>
      <w:r>
        <w:rPr>
          <w:rFonts w:hint="eastAsia" w:ascii="宋体" w:hAnsi="宋体" w:eastAsia="宋体" w:cs="宋体"/>
          <w:sz w:val="21"/>
          <w:szCs w:val="21"/>
        </w:rPr>
        <w:t>运用比喻修辞，生动形象的说明实在没有更好的办法来教育孩子了，才会使用殴打手段，就像一个穷人，实在是走投无路了，才会使用仅剩的一点钱维持生存</w:t>
      </w:r>
      <w:r>
        <w:rPr>
          <w:rFonts w:hint="eastAsia" w:ascii="宋体" w:hAnsi="宋体" w:eastAsia="宋体" w:cs="宋体"/>
          <w:sz w:val="21"/>
          <w:szCs w:val="21"/>
          <w:lang w:eastAsia="zh-CN"/>
        </w:rPr>
        <w:t>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240" w:lineRule="auto"/>
        <w:ind w:left="0"/>
        <w:textAlignment w:val="auto"/>
        <w:rPr>
          <w:rFonts w:hint="eastAsia" w:ascii="宋体" w:hAnsi="宋体" w:eastAsia="宋体" w:cs="宋体"/>
          <w:sz w:val="21"/>
          <w:szCs w:val="21"/>
          <w:lang w:eastAsia="zh-CN"/>
        </w:rPr>
      </w:pPr>
      <w:r>
        <w:rPr>
          <w:rFonts w:hint="eastAsia" w:ascii="Times New Roman" w:hAnsi="Times New Roman" w:eastAsia="宋体" w:cs="宋体"/>
          <w:sz w:val="21"/>
          <w:szCs w:val="21"/>
          <w:lang w:val="en-US" w:eastAsia="zh-CN"/>
        </w:rPr>
        <w:t>22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、</w:t>
      </w:r>
      <w:r>
        <w:rPr>
          <w:rFonts w:hint="eastAsia" w:ascii="宋体" w:hAnsi="宋体" w:eastAsia="宋体" w:cs="宋体"/>
          <w:sz w:val="21"/>
          <w:szCs w:val="21"/>
        </w:rPr>
        <w:t>打是爱</w:t>
      </w:r>
      <w:r>
        <w:rPr>
          <w:rFonts w:hint="eastAsia" w:ascii="宋体" w:hAnsi="宋体" w:eastAsia="宋体" w:cs="宋体"/>
          <w:sz w:val="21"/>
          <w:szCs w:val="21"/>
          <w:lang w:eastAsia="zh-CN"/>
        </w:rPr>
        <w:t>。（感想略）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240" w:lineRule="auto"/>
        <w:ind w:left="0"/>
        <w:textAlignment w:val="auto"/>
        <w:rPr>
          <w:rFonts w:hint="eastAsia" w:ascii="宋体" w:hAnsi="宋体" w:eastAsia="宋体" w:cs="宋体"/>
          <w:sz w:val="21"/>
          <w:szCs w:val="21"/>
          <w:lang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240" w:lineRule="auto"/>
        <w:ind w:left="0"/>
        <w:textAlignment w:val="auto"/>
        <w:rPr>
          <w:rFonts w:hint="eastAsia" w:ascii="宋体" w:hAnsi="宋体" w:eastAsia="宋体" w:cs="宋体"/>
          <w:sz w:val="21"/>
          <w:szCs w:val="21"/>
          <w:lang w:eastAsia="zh-CN"/>
        </w:rPr>
      </w:pPr>
    </w:p>
    <w:p>
      <w:pPr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default"/>
    <w:sig w:usb0="E0002EFF" w:usb1="C000785B" w:usb2="00000009" w:usb3="00000000" w:csb0="400001FF" w:csb1="FFFF0000"/>
  </w:font>
  <w:font w:name="宋体">
    <w:panose1 w:val="02010600030101010101"/>
    <w:charset w:val="7A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DFhMDQyYmFkYzIxMmIyZDFjZWRlZTE1NTVjMDJiODcifQ=="/>
  </w:docVars>
  <w:rsids>
    <w:rsidRoot w:val="4B3D4B0A"/>
    <w:rsid w:val="004151FC"/>
    <w:rsid w:val="00C02FC6"/>
    <w:rsid w:val="41B60AD5"/>
    <w:rsid w:val="471656D8"/>
    <w:rsid w:val="4B3D4B0A"/>
    <w:rsid w:val="625B11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unhideWhenUsed/>
    <w:qFormat/>
    <w:uiPriority w:val="99"/>
    <w:pPr>
      <w:tabs>
        <w:tab w:val="center" w:pos="4153"/>
        <w:tab w:val="right" w:pos="8306"/>
      </w:tabs>
      <w:snapToGrid w:val="0"/>
      <w:spacing w:line="240" w:lineRule="atLeast"/>
      <w:jc w:val="left"/>
    </w:pPr>
    <w:rPr>
      <w:sz w:val="18"/>
      <w:szCs w:val="18"/>
    </w:rPr>
  </w:style>
  <w:style w:type="paragraph" w:styleId="3">
    <w:name w:val="header"/>
    <w:basedOn w:val="1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spacing w:line="240" w:lineRule="atLeast"/>
      <w:jc w:val="center"/>
    </w:pPr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6</Pages>
  <Words>0</Words>
  <Characters>0</Characters>
  <Lines>0</Lines>
  <Paragraphs>0</Paragraphs>
  <TotalTime>5</TotalTime>
  <ScaleCrop>false</ScaleCrop>
  <LinksUpToDate>false</LinksUpToDate>
  <CharactersWithSpaces>0</CharactersWithSpaces>
  <Application>WPS Office_11.1.0.9021_F1E327BC-269C-435d-A152-05C5408002CA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2023-02-09T01:49:00Z</dcterms:created>
  <dc:creator>DELL</dc:creator>
  <cp:lastModifiedBy>Administrator</cp:lastModifiedBy>
  <dcterms:modified xsi:type="dcterms:W3CDTF">2023-02-10T03:17:12Z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2052-11.1.0.9021</vt:lpwstr>
  </property>
</Properties>
</file>