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11201400</wp:posOffset>
            </wp:positionH>
            <wp:positionV relativeFrom="topMargin">
              <wp:posOffset>10693400</wp:posOffset>
            </wp:positionV>
            <wp:extent cx="292100" cy="2794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9262745"/>
            <wp:effectExtent l="0" t="0" r="12700" b="146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62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728710"/>
            <wp:effectExtent l="0" t="0" r="12700" b="152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2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953500"/>
            <wp:effectExtent l="0" t="0" r="1270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5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737600"/>
            <wp:effectExtent l="0" t="0" r="1270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3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731250"/>
            <wp:effectExtent l="0" t="0" r="12700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3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09965"/>
            <wp:effectExtent l="0" t="0" r="1270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0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widowControl/>
        <w:ind w:firstLine="482" w:firstLineChars="200"/>
        <w:jc w:val="left"/>
        <w:rPr>
          <w:rFonts w:ascii="Times New Roman" w:hAnsi="Times New Roman" w:eastAsia="宋体" w:cs="Times New Roman"/>
          <w:b/>
          <w:bCs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b/>
          <w:bCs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              八年级英语听力材料及参考答案</w:t>
      </w:r>
    </w:p>
    <w:p>
      <w:pPr>
        <w:spacing w:line="380" w:lineRule="exact"/>
        <w:rPr>
          <w:rFonts w:ascii="Times New Roman" w:hAnsi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Ⅰ. 听力技能（共15小题，计15分）</w:t>
      </w:r>
    </w:p>
    <w:p>
      <w:pPr>
        <w:spacing w:line="380" w:lineRule="exact"/>
        <w:ind w:firstLine="480" w:firstLineChars="2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对话理解。根据你所听到的对话，选择最佳选项回答问题。</w:t>
      </w:r>
    </w:p>
    <w:p>
      <w:pPr>
        <w:widowControl/>
        <w:jc w:val="left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听下面五段对话，每听完一段对话后，回答一个小题。</w:t>
      </w:r>
    </w:p>
    <w:p>
      <w:pP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1.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W: Are you going to be a doctor when you grow up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, Tom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?</w:t>
      </w:r>
    </w:p>
    <w:p>
      <w:pP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M: No, I'm going to be a cook.</w:t>
      </w:r>
    </w:p>
    <w:p>
      <w:pP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2. W: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Do you do exercise every day, Tom ?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M: No. I only do exercise on Saturday evening.</w:t>
      </w:r>
    </w:p>
    <w:p>
      <w:pP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3.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W: Is that Tina?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M: No, that’s Sarah. Sarah is taller than Tina.</w:t>
      </w:r>
    </w:p>
    <w:p>
      <w:pPr>
        <w:pStyle w:val="2"/>
        <w:spacing w:after="0"/>
        <w:rPr>
          <w:rFonts w:cs="Times New Roman"/>
          <w:color w:val="000000" w:themeColor="text1"/>
          <w:sz w:val="24"/>
          <w:shd w:val="clear" w:color="auto" w:fill="F7F9FC"/>
          <w14:textFill>
            <w14:solidFill>
              <w14:schemeClr w14:val="tx1"/>
            </w14:solidFill>
          </w14:textFill>
        </w:rPr>
      </w:pPr>
      <w:r>
        <w:rPr>
          <w:rFonts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4.</w:t>
      </w:r>
      <w:r>
        <w:rPr>
          <w:rFonts w:cs="Times New Roman"/>
          <w:color w:val="000000" w:themeColor="text1"/>
          <w:sz w:val="24"/>
          <w:shd w:val="clear" w:color="auto" w:fill="F7F9FC"/>
          <w14:textFill>
            <w14:solidFill>
              <w14:schemeClr w14:val="tx1"/>
            </w14:solidFill>
          </w14:textFill>
        </w:rPr>
        <w:t xml:space="preserve"> W: Can you come to my party on Saturday afternoon, Jack?</w:t>
      </w:r>
    </w:p>
    <w:p>
      <w:pPr>
        <w:pStyle w:val="2"/>
        <w:spacing w:after="0"/>
        <w:ind w:firstLine="120" w:firstLineChars="50"/>
        <w:rPr>
          <w:rFonts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cs="Times New Roman"/>
          <w:color w:val="000000" w:themeColor="text1"/>
          <w:sz w:val="24"/>
          <w:shd w:val="clear" w:color="auto" w:fill="F7F9FC"/>
          <w14:textFill>
            <w14:solidFill>
              <w14:schemeClr w14:val="tx1"/>
            </w14:solidFill>
          </w14:textFill>
        </w:rPr>
        <w:t xml:space="preserve"> M: Sure, I’d love to.</w:t>
      </w:r>
    </w:p>
    <w:p>
      <w:pPr>
        <w:widowControl/>
        <w:jc w:val="left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5.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W: Shall we watch a talent show tonight?</w:t>
      </w:r>
    </w:p>
    <w:p>
      <w:pPr>
        <w:widowControl/>
        <w:ind w:firstLine="240" w:firstLineChars="100"/>
        <w:jc w:val="left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M: Oh, it’s boring. Let’s watch a talk show. It’s interesting.</w:t>
      </w:r>
    </w:p>
    <w:p>
      <w:pPr>
        <w:widowControl/>
        <w:ind w:firstLine="240" w:firstLineChars="100"/>
        <w:jc w:val="left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W: Good idea. I like talk shows, too.</w:t>
      </w:r>
    </w:p>
    <w:p>
      <w:pPr>
        <w:widowControl/>
        <w:jc w:val="left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听第6段对话，做第6-7小题。</w:t>
      </w:r>
    </w:p>
    <w:p>
      <w:pPr>
        <w:widowControl/>
        <w:ind w:firstLine="240" w:firstLineChars="100"/>
        <w:jc w:val="left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W: Hi, Sam.</w:t>
      </w:r>
    </w:p>
    <w:p>
      <w:pPr>
        <w:widowControl/>
        <w:ind w:firstLine="240" w:firstLineChars="100"/>
        <w:jc w:val="left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M: Hi, Mary. Will you go to the party on Saturday?</w:t>
      </w:r>
    </w:p>
    <w:p>
      <w:pPr>
        <w:widowControl/>
        <w:ind w:firstLine="240" w:firstLineChars="100"/>
        <w:jc w:val="left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W: No, I think I’ll stay at home.</w:t>
      </w:r>
    </w:p>
    <w:p>
      <w:pPr>
        <w:widowControl/>
        <w:ind w:firstLine="240" w:firstLineChars="100"/>
        <w:jc w:val="left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M: Why? If you do, you’ll be sorry.</w:t>
      </w:r>
    </w:p>
    <w:p>
      <w:pPr>
        <w:widowControl/>
        <w:ind w:firstLine="240" w:firstLineChars="100"/>
        <w:jc w:val="left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W: Yes, I know. But my friends won’t go.</w:t>
      </w:r>
    </w:p>
    <w:p>
      <w:pPr>
        <w:widowControl/>
        <w:ind w:firstLine="240" w:firstLineChars="100"/>
        <w:jc w:val="left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M: Well, I’ll go. You can come with me.</w:t>
      </w:r>
    </w:p>
    <w:p>
      <w:pPr>
        <w:widowControl/>
        <w:ind w:firstLine="240" w:firstLineChars="100"/>
        <w:jc w:val="left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W: OK.</w:t>
      </w:r>
    </w:p>
    <w:p>
      <w:pPr>
        <w:widowControl/>
        <w:jc w:val="left"/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听第七段对话,回答第8至9小题。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M: Hi, Nancy. How was your school trip?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W: It was great.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M: Where did you go?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W: We went to Tokyo with our teachers.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M: Really? Wow! What did you do there?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W: Well, we went to a lot of museums.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M: Oh, how were they?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W: They were really interesting. But they were also very crowded.</w:t>
      </w:r>
    </w:p>
    <w:p>
      <w:pPr>
        <w:widowControl/>
        <w:jc w:val="left"/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听第八段对话,回答第10至12小题。</w:t>
      </w:r>
    </w:p>
    <w:p>
      <w:pPr>
        <w:widowControl/>
        <w:adjustRightInd w:val="0"/>
        <w:snapToGrid w:val="0"/>
        <w:ind w:firstLine="220" w:firstLineChars="100"/>
        <w:jc w:val="left"/>
        <w:rPr>
          <w:rFonts w:ascii="Times New Roman" w:hAnsi="Times New Roman" w:cs="Times New Roman"/>
          <w:color w:val="000000"/>
          <w:kern w:val="0"/>
          <w:sz w:val="22"/>
          <w:szCs w:val="22"/>
        </w:rPr>
      </w:pPr>
      <w:r>
        <w:rPr>
          <w:rFonts w:ascii="Times New Roman" w:hAnsi="Times New Roman" w:cs="Times New Roman"/>
          <w:color w:val="000000"/>
          <w:kern w:val="0"/>
          <w:sz w:val="22"/>
          <w:szCs w:val="22"/>
        </w:rPr>
        <w:t>W: Did you make a New Year's resolution this year, Ken?</w:t>
      </w:r>
    </w:p>
    <w:p>
      <w:pPr>
        <w:widowControl/>
        <w:adjustRightInd w:val="0"/>
        <w:snapToGrid w:val="0"/>
        <w:ind w:firstLine="220" w:firstLineChars="100"/>
        <w:jc w:val="left"/>
        <w:rPr>
          <w:rFonts w:ascii="Times New Roman" w:hAnsi="Times New Roman" w:cs="Times New Roman"/>
          <w:color w:val="000000"/>
          <w:kern w:val="0"/>
          <w:sz w:val="22"/>
          <w:szCs w:val="22"/>
        </w:rPr>
      </w:pPr>
      <w:r>
        <w:rPr>
          <w:rFonts w:ascii="Times New Roman" w:hAnsi="Times New Roman" w:cs="Times New Roman"/>
          <w:color w:val="000000"/>
          <w:kern w:val="0"/>
          <w:sz w:val="22"/>
          <w:szCs w:val="22"/>
        </w:rPr>
        <w:t>M: Yes.I did.</w:t>
      </w:r>
    </w:p>
    <w:p>
      <w:pPr>
        <w:widowControl/>
        <w:adjustRightInd w:val="0"/>
        <w:snapToGrid w:val="0"/>
        <w:ind w:firstLine="220" w:firstLineChars="100"/>
        <w:jc w:val="left"/>
        <w:rPr>
          <w:rFonts w:ascii="Times New Roman" w:hAnsi="Times New Roman" w:cs="Times New Roman"/>
          <w:color w:val="000000"/>
          <w:kern w:val="0"/>
          <w:sz w:val="22"/>
          <w:szCs w:val="22"/>
        </w:rPr>
      </w:pPr>
      <w:r>
        <w:rPr>
          <w:rFonts w:ascii="Times New Roman" w:hAnsi="Times New Roman" w:cs="Times New Roman"/>
          <w:color w:val="000000"/>
          <w:kern w:val="0"/>
          <w:sz w:val="22"/>
          <w:szCs w:val="22"/>
        </w:rPr>
        <w:t>W: What are you going to do?</w:t>
      </w:r>
    </w:p>
    <w:p>
      <w:pPr>
        <w:widowControl/>
        <w:adjustRightInd w:val="0"/>
        <w:snapToGrid w:val="0"/>
        <w:ind w:firstLine="220" w:firstLineChars="100"/>
        <w:jc w:val="left"/>
        <w:rPr>
          <w:rFonts w:ascii="Times New Roman" w:hAnsi="Times New Roman" w:cs="Times New Roman"/>
          <w:color w:val="000000"/>
          <w:kern w:val="0"/>
          <w:sz w:val="22"/>
          <w:szCs w:val="22"/>
        </w:rPr>
      </w:pPr>
      <w:r>
        <w:rPr>
          <w:rFonts w:ascii="Times New Roman" w:hAnsi="Times New Roman" w:cs="Times New Roman"/>
          <w:color w:val="000000"/>
          <w:kern w:val="0"/>
          <w:sz w:val="22"/>
          <w:szCs w:val="22"/>
        </w:rPr>
        <w:t>M: I am going to learn a foreign language.</w:t>
      </w:r>
    </w:p>
    <w:p>
      <w:pPr>
        <w:widowControl/>
        <w:adjustRightInd w:val="0"/>
        <w:snapToGrid w:val="0"/>
        <w:ind w:firstLine="220" w:firstLineChars="100"/>
        <w:jc w:val="left"/>
        <w:rPr>
          <w:rFonts w:ascii="Times New Roman" w:hAnsi="Times New Roman" w:cs="Times New Roman"/>
          <w:color w:val="000000"/>
          <w:kern w:val="0"/>
          <w:sz w:val="22"/>
          <w:szCs w:val="22"/>
        </w:rPr>
      </w:pPr>
      <w:r>
        <w:rPr>
          <w:rFonts w:ascii="Times New Roman" w:hAnsi="Times New Roman" w:cs="Times New Roman"/>
          <w:color w:val="000000"/>
          <w:kern w:val="0"/>
          <w:sz w:val="22"/>
          <w:szCs w:val="22"/>
        </w:rPr>
        <w:t>W: How are you going to do that?</w:t>
      </w:r>
    </w:p>
    <w:p>
      <w:pPr>
        <w:widowControl/>
        <w:adjustRightInd w:val="0"/>
        <w:snapToGrid w:val="0"/>
        <w:ind w:left="540" w:leftChars="100" w:hanging="330" w:hangingChars="150"/>
        <w:jc w:val="left"/>
        <w:rPr>
          <w:rFonts w:ascii="Times New Roman" w:hAnsi="Times New Roman" w:cs="Times New Roman"/>
          <w:color w:val="000000"/>
          <w:kern w:val="0"/>
          <w:sz w:val="22"/>
          <w:szCs w:val="22"/>
        </w:rPr>
      </w:pPr>
      <w:r>
        <w:rPr>
          <w:rFonts w:ascii="Times New Roman" w:hAnsi="Times New Roman" w:cs="Times New Roman"/>
          <w:color w:val="000000"/>
          <w:kern w:val="0"/>
          <w:sz w:val="22"/>
          <w:szCs w:val="22"/>
        </w:rPr>
        <w:t>M: I am going to study it in an evening class,and in summer I am going to take part in a summer camp to practice it. What about you, Kathy?</w:t>
      </w:r>
    </w:p>
    <w:p>
      <w:pPr>
        <w:widowControl/>
        <w:adjustRightInd w:val="0"/>
        <w:snapToGrid w:val="0"/>
        <w:ind w:firstLine="220" w:firstLineChars="100"/>
        <w:jc w:val="left"/>
        <w:rPr>
          <w:rFonts w:ascii="Times New Roman" w:hAnsi="Times New Roman" w:cs="Times New Roman"/>
          <w:color w:val="000000"/>
          <w:kern w:val="0"/>
          <w:sz w:val="22"/>
          <w:szCs w:val="22"/>
        </w:rPr>
      </w:pPr>
      <w:r>
        <w:rPr>
          <w:rFonts w:ascii="Times New Roman" w:hAnsi="Times New Roman" w:cs="Times New Roman"/>
          <w:color w:val="000000"/>
          <w:kern w:val="0"/>
          <w:sz w:val="22"/>
          <w:szCs w:val="22"/>
        </w:rPr>
        <w:t>W: I am going to learn to play the piano.</w:t>
      </w:r>
    </w:p>
    <w:p>
      <w:pPr>
        <w:widowControl/>
        <w:adjustRightInd w:val="0"/>
        <w:snapToGrid w:val="0"/>
        <w:ind w:firstLine="220" w:firstLineChars="100"/>
        <w:jc w:val="left"/>
        <w:rPr>
          <w:rFonts w:ascii="Times New Roman" w:hAnsi="Times New Roman" w:cs="Times New Roman"/>
          <w:color w:val="000000"/>
          <w:kern w:val="0"/>
          <w:sz w:val="22"/>
          <w:szCs w:val="22"/>
        </w:rPr>
      </w:pPr>
      <w:r>
        <w:rPr>
          <w:rFonts w:ascii="Times New Roman" w:hAnsi="Times New Roman" w:cs="Times New Roman"/>
          <w:color w:val="000000"/>
          <w:kern w:val="0"/>
          <w:sz w:val="22"/>
          <w:szCs w:val="22"/>
        </w:rPr>
        <w:t>M: That sounds good!</w:t>
      </w:r>
    </w:p>
    <w:p>
      <w:pPr>
        <w:widowControl/>
        <w:jc w:val="left"/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听第九段对话,回答第13至15小题。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W: I’m hungry! Let’s make a banana milk shake. 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M: How do you make a banana milk shake?  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W: Well, first peel three bananas. Then cut up the bananas.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M: OK, I’m finished.</w:t>
      </w:r>
    </w:p>
    <w:p>
      <w:pPr>
        <w:ind w:left="690" w:leftChars="100" w:hanging="480" w:hangingChars="2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W: Now put the bananas and icecream in the blender. Then pour the milk into the blender.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M: Is this enough milk?</w:t>
      </w:r>
    </w:p>
    <w:p>
      <w:pPr>
        <w:ind w:left="450" w:leftChars="100" w:hanging="240" w:hanging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W: I guess so. Next, turn on the blender. Finally, pour the milk shake into a glass and drink it.</w:t>
      </w:r>
    </w:p>
    <w:p>
      <w:pPr>
        <w:rPr>
          <w:rFonts w:ascii="Times New Roman" w:hAnsi="Times New Roman" w:cs="Times New Roman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参考答案</w:t>
      </w:r>
    </w:p>
    <w:p>
      <w:pPr>
        <w:widowControl/>
        <w:spacing w:before="156" w:beforeLines="50"/>
        <w:ind w:firstLine="241" w:firstLineChars="100"/>
        <w:jc w:val="left"/>
        <w:rPr>
          <w:rFonts w:ascii="Times New Roman" w:hAnsi="Times New Roman" w:eastAsia="宋体" w:cs="Times New Roman"/>
          <w:b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Ⅰ. </w:t>
      </w:r>
      <w:r>
        <w:rPr>
          <w:rFonts w:ascii="Times New Roman" w:hAnsi="Times New Roman" w:eastAsia="宋体" w:cs="Times New Roman"/>
          <w:b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听力技能</w:t>
      </w:r>
    </w:p>
    <w:p>
      <w:pPr>
        <w:widowControl/>
        <w:ind w:firstLine="720" w:firstLineChars="300"/>
        <w:jc w:val="left"/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1-5  BCBAC   6-10 BAACC   11-15 ABCAB </w:t>
      </w:r>
    </w:p>
    <w:p>
      <w:pPr>
        <w:widowControl/>
        <w:ind w:firstLine="241" w:firstLineChars="100"/>
        <w:jc w:val="left"/>
        <w:rPr>
          <w:rFonts w:ascii="Times New Roman" w:hAnsi="Times New Roman" w:eastAsia="宋体" w:cs="Times New Roman"/>
          <w:b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II. </w:t>
      </w:r>
      <w:r>
        <w:rPr>
          <w:rFonts w:ascii="Times New Roman" w:hAnsi="Times New Roman" w:eastAsia="宋体" w:cs="Times New Roman"/>
          <w:b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阅读技能</w:t>
      </w:r>
    </w:p>
    <w:p>
      <w:pPr>
        <w:ind w:firstLine="480" w:firstLineChars="200"/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16-25  CBCAB    BAABC   </w:t>
      </w:r>
    </w:p>
    <w:p>
      <w:pPr>
        <w:ind w:firstLine="480" w:firstLineChars="200"/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26-30  </w:t>
      </w:r>
      <w:r>
        <w:rPr>
          <w:rFonts w:hint="eastAsia" w:ascii="Times New Roman" w:hAnsi="Times New Roman" w:cs="Times New Roman"/>
          <w:sz w:val="24"/>
        </w:rPr>
        <w:t>BECAD</w:t>
      </w:r>
      <w:r>
        <w:rPr>
          <w:rFonts w:ascii="Times New Roman" w:hAnsi="Times New Roman" w:cs="Times New Roman"/>
          <w:sz w:val="24"/>
        </w:rPr>
        <w:t xml:space="preserve">     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31-35  BACBA    36-40  CBAAC</w:t>
      </w:r>
    </w:p>
    <w:p>
      <w:pPr>
        <w:spacing w:line="360" w:lineRule="auto"/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41. Yes, they did.</w:t>
      </w:r>
    </w:p>
    <w:p>
      <w:pPr>
        <w:spacing w:line="360" w:lineRule="auto"/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42. To help people keep healthy in cold winter. </w:t>
      </w:r>
    </w:p>
    <w:p>
      <w:pPr>
        <w:spacing w:line="360" w:lineRule="auto"/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43. It was good enough. </w:t>
      </w:r>
    </w:p>
    <w:p>
      <w:pPr>
        <w:spacing w:line="360" w:lineRule="auto"/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44. It was beautiful and delicious. </w:t>
      </w:r>
    </w:p>
    <w:p>
      <w:pPr>
        <w:spacing w:line="360" w:lineRule="auto"/>
        <w:ind w:firstLine="240" w:firstLineChars="100"/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45. If you want to do something well, you should spend a lot of time on it.</w:t>
      </w:r>
    </w:p>
    <w:p>
      <w:pPr>
        <w:widowControl/>
        <w:ind w:firstLine="241" w:firstLineChars="100"/>
        <w:jc w:val="left"/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ascii="Times New Roman" w:hAnsi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instrText xml:space="preserve"> = 3 \* ROMAN \* MERGEFORMAT </w:instrText>
      </w:r>
      <w:r>
        <w:rPr>
          <w:rFonts w:ascii="Times New Roman" w:hAnsi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ascii="Times New Roman" w:hAnsi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III</w:t>
      </w:r>
      <w:r>
        <w:rPr>
          <w:rFonts w:ascii="Times New Roman" w:hAnsi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fldChar w:fldCharType="end"/>
      </w:r>
      <w:r>
        <w:rPr>
          <w:rFonts w:ascii="Times New Roman" w:hAnsi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Times New Roman" w:hAnsi="Times New Roman" w:eastAsia="宋体" w:cs="Times New Roman"/>
          <w:b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写作技能</w:t>
      </w:r>
    </w:p>
    <w:p>
      <w:pPr>
        <w:widowControl/>
        <w:ind w:firstLine="240" w:firstLineChars="100"/>
        <w:jc w:val="left"/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46. agree    47. Without      48. become    49. inviting     50. laugh</w:t>
      </w:r>
    </w:p>
    <w:p>
      <w:pPr>
        <w:widowControl/>
        <w:ind w:firstLine="240" w:firstLineChars="100"/>
        <w:jc w:val="left"/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51. to be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    52. </w:t>
      </w: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cooking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       53. </w:t>
      </w: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healthy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    54. </w:t>
      </w: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for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         55. </w:t>
      </w: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On</w:t>
      </w:r>
    </w:p>
    <w:p>
      <w:pPr>
        <w:widowControl/>
        <w:ind w:left="120" w:firstLine="120" w:firstLineChars="50"/>
        <w:jc w:val="left"/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56. went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    57.</w:t>
      </w: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swimming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     58. </w:t>
      </w: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but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       59. </w:t>
      </w: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best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        60. </w:t>
      </w: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with</w:t>
      </w:r>
    </w:p>
    <w:p>
      <w:pPr>
        <w:ind w:firstLine="240" w:firstLineChars="1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61-65  ECBDA</w:t>
      </w:r>
    </w:p>
    <w:p>
      <w:pPr>
        <w:spacing w:line="360" w:lineRule="auto"/>
        <w:jc w:val="left"/>
        <w:textAlignment w:val="center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书面表达：</w:t>
      </w:r>
    </w:p>
    <w:p>
      <w:pPr>
        <w:spacing w:line="360" w:lineRule="auto"/>
        <w:jc w:val="left"/>
        <w:textAlignment w:val="center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Good morning! I’m very glad to introduce myself to all of you. My En glish name isTony. I was born in 2008. I live in Hengyang , a very beautiful city. I’ m very healthy, because I often exercise. I go to school by bike with my friend Tom. It’ s only two kilometers from our home to school. Oh,Tom is my good friend, he’ s taller and quieter than me, but I’m more outgoing. In my free time, I often play basketball with Tom. For food, I eat vegetables and fruit every day, and I also drink milk. I hardly ever eat junk food. I’m going to be a teacher when I grow up. For this reason, I’ m going to work hard and get good grades. I feel lucky to join you. I hope that we can be good friends. That’s all. Thank you.</w: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FhMDQyYmFkYzIxMmIyZDFjZWRlZTE1NTVjMDJiODcifQ=="/>
  </w:docVars>
  <w:rsids>
    <w:rsidRoot w:val="679745EB"/>
    <w:rsid w:val="004151FC"/>
    <w:rsid w:val="00C02FC6"/>
    <w:rsid w:val="625B11C8"/>
    <w:rsid w:val="679745EB"/>
    <w:rsid w:val="6FBF05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99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99"/>
    <w:pPr>
      <w:spacing w:after="120"/>
    </w:pPr>
    <w:rPr>
      <w:rFonts w:ascii="Times New Roman" w:hAnsi="Times New Roman"/>
    </w:rPr>
  </w:style>
  <w:style w:type="paragraph" w:styleId="3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眉 Char"/>
    <w:link w:val="4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2023-02-09T08:57:00Z</dcterms:created>
  <dc:creator>DELL</dc:creator>
  <cp:lastModifiedBy>Administrator</cp:lastModifiedBy>
  <dcterms:modified xsi:type="dcterms:W3CDTF">2023-02-10T07:08:33Z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