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大标宋_GBK" w:hAnsi="方正大标宋_GBK" w:eastAsia="方正大标宋_GBK"/>
          <w:color w:val="000000"/>
          <w:sz w:val="28"/>
          <w:szCs w:val="28"/>
        </w:rPr>
      </w:pPr>
      <w:r>
        <w:rPr>
          <w:rFonts w:hint="eastAsia" w:ascii="方正大标宋_GBK" w:hAnsi="方正大标宋_GBK" w:eastAsia="方正大标宋_GBK"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11760200</wp:posOffset>
            </wp:positionV>
            <wp:extent cx="457200" cy="2921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_GBK" w:hAnsi="方正大标宋_GBK" w:eastAsia="方正大标宋_GBK"/>
          <w:color w:val="000000"/>
          <w:sz w:val="30"/>
          <w:szCs w:val="30"/>
        </w:rPr>
        <w:t>2022－2023学年度第一学期期终九年级教学质量监测</w:t>
      </w:r>
    </w:p>
    <w:p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ascii="方正大标宋_GBK" w:hAnsi="方正大标宋_GBK" w:eastAsia="方正大标宋_GBK"/>
          <w:color w:val="000000"/>
          <w:kern w:val="0"/>
          <w:sz w:val="48"/>
          <w:szCs w:val="48"/>
        </w:rPr>
        <w:t>九年级物理试题参考答案</w:t>
      </w:r>
    </w:p>
    <w:p>
      <w:pPr>
        <w:spacing w:line="288" w:lineRule="auto"/>
        <w:rPr>
          <w:rFonts w:asciiTheme="minorEastAsia" w:hAnsiTheme="minorEastAsia"/>
          <w:szCs w:val="21"/>
        </w:rPr>
      </w:pPr>
    </w:p>
    <w:p>
      <w:pPr>
        <w:spacing w:line="312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一、单项选择题（每小题3分，共21分）</w:t>
      </w:r>
    </w:p>
    <w:p>
      <w:pPr>
        <w:spacing w:line="312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 B C A C D A</w:t>
      </w:r>
    </w:p>
    <w:p>
      <w:pPr>
        <w:spacing w:line="312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二、填空题（每空1分，共21分）</w:t>
      </w:r>
    </w:p>
    <w:p>
      <w:pPr>
        <w:spacing w:line="312" w:lineRule="auto"/>
        <w:textAlignment w:val="center"/>
        <w:rPr>
          <w:rFonts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8、</w:t>
      </w:r>
      <w:r>
        <w:rPr>
          <w:rFonts w:cs="宋体" w:asciiTheme="minorEastAsia" w:hAnsiTheme="minorEastAsia"/>
          <w:color w:val="000000"/>
        </w:rPr>
        <w:t>做功</w:t>
      </w:r>
      <w:r>
        <w:rPr>
          <w:rFonts w:asciiTheme="minorEastAsia" w:hAnsiTheme="minorEastAsia"/>
          <w:color w:val="000000"/>
        </w:rPr>
        <w:t xml:space="preserve">    </w:t>
      </w:r>
      <w:r>
        <w:rPr>
          <w:rFonts w:hint="eastAsia" w:asciiTheme="minorEastAsia" w:hAnsiTheme="minorEastAsia"/>
          <w:color w:val="000000"/>
        </w:rPr>
        <w:t>热</w:t>
      </w:r>
      <w:r>
        <w:rPr>
          <w:rFonts w:cs="宋体" w:asciiTheme="minorEastAsia" w:hAnsiTheme="minorEastAsia"/>
          <w:color w:val="000000"/>
        </w:rPr>
        <w:t>传递</w:t>
      </w:r>
      <w:r>
        <w:rPr>
          <w:rFonts w:asciiTheme="minorEastAsia" w:hAnsiTheme="minorEastAsia"/>
          <w:color w:val="000000"/>
        </w:rPr>
        <w:t xml:space="preserve">   </w:t>
      </w:r>
      <w:r>
        <w:rPr>
          <w:rFonts w:cs="宋体" w:asciiTheme="minorEastAsia" w:hAnsiTheme="minorEastAsia"/>
          <w:color w:val="000000"/>
        </w:rPr>
        <w:t>比热容</w:t>
      </w:r>
      <w:r>
        <w:rPr>
          <w:rFonts w:hint="eastAsia" w:asciiTheme="minorEastAsia" w:hAnsiTheme="minorEastAsia"/>
          <w:color w:val="000000"/>
        </w:rPr>
        <w:t xml:space="preserve">     </w:t>
      </w:r>
      <w:r>
        <w:rPr>
          <w:rFonts w:hint="eastAsia" w:cs="宋体" w:asciiTheme="minorEastAsia" w:hAnsiTheme="minorEastAsia"/>
          <w:color w:val="000000"/>
        </w:rPr>
        <w:t xml:space="preserve">9、同种电荷相互排斥   正  负  </w:t>
      </w:r>
    </w:p>
    <w:p>
      <w:pPr>
        <w:spacing w:line="312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10、1.5   2   L</w:t>
      </w:r>
      <w:r>
        <w:rPr>
          <w:rFonts w:hint="eastAsia" w:asciiTheme="minorEastAsia" w:hAnsiTheme="minorEastAsia"/>
          <w:szCs w:val="21"/>
          <w:vertAlign w:val="subscript"/>
        </w:rPr>
        <w:t>2</w:t>
      </w:r>
      <w:r>
        <w:rPr>
          <w:rFonts w:hint="eastAsia" w:asciiTheme="minorEastAsia" w:hAnsiTheme="minorEastAsia"/>
          <w:szCs w:val="21"/>
        </w:rPr>
        <w:t xml:space="preserve">             </w:t>
      </w:r>
      <w:r>
        <w:rPr>
          <w:rFonts w:hint="eastAsia" w:cs="宋体" w:asciiTheme="minorEastAsia" w:hAnsiTheme="minorEastAsia"/>
          <w:color w:val="000000"/>
        </w:rPr>
        <w:t>11、正比   大   36</w:t>
      </w:r>
    </w:p>
    <w:p>
      <w:pPr>
        <w:spacing w:line="312" w:lineRule="auto"/>
        <w:textAlignment w:val="center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12、</w:t>
      </w:r>
      <w:r>
        <w:rPr>
          <w:rFonts w:cs="宋体" w:asciiTheme="minorEastAsia" w:hAnsiTheme="minorEastAsia"/>
        </w:rPr>
        <w:t>甲</w:t>
      </w:r>
      <w:r>
        <w:rPr>
          <w:rFonts w:asciiTheme="minorEastAsia" w:hAnsiTheme="minorEastAsia"/>
        </w:rPr>
        <w:t xml:space="preserve">    </w:t>
      </w:r>
      <w:r>
        <w:rPr>
          <w:rFonts w:cs="Times New Roman" w:asciiTheme="minorEastAsia" w:hAnsiTheme="minorEastAsia"/>
        </w:rPr>
        <w:t>10</w:t>
      </w:r>
      <w:r>
        <w:rPr>
          <w:rFonts w:asciiTheme="minorEastAsia" w:hAnsiTheme="minorEastAsia"/>
        </w:rPr>
        <w:t xml:space="preserve">    </w:t>
      </w:r>
      <w:r>
        <w:rPr>
          <w:rFonts w:cs="Times New Roman" w:asciiTheme="minorEastAsia" w:hAnsiTheme="minorEastAsia"/>
        </w:rPr>
        <w:t>1.2</w:t>
      </w:r>
      <w:r>
        <w:rPr>
          <w:rFonts w:hint="eastAsia" w:asciiTheme="minorEastAsia" w:hAnsiTheme="minorEastAsia"/>
        </w:rPr>
        <w:t xml:space="preserve">          </w:t>
      </w:r>
      <w:r>
        <w:rPr>
          <w:rFonts w:hint="eastAsia" w:asciiTheme="minorEastAsia" w:hAnsiTheme="minorEastAsia"/>
          <w:szCs w:val="21"/>
        </w:rPr>
        <w:t>13、</w:t>
      </w:r>
      <w:r>
        <w:rPr>
          <w:rFonts w:asciiTheme="minorEastAsia" w:hAnsiTheme="minorEastAsia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Theme="minorEastAsia" w:hAnsiTheme="minorEastAsia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Theme="minorEastAsia" w:hAnsiTheme="minorEastAsia"/>
          <w:i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Rt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0.4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1200</w:t>
      </w:r>
    </w:p>
    <w:p>
      <w:pPr>
        <w:spacing w:line="312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14、2   1100  22</w:t>
      </w:r>
    </w:p>
    <w:p>
      <w:pPr>
        <w:spacing w:line="312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三、作图题（共7分）</w:t>
      </w:r>
    </w:p>
    <w:p>
      <w:pPr>
        <w:spacing w:line="312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15、（1）如图甲所示  （2分）   （2）如图乙所示（2分）   （3）如图丙所示（3分）</w:t>
      </w:r>
    </w:p>
    <w:p>
      <w:pPr>
        <w:spacing w:line="312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411605" cy="1383030"/>
            <wp:effectExtent l="0" t="0" r="0" b="7620"/>
            <wp:docPr id="22" name="图片 21" descr="无标题216565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无标题21656545.pn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572260" cy="1231900"/>
            <wp:effectExtent l="0" t="0" r="8890" b="6350"/>
            <wp:docPr id="24" name="图片 23" descr="无标题1456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无标题145645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804670" cy="1271905"/>
            <wp:effectExtent l="0" t="0" r="5080" b="4445"/>
            <wp:docPr id="25" name="图片 24" descr="无标题46464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无标题4646460.pn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  <w:ind w:left="423" w:leftChars="-134" w:hanging="704" w:hangingChars="334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四、实验探究题（共19分）</w:t>
      </w:r>
    </w:p>
    <w:p>
      <w:pPr>
        <w:spacing w:line="312" w:lineRule="auto"/>
        <w:ind w:left="420" w:leftChars="-134" w:hanging="701" w:hangingChars="334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3565525</wp:posOffset>
            </wp:positionH>
            <wp:positionV relativeFrom="paragraph">
              <wp:posOffset>66675</wp:posOffset>
            </wp:positionV>
            <wp:extent cx="1647190" cy="146875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16、（6分）(1)串联   1.8   0.24    (2)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A、B</w:t>
      </w:r>
      <w:r>
        <w:rPr>
          <w:rFonts w:hint="eastAsia" w:asciiTheme="minorEastAsia" w:hAnsiTheme="minorEastAsia"/>
          <w:szCs w:val="21"/>
        </w:rPr>
        <w:t xml:space="preserve">   电流表示</w:t>
      </w:r>
    </w:p>
    <w:p>
      <w:pPr>
        <w:spacing w:line="312" w:lineRule="auto"/>
        <w:ind w:left="420" w:leftChars="66" w:hanging="281" w:hangingChars="134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szCs w:val="21"/>
        </w:rPr>
        <w:t>数   长度</w:t>
      </w:r>
    </w:p>
    <w:p>
      <w:pPr>
        <w:spacing w:line="312" w:lineRule="auto"/>
        <w:ind w:left="420" w:leftChars="-134" w:hanging="701" w:hangingChars="334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、（6分）</w:t>
      </w:r>
      <w:r>
        <w:rPr>
          <w:rFonts w:hint="eastAsia" w:asciiTheme="minorEastAsia" w:hAnsiTheme="minorEastAsia"/>
          <w:szCs w:val="21"/>
        </w:rPr>
        <w:t>(1)质量    相同     加热时间    (2)甲     乙</w:t>
      </w:r>
    </w:p>
    <w:p>
      <w:pPr>
        <w:spacing w:line="312" w:lineRule="auto"/>
        <w:ind w:left="420" w:leftChars="-134" w:hanging="701" w:hangingChars="334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(3) ③</w:t>
      </w:r>
    </w:p>
    <w:p>
      <w:pPr>
        <w:spacing w:line="312" w:lineRule="auto"/>
        <w:ind w:left="420" w:leftChars="-134" w:hanging="701" w:hangingChars="334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color w:val="000000"/>
        </w:rPr>
        <w:t>18、（</w:t>
      </w:r>
      <w:r>
        <w:rPr>
          <w:rFonts w:hint="eastAsia" w:asciiTheme="minorEastAsia" w:hAnsiTheme="minorEastAsia"/>
          <w:szCs w:val="21"/>
        </w:rPr>
        <w:t>7分</w:t>
      </w:r>
      <w:r>
        <w:rPr>
          <w:rFonts w:hint="eastAsia" w:asciiTheme="minorEastAsia" w:hAnsiTheme="minorEastAsia"/>
          <w:color w:val="000000"/>
        </w:rPr>
        <w:t>）（1）</w:t>
      </w:r>
      <w:r>
        <w:rPr>
          <w:rFonts w:cs="宋体" w:asciiTheme="minorEastAsia" w:hAnsiTheme="minorEastAsia"/>
          <w:color w:val="000000"/>
        </w:rPr>
        <w:t>如图</w:t>
      </w:r>
      <w:r>
        <w:rPr>
          <w:rFonts w:hint="eastAsia" w:cs="宋体" w:asciiTheme="minorEastAsia" w:hAnsiTheme="minorEastAsia"/>
          <w:color w:val="000000"/>
        </w:rPr>
        <w:t>甲</w:t>
      </w:r>
      <w:r>
        <w:rPr>
          <w:rFonts w:cs="宋体" w:asciiTheme="minorEastAsia" w:hAnsiTheme="minorEastAsia"/>
          <w:color w:val="000000"/>
        </w:rPr>
        <w:t>所示</w:t>
      </w:r>
      <w:r>
        <w:rPr>
          <w:rFonts w:asciiTheme="minorEastAsia" w:hAnsiTheme="minorEastAsia"/>
          <w:color w:val="000000"/>
        </w:rPr>
        <w:t xml:space="preserve">    </w:t>
      </w:r>
      <w:r>
        <w:rPr>
          <w:rFonts w:hint="eastAsia" w:asciiTheme="minorEastAsia" w:hAnsiTheme="minorEastAsia"/>
          <w:color w:val="000000"/>
        </w:rPr>
        <w:t>（2）</w:t>
      </w:r>
      <w:r>
        <w:rPr>
          <w:rFonts w:asciiTheme="minorEastAsia" w:hAnsiTheme="minorEastAsia"/>
          <w:color w:val="000000"/>
        </w:rPr>
        <w:t xml:space="preserve"> </w:t>
      </w:r>
      <w:r>
        <w:rPr>
          <w:rFonts w:cs="Times New Roman" w:asciiTheme="minorEastAsia" w:hAnsiTheme="minorEastAsia"/>
          <w:i/>
          <w:color w:val="000000"/>
        </w:rPr>
        <w:t>B</w:t>
      </w:r>
      <w:r>
        <w:rPr>
          <w:rFonts w:asciiTheme="minorEastAsia" w:hAnsiTheme="minorEastAsia"/>
          <w:color w:val="000000"/>
        </w:rPr>
        <w:t xml:space="preserve">    </w:t>
      </w:r>
      <w:r>
        <w:rPr>
          <w:rFonts w:hint="eastAsia" w:asciiTheme="minorEastAsia" w:hAnsiTheme="minorEastAsia"/>
          <w:color w:val="000000"/>
        </w:rPr>
        <w:t>（3）</w:t>
      </w:r>
      <w:r>
        <w:rPr>
          <w:rFonts w:asciiTheme="minorEastAsia" w:hAnsiTheme="minorEastAsia"/>
          <w:color w:val="000000"/>
        </w:rPr>
        <w:t xml:space="preserve"> </w:t>
      </w:r>
      <w:r>
        <w:rPr>
          <w:rFonts w:cs="宋体" w:asciiTheme="minorEastAsia" w:hAnsiTheme="minorEastAsia"/>
          <w:color w:val="000000"/>
        </w:rPr>
        <w:t>灯泡断路</w:t>
      </w:r>
      <w:r>
        <w:rPr>
          <w:rFonts w:asciiTheme="minorEastAsia" w:hAnsiTheme="minorEastAsia"/>
          <w:color w:val="000000"/>
        </w:rPr>
        <w:t xml:space="preserve">    </w:t>
      </w:r>
    </w:p>
    <w:p>
      <w:pPr>
        <w:spacing w:line="312" w:lineRule="auto"/>
        <w:textAlignment w:val="center"/>
        <w:rPr>
          <w:rFonts w:asciiTheme="minorEastAsia" w:hAnsiTheme="minorEastAsia"/>
          <w:color w:val="000000"/>
        </w:rPr>
      </w:pPr>
      <w:r>
        <w:rPr>
          <w:rFonts w:hint="eastAsia" w:asciiTheme="minorEastAsia" w:hAnsiTheme="minorEastAsia"/>
          <w:color w:val="000000"/>
        </w:rPr>
        <w:t>（4）</w:t>
      </w:r>
      <w:r>
        <w:rPr>
          <w:rFonts w:asciiTheme="minorEastAsia" w:hAnsiTheme="minorEastAsia"/>
          <w:color w:val="000000"/>
        </w:rPr>
        <w:t xml:space="preserve"> </w:t>
      </w:r>
      <w:r>
        <w:rPr>
          <w:rFonts w:cs="Times New Roman" w:asciiTheme="minorEastAsia" w:hAnsiTheme="minorEastAsia"/>
          <w:color w:val="000000"/>
        </w:rPr>
        <w:t>0.5</w:t>
      </w:r>
      <w:r>
        <w:rPr>
          <w:rFonts w:asciiTheme="minorEastAsia" w:hAnsiTheme="minorEastAsia"/>
          <w:color w:val="000000"/>
        </w:rPr>
        <w:t xml:space="preserve">    </w:t>
      </w:r>
      <w:r>
        <w:rPr>
          <w:rFonts w:hint="eastAsia" w:asciiTheme="minorEastAsia" w:hAnsiTheme="minorEastAsia"/>
          <w:color w:val="000000"/>
        </w:rPr>
        <w:t>（5）</w:t>
      </w:r>
      <w:r>
        <w:rPr>
          <w:rFonts w:asciiTheme="minorEastAsia" w:hAnsiTheme="minorEastAsia"/>
          <w:color w:val="000000"/>
        </w:rPr>
        <w:t xml:space="preserve"> </w:t>
      </w:r>
      <w:r>
        <w:rPr>
          <w:rFonts w:hint="eastAsia" w:asciiTheme="minorEastAsia" w:hAnsiTheme="minorEastAsia"/>
        </w:rPr>
        <w:t>0.25</w:t>
      </w:r>
      <w:r>
        <w:rPr>
          <w:rFonts w:asciiTheme="minorEastAsia" w:hAnsiTheme="minorEastAsia"/>
          <w:color w:val="000000"/>
        </w:rPr>
        <w:t xml:space="preserve">   </w:t>
      </w:r>
      <w:r>
        <w:rPr>
          <w:rFonts w:hint="eastAsia" w:asciiTheme="minorEastAsia" w:hAnsiTheme="minorEastAsia"/>
          <w:color w:val="000000"/>
        </w:rPr>
        <w:t xml:space="preserve">   </w:t>
      </w:r>
      <w:r>
        <w:rPr>
          <w:rFonts w:cs="Times New Roman" w:asciiTheme="minorEastAsia" w:hAnsiTheme="minorEastAsia"/>
          <w:color w:val="000000"/>
        </w:rPr>
        <w:t>S</w:t>
      </w:r>
      <w:r>
        <w:rPr>
          <w:rFonts w:cs="Times New Roman" w:asciiTheme="minorEastAsia" w:hAnsiTheme="minorEastAsia"/>
          <w:color w:val="000000"/>
          <w:vertAlign w:val="subscript"/>
        </w:rPr>
        <w:t>1</w:t>
      </w:r>
      <w:r>
        <w:rPr>
          <w:rFonts w:asciiTheme="minorEastAsia" w:hAnsiTheme="minorEastAsia"/>
          <w:color w:val="000000"/>
        </w:rPr>
        <w:t xml:space="preserve">    </w:t>
      </w:r>
      <w:r>
        <w:rPr>
          <w:rFonts w:hint="eastAsia" w:asciiTheme="minorEastAsia" w:hAnsiTheme="minorEastAsia"/>
          <w:color w:val="000000"/>
        </w:rPr>
        <w:t xml:space="preserve"> </w:t>
      </w:r>
      <w:r>
        <w:rPr>
          <w:rFonts w:cs="Times New Roman" w:asciiTheme="minorEastAsia" w:hAnsiTheme="minorEastAsia"/>
          <w:i/>
          <w:color w:val="000000"/>
        </w:rPr>
        <w:t>U</w:t>
      </w:r>
      <w:r>
        <w:rPr>
          <w:rFonts w:cs="宋体" w:asciiTheme="minorEastAsia" w:hAnsiTheme="minorEastAsia"/>
          <w:color w:val="000000"/>
          <w:vertAlign w:val="subscript"/>
        </w:rPr>
        <w:t>额</w:t>
      </w:r>
      <w:r>
        <w:rPr>
          <w:rFonts w:cs="宋体" w:asciiTheme="minorEastAsia" w:hAnsiTheme="minorEastAsia"/>
          <w:color w:val="000000"/>
        </w:rPr>
        <w:t>×（</w:t>
      </w:r>
      <w:r>
        <w:rPr>
          <w:rFonts w:cs="Times New Roman" w:asciiTheme="minorEastAsia" w:hAnsiTheme="minorEastAsia"/>
          <w:color w:val="000000"/>
        </w:rPr>
        <w:t>I</w:t>
      </w:r>
      <w:r>
        <w:rPr>
          <w:rFonts w:cs="宋体" w:asciiTheme="minorEastAsia" w:hAnsiTheme="minorEastAsia"/>
          <w:color w:val="000000"/>
        </w:rPr>
        <w:t>﹣</w:t>
      </w:r>
      <w:r>
        <w:rPr>
          <w:rFonts w:cs="Times New Roman" w:asciiTheme="minorEastAsia" w:hAnsiTheme="minorEastAsia"/>
          <w:color w:val="000000"/>
        </w:rPr>
        <w:t>I</w:t>
      </w:r>
      <w:r>
        <w:rPr>
          <w:rFonts w:cs="Times New Roman" w:asciiTheme="minorEastAsia" w:hAnsiTheme="minorEastAsia"/>
          <w:color w:val="000000"/>
          <w:vertAlign w:val="subscript"/>
        </w:rPr>
        <w:t>0</w:t>
      </w:r>
      <w:r>
        <w:rPr>
          <w:rFonts w:cs="宋体" w:asciiTheme="minorEastAsia" w:hAnsiTheme="minorEastAsia"/>
          <w:color w:val="000000"/>
        </w:rPr>
        <w:t>）</w:t>
      </w:r>
    </w:p>
    <w:p>
      <w:pPr>
        <w:spacing w:line="312" w:lineRule="auto"/>
        <w:ind w:left="423" w:leftChars="-134" w:hanging="704" w:hangingChars="334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五、计算题（共13分）</w:t>
      </w:r>
    </w:p>
    <w:p>
      <w:pPr>
        <w:spacing w:line="312" w:lineRule="auto"/>
        <w:ind w:left="420" w:leftChars="-134" w:hanging="701" w:hangingChars="334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Theme="minorEastAsia" w:hAnsiTheme="minorEastAsia"/>
          <w:szCs w:val="21"/>
        </w:rPr>
        <w:t>、（6分）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）经过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6min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时间加热，水温由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20℃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升高到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80℃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，水所吸收的热量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:</w:t>
      </w:r>
    </w:p>
    <w:p>
      <w:pPr>
        <w:spacing w:line="312" w:lineRule="auto"/>
        <w:ind w:left="414" w:leftChars="16" w:hanging="380" w:hangingChars="181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吸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cm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=4.2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J/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kg•℃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20kg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80℃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20℃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=5.04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J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......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312" w:lineRule="auto"/>
        <w:ind w:left="420" w:leftChars="-134" w:hanging="701" w:hangingChars="334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）由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η=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吸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放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得煤燃烧需放出热量：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放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吸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η</m:t>
            </m:r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5.04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6</m:t>
                </m: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 xml:space="preserve">J </m:t>
            </m:r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42%</m:t>
            </m:r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=1.2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J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......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312" w:lineRule="auto"/>
        <w:ind w:left="420" w:leftChars="-134" w:hanging="701" w:hangingChars="334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）由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放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mq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得，燃烧煤的质量：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煤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Q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放</m:t>
                </m:r>
                <m:ctrlPr>
                  <w:rPr>
                    <w:rFonts w:ascii="Cambria Math" w:hAnsi="Cambria Math"/>
                    <w:i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q</m:t>
            </m:r>
            <m:ctrlPr>
              <w:rPr>
                <w:rFonts w:ascii="Cambria Math" w:hAnsi="Cambria Math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1.2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  <m:t>7</m:t>
                </m: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J</m:t>
            </m:r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10</m:t>
                </m: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1"/>
                    <w:vertAlign w:val="superscript"/>
                    <w14:textFill>
                      <w14:solidFill>
                        <w14:schemeClr w14:val="tx1"/>
                      </w14:solidFill>
                    </w14:textFill>
                  </w:rPr>
                  <m:t>7</m:t>
                </m:r>
                <m:ctrlPr>
                  <w:rPr>
                    <w:rFonts w:ascii="Cambria Math" w:hAnsi="Cambria Math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J/kg</m:t>
            </m:r>
            <m:ctrlPr>
              <w:rPr>
                <w:rFonts w:ascii="Cambria Math" w:hAnsi="Cambria Math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=0.4kg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......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312" w:lineRule="auto"/>
        <w:ind w:left="420" w:leftChars="-134" w:hanging="701" w:hangingChars="334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答：略</w:t>
      </w:r>
    </w:p>
    <w:p>
      <w:pPr>
        <w:spacing w:line="312" w:lineRule="auto"/>
        <w:ind w:left="420" w:leftChars="-134" w:hanging="701" w:hangingChars="334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12" w:lineRule="auto"/>
        <w:ind w:left="420" w:leftChars="-134" w:hanging="701" w:hangingChars="334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/>
          <w:szCs w:val="21"/>
        </w:rPr>
        <w:t>、（7分）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解：(1)由题知加热时功率P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=880W，由P=UI得：</w:t>
      </w:r>
    </w:p>
    <w:p>
      <w:pPr>
        <w:autoSpaceDE w:val="0"/>
        <w:autoSpaceDN w:val="0"/>
        <w:spacing w:line="312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加</m:t>
            </m: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＝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P</m:t>
                </m:r>
                <m:ctrlPr>
                  <w:rPr>
                    <w:rFonts w:ascii="Cambria Math" w:hAnsi="Cambria Math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加</m:t>
                </m:r>
                <m:ctrlPr>
                  <w:rPr>
                    <w:rFonts w:ascii="Cambria Math" w:hAnsi="Cambria Math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880W</m:t>
            </m: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220V</m:t>
            </m:r>
            <m:ctrlPr>
              <w:rPr>
                <w:rFonts w:ascii="Cambria Math" w:hAnsi="Cambria Math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=4A</m:t>
        </m:r>
      </m:oMath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312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(2)P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=500W，由W=Pt得：</w:t>
      </w:r>
    </w:p>
    <w:p>
      <w:pPr>
        <w:tabs>
          <w:tab w:val="left" w:pos="420"/>
        </w:tabs>
        <w:autoSpaceDE w:val="0"/>
        <w:autoSpaceDN w:val="0"/>
        <w:spacing w:line="312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W=P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加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+P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保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=880W×5×60s+500W×20×60s=8.64×10</w:t>
      </w:r>
      <w:r>
        <w:rPr>
          <w:rFonts w:ascii="Times New Roman" w:hAnsi="Times New Roman" w:eastAsia="宋体" w:cs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J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312" w:lineRule="auto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(3)加热时电阻</w:t>
      </w:r>
      <m:oMath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R=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I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加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＝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220V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4A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＝55Ω</m:t>
        </m:r>
      </m:oMath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…………1分</w:t>
      </w:r>
    </w:p>
    <w:p>
      <w:pPr>
        <w:tabs>
          <w:tab w:val="left" w:pos="420"/>
        </w:tabs>
        <w:autoSpaceDE w:val="0"/>
        <w:autoSpaceDN w:val="0"/>
        <w:spacing w:line="312" w:lineRule="auto"/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则实际功率</w:t>
      </w:r>
      <m:oMath>
        <m:sSub>
          <m:sSubP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P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实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＝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Sup>
              <m:sSubSupP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实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bSup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(220V)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55Ω</m:t>
            </m:r>
            <m:ctrlPr>
              <w:rPr>
                <w:rFonts w:ascii="Cambria Math" w:hAnsi="Cambria Math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＝727W</m:t>
        </m:r>
      </m:oMath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…………2分</w:t>
      </w:r>
    </w:p>
    <w:p>
      <w:pPr>
        <w:tabs>
          <w:tab w:val="left" w:pos="420"/>
        </w:tabs>
        <w:autoSpaceDE w:val="0"/>
        <w:autoSpaceDN w:val="0"/>
        <w:spacing w:line="312" w:lineRule="auto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</w:t>
      </w:r>
      <w:r>
        <w:rPr>
          <w:rFonts w:hint="eastAsia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略</w:t>
      </w:r>
    </w:p>
    <w:p>
      <w:pPr>
        <w:spacing w:line="312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六、综合能力题（除注明外，其余每空1分，共19分）</w:t>
      </w:r>
    </w:p>
    <w:p>
      <w:pPr>
        <w:spacing w:line="312" w:lineRule="auto"/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21、（6分）（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）化学   排气  （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）压缩    水的比热容大    （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）降低    （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12.7%</w:t>
      </w:r>
    </w:p>
    <w:p>
      <w:pPr>
        <w:spacing w:line="312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22、(6分) (1)热    B    (2) C    (3)不会    (4)增大    (5)向上</w:t>
      </w:r>
    </w:p>
    <w:p>
      <w:pPr>
        <w:spacing w:line="312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23、（7分）（1）75   108   （2）100（2分）   （3）1.1 （2分）    121  </w:t>
      </w:r>
    </w:p>
    <w:p>
      <w:pPr>
        <w:spacing w:line="312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CD"/>
    <w:rsid w:val="00142A2E"/>
    <w:rsid w:val="0021186B"/>
    <w:rsid w:val="00215BB5"/>
    <w:rsid w:val="00264D95"/>
    <w:rsid w:val="002853FF"/>
    <w:rsid w:val="00311D2A"/>
    <w:rsid w:val="00314758"/>
    <w:rsid w:val="003C2535"/>
    <w:rsid w:val="003E1844"/>
    <w:rsid w:val="004106EA"/>
    <w:rsid w:val="004151FC"/>
    <w:rsid w:val="00653214"/>
    <w:rsid w:val="007600CD"/>
    <w:rsid w:val="0078527C"/>
    <w:rsid w:val="007E339B"/>
    <w:rsid w:val="009D375F"/>
    <w:rsid w:val="00B00A03"/>
    <w:rsid w:val="00B66A45"/>
    <w:rsid w:val="00B81584"/>
    <w:rsid w:val="00C02FC6"/>
    <w:rsid w:val="00E73E21"/>
    <w:rsid w:val="00EA2DAC"/>
    <w:rsid w:val="00F62459"/>
    <w:rsid w:val="00F87F2F"/>
    <w:rsid w:val="509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tif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1152</Characters>
  <Lines>9</Lines>
  <Paragraphs>2</Paragraphs>
  <TotalTime>17</TotalTime>
  <ScaleCrop>false</ScaleCrop>
  <LinksUpToDate>false</LinksUpToDate>
  <CharactersWithSpaces>1351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2022-12-16T06:01:00Z</dcterms:created>
  <dc:creator>xb21cn</dc:creator>
  <cp:lastModifiedBy>Administrator</cp:lastModifiedBy>
  <cp:lastPrinted>2022-12-18T11:50:00Z</cp:lastPrinted>
  <dcterms:modified xsi:type="dcterms:W3CDTF">2023-02-11T13:34:39Z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