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2"/>
        </w:rPr>
      </w:pPr>
      <w:r>
        <w:rPr>
          <w:rFonts w:hint="eastAsia" w:ascii="黑体" w:hAnsi="黑体" w:eastAsia="黑体" w:cs="黑体"/>
          <w:b/>
          <w:sz w:val="32"/>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12369800</wp:posOffset>
            </wp:positionV>
            <wp:extent cx="381000" cy="2921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81000" cy="292100"/>
                    </a:xfrm>
                    <a:prstGeom prst="rect">
                      <a:avLst/>
                    </a:prstGeom>
                  </pic:spPr>
                </pic:pic>
              </a:graphicData>
            </a:graphic>
          </wp:anchor>
        </w:drawing>
      </w:r>
      <w:r>
        <w:rPr>
          <w:rFonts w:hint="eastAsia" w:ascii="黑体" w:hAnsi="黑体" w:eastAsia="黑体" w:cs="黑体"/>
          <w:b/>
          <w:sz w:val="32"/>
        </w:rPr>
        <w:t>2022-2023年道德与法治九年级上学期期末试卷</w:t>
      </w:r>
    </w:p>
    <w:p>
      <w:pPr>
        <w:rPr>
          <w:rFonts w:ascii="黑体" w:hAnsi="黑体" w:eastAsia="黑体" w:cs="黑体"/>
          <w:sz w:val="24"/>
        </w:rPr>
      </w:pPr>
      <w:r>
        <w:rPr>
          <w:rFonts w:hint="eastAsia" w:ascii="黑体" w:hAnsi="黑体" w:eastAsia="黑体" w:cs="黑体"/>
          <w:sz w:val="24"/>
        </w:rPr>
        <w:t>注意事项：本试卷共6页，共两个大题，满分70分，考试时间60分钟</w:t>
      </w:r>
    </w:p>
    <w:p>
      <w:pPr>
        <w:pStyle w:val="8"/>
        <w:ind w:left="720" w:firstLine="560"/>
        <w:jc w:val="center"/>
        <w:rPr>
          <w:rFonts w:ascii="黑体" w:hAnsi="黑体" w:eastAsia="黑体" w:cs="黑体"/>
          <w:sz w:val="28"/>
        </w:rPr>
      </w:pPr>
      <w:r>
        <w:rPr>
          <w:rFonts w:hint="eastAsia" w:ascii="黑体" w:hAnsi="黑体" w:eastAsia="黑体" w:cs="黑体"/>
          <w:sz w:val="28"/>
        </w:rPr>
        <w:t>第I卷（选择题）</w:t>
      </w:r>
    </w:p>
    <w:p>
      <w:pPr>
        <w:pStyle w:val="8"/>
        <w:ind w:left="227" w:firstLine="0" w:firstLineChars="0"/>
        <w:rPr>
          <w:rFonts w:ascii="黑体" w:hAnsi="黑体" w:eastAsia="黑体" w:cs="黑体"/>
          <w:sz w:val="24"/>
        </w:rPr>
      </w:pPr>
      <w:r>
        <w:rPr>
          <w:rFonts w:hint="eastAsia" w:ascii="黑体" w:hAnsi="黑体" w:eastAsia="黑体" w:cs="黑体"/>
          <w:sz w:val="24"/>
        </w:rPr>
        <w:t>一、选择题(17小题，每题两分，共34分)</w:t>
      </w:r>
    </w:p>
    <w:p>
      <w:pPr>
        <w:spacing w:line="360" w:lineRule="auto"/>
        <w:jc w:val="left"/>
        <w:rPr>
          <w:rFonts w:asciiTheme="minorEastAsia" w:hAnsiTheme="minorEastAsia" w:eastAsiaTheme="minorEastAsia"/>
        </w:rPr>
      </w:pPr>
      <w:r>
        <w:rPr>
          <w:rFonts w:asciiTheme="minorEastAsia" w:hAnsiTheme="minorEastAsia" w:eastAsiaTheme="minorEastAsia"/>
        </w:rPr>
        <w:t>1．“新征程上，我们要始终坚持一切为了人民、一切依靠人民。”2022年10月23日习近平在二十大中外记者会上说，“不断把人民对美好生活的向往变为现实。”这说明（</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①党坚持以人民为中心的发展思想</w:t>
      </w:r>
    </w:p>
    <w:p>
      <w:pPr>
        <w:spacing w:line="360" w:lineRule="auto"/>
        <w:jc w:val="left"/>
        <w:rPr>
          <w:rFonts w:asciiTheme="minorEastAsia" w:hAnsiTheme="minorEastAsia" w:eastAsiaTheme="minorEastAsia"/>
        </w:rPr>
      </w:pPr>
      <w:r>
        <w:rPr>
          <w:rFonts w:asciiTheme="minorEastAsia" w:hAnsiTheme="minorEastAsia" w:eastAsiaTheme="minorEastAsia"/>
        </w:rPr>
        <w:t>②人民对美好生活的向往，就是党的奋斗目标</w:t>
      </w:r>
    </w:p>
    <w:p>
      <w:pPr>
        <w:spacing w:line="360" w:lineRule="auto"/>
        <w:jc w:val="left"/>
        <w:rPr>
          <w:rFonts w:asciiTheme="minorEastAsia" w:hAnsiTheme="minorEastAsia" w:eastAsiaTheme="minorEastAsia"/>
        </w:rPr>
      </w:pPr>
      <w:r>
        <w:rPr>
          <w:rFonts w:asciiTheme="minorEastAsia" w:hAnsiTheme="minorEastAsia" w:eastAsiaTheme="minorEastAsia"/>
        </w:rPr>
        <w:t>③党的根本宗旨是全心全意为人民服务</w:t>
      </w:r>
    </w:p>
    <w:p>
      <w:pPr>
        <w:spacing w:line="360" w:lineRule="auto"/>
        <w:jc w:val="left"/>
        <w:rPr>
          <w:rFonts w:asciiTheme="minorEastAsia" w:hAnsiTheme="minorEastAsia" w:eastAsiaTheme="minorEastAsia"/>
        </w:rPr>
      </w:pPr>
      <w:r>
        <w:rPr>
          <w:rFonts w:asciiTheme="minorEastAsia" w:hAnsiTheme="minorEastAsia" w:eastAsiaTheme="minorEastAsia"/>
        </w:rPr>
        <w:t>④党不断满足人民日益增长的美好生活需要，实现同步富裕</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w:t>
      </w:r>
      <w:r>
        <w:rPr>
          <w:rFonts w:asciiTheme="minorEastAsia" w:hAnsiTheme="minorEastAsia" w:eastAsiaTheme="minorEastAsia"/>
        </w:rPr>
        <w:tab/>
      </w:r>
      <w:r>
        <w:rPr>
          <w:rFonts w:asciiTheme="minorEastAsia" w:hAnsiTheme="minorEastAsia" w:eastAsiaTheme="minorEastAsia"/>
        </w:rPr>
        <w:t>B．①②④</w:t>
      </w:r>
      <w:r>
        <w:rPr>
          <w:rFonts w:asciiTheme="minorEastAsia" w:hAnsiTheme="minorEastAsia" w:eastAsiaTheme="minorEastAsia"/>
        </w:rPr>
        <w:tab/>
      </w:r>
      <w:r>
        <w:rPr>
          <w:rFonts w:asciiTheme="minorEastAsia" w:hAnsiTheme="minorEastAsia" w:eastAsiaTheme="minorEastAsia"/>
        </w:rPr>
        <w:t>C．①③④</w:t>
      </w:r>
      <w:r>
        <w:rPr>
          <w:rFonts w:asciiTheme="minorEastAsia" w:hAnsiTheme="minorEastAsia" w:eastAsiaTheme="minorEastAsia"/>
        </w:rPr>
        <w:tab/>
      </w:r>
      <w:r>
        <w:rPr>
          <w:rFonts w:asciiTheme="minorEastAsia" w:hAnsiTheme="minorEastAsia" w:eastAsiaTheme="minorEastAsia"/>
        </w:rPr>
        <w:t>D．②③④</w:t>
      </w:r>
    </w:p>
    <w:p>
      <w:pPr>
        <w:spacing w:line="360" w:lineRule="auto"/>
        <w:jc w:val="left"/>
        <w:rPr>
          <w:rFonts w:asciiTheme="minorEastAsia" w:hAnsiTheme="minorEastAsia" w:eastAsiaTheme="minorEastAsia"/>
        </w:rPr>
      </w:pPr>
      <w:r>
        <w:rPr>
          <w:rFonts w:asciiTheme="minorEastAsia" w:hAnsiTheme="minorEastAsia" w:eastAsiaTheme="minorEastAsia"/>
        </w:rPr>
        <w:t>2．中国航天捷报频传；2022年4月16日，神舟十三号载人飞船该回舱成功着陆，飞行任务取得圆满成功；6月5日，神州十四号载人飞船又成功发射。下列相关说法正确的是（</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A．自主创新我最强，领跑世界不可挡</w:t>
      </w:r>
    </w:p>
    <w:p>
      <w:pPr>
        <w:spacing w:line="360" w:lineRule="auto"/>
        <w:jc w:val="left"/>
        <w:rPr>
          <w:rFonts w:asciiTheme="minorEastAsia" w:hAnsiTheme="minorEastAsia" w:eastAsiaTheme="minorEastAsia"/>
        </w:rPr>
      </w:pPr>
      <w:r>
        <w:rPr>
          <w:rFonts w:asciiTheme="minorEastAsia" w:hAnsiTheme="minorEastAsia" w:eastAsiaTheme="minorEastAsia"/>
        </w:rPr>
        <w:t>B．科技创新捷报传，航天事业谱新篇</w:t>
      </w:r>
    </w:p>
    <w:p>
      <w:pPr>
        <w:spacing w:line="360" w:lineRule="auto"/>
        <w:jc w:val="left"/>
        <w:rPr>
          <w:rFonts w:asciiTheme="minorEastAsia" w:hAnsiTheme="minorEastAsia" w:eastAsiaTheme="minorEastAsia"/>
        </w:rPr>
      </w:pPr>
      <w:r>
        <w:rPr>
          <w:rFonts w:asciiTheme="minorEastAsia" w:hAnsiTheme="minorEastAsia" w:eastAsiaTheme="minorEastAsia"/>
        </w:rPr>
        <w:t>C．科技再攀新高峰，创新强国终建成</w:t>
      </w:r>
    </w:p>
    <w:p>
      <w:pPr>
        <w:spacing w:line="360" w:lineRule="auto"/>
        <w:jc w:val="left"/>
        <w:rPr>
          <w:rFonts w:asciiTheme="minorEastAsia" w:hAnsiTheme="minorEastAsia" w:eastAsiaTheme="minorEastAsia"/>
        </w:rPr>
      </w:pPr>
      <w:r>
        <w:rPr>
          <w:rFonts w:asciiTheme="minorEastAsia" w:hAnsiTheme="minorEastAsia" w:eastAsiaTheme="minorEastAsia"/>
        </w:rPr>
        <w:t>D．综合国力大发展，主要矛盾已改变</w:t>
      </w:r>
    </w:p>
    <w:p>
      <w:pPr>
        <w:spacing w:line="360" w:lineRule="auto"/>
        <w:jc w:val="left"/>
        <w:rPr>
          <w:rFonts w:asciiTheme="minorEastAsia" w:hAnsiTheme="minorEastAsia" w:eastAsiaTheme="minorEastAsia"/>
        </w:rPr>
      </w:pPr>
      <w:r>
        <w:rPr>
          <w:rFonts w:asciiTheme="minorEastAsia" w:hAnsiTheme="minorEastAsia" w:eastAsiaTheme="minorEastAsia"/>
        </w:rPr>
        <w:t>3．民之所忧、我必念之；民之所盼，我必行之。经过一代代接续努力，以前贫困的人们，现在能吃饱肚子、穿暖衣裳，有学上、有房住、有医保。全面小康、摆脱贫困是我们党给人民的交代、也是对世界的贡献。下列体现“民之所忧，我必念之；民之所盼，我必行之”的是（</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①中国与俄罗斯签署重要能源协议</w:t>
      </w:r>
    </w:p>
    <w:p>
      <w:pPr>
        <w:spacing w:line="360" w:lineRule="auto"/>
        <w:jc w:val="left"/>
        <w:rPr>
          <w:rFonts w:asciiTheme="minorEastAsia" w:hAnsiTheme="minorEastAsia" w:eastAsiaTheme="minorEastAsia"/>
        </w:rPr>
      </w:pPr>
      <w:r>
        <w:rPr>
          <w:rFonts w:asciiTheme="minorEastAsia" w:hAnsiTheme="minorEastAsia" w:eastAsiaTheme="minorEastAsia"/>
        </w:rPr>
        <w:t>②新开工改造城镇老旧小区5.6万个，惠及近千万家庭</w:t>
      </w:r>
    </w:p>
    <w:p>
      <w:pPr>
        <w:spacing w:line="360" w:lineRule="auto"/>
        <w:jc w:val="left"/>
        <w:rPr>
          <w:rFonts w:asciiTheme="minorEastAsia" w:hAnsiTheme="minorEastAsia" w:eastAsiaTheme="minorEastAsia"/>
        </w:rPr>
      </w:pPr>
      <w:r>
        <w:rPr>
          <w:rFonts w:asciiTheme="minorEastAsia" w:hAnsiTheme="minorEastAsia" w:eastAsiaTheme="minorEastAsia"/>
        </w:rPr>
        <w:t>③中国向世界提供新冠疫苗和原液超7亿剂，对外援助和出口疫苗数量超过其他国家的总和</w:t>
      </w:r>
    </w:p>
    <w:p>
      <w:pPr>
        <w:spacing w:line="360" w:lineRule="auto"/>
        <w:jc w:val="left"/>
        <w:rPr>
          <w:rFonts w:asciiTheme="minorEastAsia" w:hAnsiTheme="minorEastAsia" w:eastAsiaTheme="minorEastAsia"/>
        </w:rPr>
      </w:pPr>
      <w:r>
        <w:rPr>
          <w:rFonts w:asciiTheme="minorEastAsia" w:hAnsiTheme="minorEastAsia" w:eastAsiaTheme="minorEastAsia"/>
        </w:rPr>
        <w:t>④到2025年，全国普惠性幼儿园覆盖率达85%以上</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B．②④</w:t>
      </w:r>
      <w:r>
        <w:rPr>
          <w:rFonts w:asciiTheme="minorEastAsia" w:hAnsiTheme="minorEastAsia" w:eastAsiaTheme="minorEastAsia"/>
        </w:rPr>
        <w:tab/>
      </w:r>
      <w:r>
        <w:rPr>
          <w:rFonts w:asciiTheme="minorEastAsia" w:hAnsiTheme="minorEastAsia" w:eastAsiaTheme="minorEastAsia"/>
        </w:rPr>
        <w:t>C．③④</w:t>
      </w:r>
      <w:r>
        <w:rPr>
          <w:rFonts w:asciiTheme="minorEastAsia" w:hAnsiTheme="minorEastAsia" w:eastAsiaTheme="minorEastAsia"/>
        </w:rPr>
        <w:tab/>
      </w:r>
      <w:r>
        <w:rPr>
          <w:rFonts w:asciiTheme="minorEastAsia" w:hAnsiTheme="minorEastAsia" w:eastAsiaTheme="minorEastAsia"/>
        </w:rPr>
        <w:t>D．②③</w:t>
      </w:r>
    </w:p>
    <w:p>
      <w:pPr>
        <w:spacing w:line="360" w:lineRule="auto"/>
        <w:jc w:val="left"/>
        <w:rPr>
          <w:rFonts w:asciiTheme="minorEastAsia" w:hAnsiTheme="minorEastAsia" w:eastAsiaTheme="minorEastAsia"/>
        </w:rPr>
      </w:pPr>
      <w:r>
        <w:rPr>
          <w:rFonts w:asciiTheme="minorEastAsia" w:hAnsiTheme="minorEastAsia" w:eastAsiaTheme="minorEastAsia"/>
        </w:rPr>
        <w:t>4．民之所盼，政之所向。2022年全国两会召开之际，新华网邀请全国两会代表委员关注新华号，并推出《我为群众办实事2022年全国两会，我请代表委员捎句话》新媒体互动报道，网民可通过“直播间”与代表委员在线互动。这样做（</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①能倾听人民呼声、汇聚人民智慧</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②能保障人民直接参与国家管理</w:t>
      </w:r>
    </w:p>
    <w:p>
      <w:pPr>
        <w:spacing w:line="360" w:lineRule="auto"/>
        <w:jc w:val="left"/>
        <w:rPr>
          <w:rFonts w:asciiTheme="minorEastAsia" w:hAnsiTheme="minorEastAsia" w:eastAsiaTheme="minorEastAsia"/>
        </w:rPr>
      </w:pPr>
      <w:r>
        <w:rPr>
          <w:rFonts w:asciiTheme="minorEastAsia" w:hAnsiTheme="minorEastAsia" w:eastAsiaTheme="minorEastAsia"/>
        </w:rPr>
        <w:t xml:space="preserve">③有利于公民行使建议权、监督权 </w:t>
      </w:r>
      <w:r>
        <w:rPr>
          <w:rFonts w:hint="eastAsia" w:asciiTheme="minorEastAsia" w:hAnsiTheme="minorEastAsia" w:eastAsiaTheme="minorEastAsia"/>
        </w:rPr>
        <w:t xml:space="preserve">   </w:t>
      </w:r>
      <w:r>
        <w:rPr>
          <w:rFonts w:asciiTheme="minorEastAsia" w:hAnsiTheme="minorEastAsia" w:eastAsiaTheme="minorEastAsia"/>
        </w:rPr>
        <w:t>④能更好推进全过程人民民主建设</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w:t>
      </w:r>
      <w:r>
        <w:rPr>
          <w:rFonts w:asciiTheme="minorEastAsia" w:hAnsiTheme="minorEastAsia" w:eastAsiaTheme="minorEastAsia"/>
        </w:rPr>
        <w:tab/>
      </w:r>
      <w:r>
        <w:rPr>
          <w:rFonts w:asciiTheme="minorEastAsia" w:hAnsiTheme="minorEastAsia" w:eastAsiaTheme="minorEastAsia"/>
        </w:rPr>
        <w:t>B．①②④</w:t>
      </w:r>
      <w:r>
        <w:rPr>
          <w:rFonts w:asciiTheme="minorEastAsia" w:hAnsiTheme="minorEastAsia" w:eastAsiaTheme="minorEastAsia"/>
        </w:rPr>
        <w:tab/>
      </w:r>
      <w:r>
        <w:rPr>
          <w:rFonts w:asciiTheme="minorEastAsia" w:hAnsiTheme="minorEastAsia" w:eastAsiaTheme="minorEastAsia"/>
        </w:rPr>
        <w:t>C．①③④</w:t>
      </w:r>
      <w:r>
        <w:rPr>
          <w:rFonts w:asciiTheme="minorEastAsia" w:hAnsiTheme="minorEastAsia" w:eastAsiaTheme="minorEastAsia"/>
        </w:rPr>
        <w:tab/>
      </w:r>
      <w:r>
        <w:rPr>
          <w:rFonts w:asciiTheme="minorEastAsia" w:hAnsiTheme="minorEastAsia" w:eastAsiaTheme="minorEastAsia"/>
        </w:rPr>
        <w:t>D．②③④</w:t>
      </w:r>
    </w:p>
    <w:p>
      <w:pPr>
        <w:spacing w:line="360" w:lineRule="auto"/>
        <w:jc w:val="left"/>
        <w:rPr>
          <w:rFonts w:asciiTheme="minorEastAsia" w:hAnsiTheme="minorEastAsia" w:eastAsiaTheme="minorEastAsia"/>
        </w:rPr>
      </w:pPr>
      <w:r>
        <w:rPr>
          <w:rFonts w:asciiTheme="minorEastAsia" w:hAnsiTheme="minorEastAsia" w:eastAsiaTheme="minorEastAsia"/>
        </w:rPr>
        <w:t>5．二十大热词：中国式现代化。中国式现代化是人口规模巨大的现代化，是全体人民共同富裕的现代化，是物质文明和精神文明相协调的现代化，是人与自然和谐共生的现代化，是走和平发展道路的现代化。实现中国式现代化要求（</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①坚持中国共产党领导</w:t>
      </w:r>
    </w:p>
    <w:p>
      <w:pPr>
        <w:spacing w:line="360" w:lineRule="auto"/>
        <w:jc w:val="left"/>
        <w:rPr>
          <w:rFonts w:asciiTheme="minorEastAsia" w:hAnsiTheme="minorEastAsia" w:eastAsiaTheme="minorEastAsia"/>
        </w:rPr>
      </w:pPr>
      <w:r>
        <w:rPr>
          <w:rFonts w:asciiTheme="minorEastAsia" w:hAnsiTheme="minorEastAsia" w:eastAsiaTheme="minorEastAsia"/>
        </w:rPr>
        <w:t>②坚持走绿色发展道路</w:t>
      </w:r>
    </w:p>
    <w:p>
      <w:pPr>
        <w:spacing w:line="360" w:lineRule="auto"/>
        <w:jc w:val="left"/>
        <w:rPr>
          <w:rFonts w:asciiTheme="minorEastAsia" w:hAnsiTheme="minorEastAsia" w:eastAsiaTheme="minorEastAsia"/>
        </w:rPr>
      </w:pPr>
      <w:r>
        <w:rPr>
          <w:rFonts w:asciiTheme="minorEastAsia" w:hAnsiTheme="minorEastAsia" w:eastAsiaTheme="minorEastAsia"/>
        </w:rPr>
        <w:t>③坚持创新驱动发展战略</w:t>
      </w:r>
    </w:p>
    <w:p>
      <w:pPr>
        <w:spacing w:line="360" w:lineRule="auto"/>
        <w:jc w:val="left"/>
        <w:rPr>
          <w:rFonts w:asciiTheme="minorEastAsia" w:hAnsiTheme="minorEastAsia" w:eastAsiaTheme="minorEastAsia"/>
        </w:rPr>
      </w:pPr>
      <w:r>
        <w:rPr>
          <w:rFonts w:asciiTheme="minorEastAsia" w:hAnsiTheme="minorEastAsia" w:eastAsiaTheme="minorEastAsia"/>
        </w:rPr>
        <w:t>④坚持全面依法治国的基本国策</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w:t>
      </w:r>
      <w:r>
        <w:rPr>
          <w:rFonts w:asciiTheme="minorEastAsia" w:hAnsiTheme="minorEastAsia" w:eastAsiaTheme="minorEastAsia"/>
        </w:rPr>
        <w:tab/>
      </w:r>
      <w:r>
        <w:rPr>
          <w:rFonts w:asciiTheme="minorEastAsia" w:hAnsiTheme="minorEastAsia" w:eastAsiaTheme="minorEastAsia"/>
        </w:rPr>
        <w:t>B．①③④</w:t>
      </w:r>
      <w:r>
        <w:rPr>
          <w:rFonts w:asciiTheme="minorEastAsia" w:hAnsiTheme="minorEastAsia" w:eastAsiaTheme="minorEastAsia"/>
        </w:rPr>
        <w:tab/>
      </w:r>
      <w:r>
        <w:rPr>
          <w:rFonts w:asciiTheme="minorEastAsia" w:hAnsiTheme="minorEastAsia" w:eastAsiaTheme="minorEastAsia"/>
        </w:rPr>
        <w:t>C．①②④</w:t>
      </w:r>
      <w:r>
        <w:rPr>
          <w:rFonts w:asciiTheme="minorEastAsia" w:hAnsiTheme="minorEastAsia" w:eastAsiaTheme="minorEastAsia"/>
        </w:rPr>
        <w:tab/>
      </w:r>
      <w:r>
        <w:rPr>
          <w:rFonts w:asciiTheme="minorEastAsia" w:hAnsiTheme="minorEastAsia" w:eastAsiaTheme="minorEastAsia"/>
        </w:rPr>
        <w:t>D．②③④</w:t>
      </w:r>
    </w:p>
    <w:p>
      <w:pPr>
        <w:spacing w:line="360" w:lineRule="auto"/>
        <w:jc w:val="left"/>
        <w:rPr>
          <w:rFonts w:asciiTheme="minorEastAsia" w:hAnsiTheme="minorEastAsia" w:eastAsiaTheme="minorEastAsia"/>
        </w:rPr>
      </w:pPr>
      <w:r>
        <w:rPr>
          <w:rFonts w:asciiTheme="minorEastAsia" w:hAnsiTheme="minorEastAsia" w:eastAsiaTheme="minorEastAsia"/>
        </w:rPr>
        <w:t>6．一百多年来，中国共产党弘扬伟大建党精神，在长期奋斗中形成了井冈山精神、“两弹一星”精神、抗疫精神、脱贫攻坚精神等，这些精神（</w:t>
      </w:r>
      <w:r>
        <w:rPr>
          <w:rFonts w:asciiTheme="minorEastAsia" w:hAnsiTheme="minorEastAsia" w:eastAsiaTheme="minorEastAsia"/>
          <w:kern w:val="0"/>
          <w:sz w:val="24"/>
          <w:szCs w:val="24"/>
        </w:rPr>
        <w:t>    </w:t>
      </w:r>
      <w:r>
        <w:rPr>
          <w:rFonts w:asciiTheme="minorEastAsia" w:hAnsiTheme="minorEastAsia" w:eastAsiaTheme="minorEastAsia"/>
        </w:rPr>
        <w:t>）</w:t>
      </w:r>
    </w:p>
    <w:p>
      <w:pPr>
        <w:tabs>
          <w:tab w:val="left" w:pos="4156"/>
        </w:tabs>
        <w:spacing w:line="360" w:lineRule="auto"/>
        <w:jc w:val="left"/>
        <w:rPr>
          <w:rFonts w:asciiTheme="minorEastAsia" w:hAnsiTheme="minorEastAsia" w:eastAsiaTheme="minorEastAsia"/>
        </w:rPr>
      </w:pPr>
      <w:r>
        <w:rPr>
          <w:rFonts w:asciiTheme="minorEastAsia" w:hAnsiTheme="minorEastAsia" w:eastAsiaTheme="minorEastAsia"/>
        </w:rPr>
        <w:t>A．弘扬了以改革创新为核心的民族精神</w:t>
      </w:r>
      <w:r>
        <w:rPr>
          <w:rFonts w:asciiTheme="minorEastAsia" w:hAnsiTheme="minorEastAsia" w:eastAsiaTheme="minorEastAsia"/>
        </w:rPr>
        <w:tab/>
      </w:r>
      <w:r>
        <w:rPr>
          <w:rFonts w:asciiTheme="minorEastAsia" w:hAnsiTheme="minorEastAsia" w:eastAsiaTheme="minorEastAsia"/>
        </w:rPr>
        <w:t>B．是当今世界综合国力竞争的决定性因素</w:t>
      </w:r>
    </w:p>
    <w:p>
      <w:pPr>
        <w:tabs>
          <w:tab w:val="left" w:pos="4156"/>
        </w:tabs>
        <w:spacing w:line="360" w:lineRule="auto"/>
        <w:jc w:val="left"/>
        <w:rPr>
          <w:rFonts w:asciiTheme="minorEastAsia" w:hAnsiTheme="minorEastAsia" w:eastAsiaTheme="minorEastAsia"/>
        </w:rPr>
      </w:pPr>
      <w:r>
        <w:rPr>
          <w:rFonts w:asciiTheme="minorEastAsia" w:hAnsiTheme="minorEastAsia" w:eastAsiaTheme="minorEastAsia"/>
        </w:rPr>
        <w:t>C．为国家发展壮大提供了强大精神动力</w:t>
      </w:r>
      <w:r>
        <w:rPr>
          <w:rFonts w:asciiTheme="minorEastAsia" w:hAnsiTheme="minorEastAsia" w:eastAsiaTheme="minorEastAsia"/>
        </w:rPr>
        <w:tab/>
      </w:r>
      <w:r>
        <w:rPr>
          <w:rFonts w:asciiTheme="minorEastAsia" w:hAnsiTheme="minorEastAsia" w:eastAsiaTheme="minorEastAsia"/>
        </w:rPr>
        <w:t>D．是当代中国最鲜明的特色</w:t>
      </w:r>
    </w:p>
    <w:p>
      <w:pPr>
        <w:spacing w:line="360" w:lineRule="auto"/>
        <w:jc w:val="left"/>
        <w:rPr>
          <w:rFonts w:asciiTheme="minorEastAsia" w:hAnsiTheme="minorEastAsia" w:eastAsiaTheme="minorEastAsia"/>
        </w:rPr>
      </w:pPr>
      <w:r>
        <w:rPr>
          <w:rFonts w:asciiTheme="minorEastAsia" w:hAnsiTheme="minorEastAsia" w:eastAsiaTheme="minorEastAsia"/>
        </w:rPr>
        <w:t>7．2021年2月17日，感动中国2020年度人物颁奖盛典播出，张定宇、陈璐、张桂梅等当选，他们会在危难中逆行，或在逆境中坚守，或在各自岗位尽己所能，用担当和勇气感动中国。开展感动中国年度人物评选活动（</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cs="'Times New Roman'" w:asciiTheme="minorEastAsia" w:hAnsiTheme="minorEastAsia" w:eastAsiaTheme="minorEastAsia"/>
        </w:rPr>
      </w:pPr>
      <w:r>
        <w:rPr>
          <w:rFonts w:asciiTheme="minorEastAsia" w:hAnsiTheme="minorEastAsia" w:eastAsiaTheme="minorEastAsia"/>
        </w:rPr>
        <w:t>①有利于培育社会主义核心价值观，传承中华传统美德</w:t>
      </w:r>
      <w:r>
        <w:rPr>
          <w:rFonts w:asciiTheme="minorEastAsia" w:hAnsiTheme="minorEastAsia" w:eastAsiaTheme="minorEastAsia"/>
          <w:kern w:val="0"/>
          <w:sz w:val="24"/>
          <w:szCs w:val="24"/>
        </w:rPr>
        <w:t>   </w:t>
      </w:r>
    </w:p>
    <w:p>
      <w:pPr>
        <w:spacing w:line="360" w:lineRule="auto"/>
        <w:jc w:val="left"/>
        <w:rPr>
          <w:rFonts w:cs="'Times New Roman'" w:asciiTheme="minorEastAsia" w:hAnsiTheme="minorEastAsia" w:eastAsiaTheme="minorEastAsia"/>
        </w:rPr>
      </w:pPr>
      <w:r>
        <w:rPr>
          <w:rFonts w:asciiTheme="minorEastAsia" w:hAnsiTheme="minorEastAsia" w:eastAsiaTheme="minorEastAsia"/>
        </w:rPr>
        <w:t>②有利于弘扬民族精神，营造良好社会氛围</w:t>
      </w:r>
      <w:r>
        <w:rPr>
          <w:rFonts w:asciiTheme="minorEastAsia" w:hAnsiTheme="minorEastAsia" w:eastAsiaTheme="minorEastAsia"/>
          <w:kern w:val="0"/>
          <w:sz w:val="24"/>
          <w:szCs w:val="24"/>
        </w:rPr>
        <w:t>   </w:t>
      </w:r>
    </w:p>
    <w:p>
      <w:pPr>
        <w:spacing w:line="360" w:lineRule="auto"/>
        <w:jc w:val="left"/>
        <w:rPr>
          <w:rFonts w:cs="'Times New Roman'" w:asciiTheme="minorEastAsia" w:hAnsiTheme="minorEastAsia" w:eastAsiaTheme="minorEastAsia"/>
        </w:rPr>
      </w:pPr>
      <w:r>
        <w:rPr>
          <w:rFonts w:asciiTheme="minorEastAsia" w:hAnsiTheme="minorEastAsia" w:eastAsiaTheme="minorEastAsia"/>
        </w:rPr>
        <w:t>③是中国精神的集中体现，有利于促进社会文明进步</w:t>
      </w:r>
      <w:r>
        <w:rPr>
          <w:rFonts w:asciiTheme="minorEastAsia" w:hAnsiTheme="minorEastAsia" w:eastAsiaTheme="minorEastAsia"/>
          <w:kern w:val="0"/>
          <w:sz w:val="24"/>
          <w:szCs w:val="24"/>
        </w:rPr>
        <w:t>   </w:t>
      </w:r>
    </w:p>
    <w:p>
      <w:pPr>
        <w:spacing w:line="360" w:lineRule="auto"/>
        <w:jc w:val="left"/>
        <w:rPr>
          <w:rFonts w:asciiTheme="minorEastAsia" w:hAnsiTheme="minorEastAsia" w:eastAsiaTheme="minorEastAsia"/>
        </w:rPr>
      </w:pPr>
      <w:r>
        <w:rPr>
          <w:rFonts w:asciiTheme="minorEastAsia" w:hAnsiTheme="minorEastAsia" w:eastAsiaTheme="minorEastAsia"/>
        </w:rPr>
        <w:t>④启示我们要承担责任，必须履行道德义务</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B．①③</w:t>
      </w:r>
      <w:r>
        <w:rPr>
          <w:rFonts w:asciiTheme="minorEastAsia" w:hAnsiTheme="minorEastAsia" w:eastAsiaTheme="minorEastAsia"/>
        </w:rPr>
        <w:tab/>
      </w:r>
      <w:r>
        <w:rPr>
          <w:rFonts w:asciiTheme="minorEastAsia" w:hAnsiTheme="minorEastAsia" w:eastAsiaTheme="minorEastAsia"/>
        </w:rPr>
        <w:t>C．②④</w:t>
      </w:r>
      <w:r>
        <w:rPr>
          <w:rFonts w:asciiTheme="minorEastAsia" w:hAnsiTheme="minorEastAsia" w:eastAsiaTheme="minorEastAsia"/>
        </w:rPr>
        <w:tab/>
      </w:r>
      <w:r>
        <w:rPr>
          <w:rFonts w:asciiTheme="minorEastAsia" w:hAnsiTheme="minorEastAsia" w:eastAsiaTheme="minorEastAsia"/>
        </w:rPr>
        <w:t>D．①②④</w:t>
      </w:r>
    </w:p>
    <w:p>
      <w:pPr>
        <w:spacing w:line="360" w:lineRule="auto"/>
        <w:jc w:val="left"/>
        <w:rPr>
          <w:rFonts w:asciiTheme="minorEastAsia" w:hAnsiTheme="minorEastAsia" w:eastAsiaTheme="minorEastAsia"/>
        </w:rPr>
      </w:pPr>
      <w:r>
        <w:rPr>
          <w:rFonts w:asciiTheme="minorEastAsia" w:hAnsiTheme="minorEastAsia" w:eastAsiaTheme="minorEastAsia"/>
        </w:rPr>
        <w:t>8．英雄淡薄名与利，惟愿飞天梦圆时。神舟十三号载人飞船将在今年4月中旬完成6个月组合体停靠任务后返航，这是来自中国几代航天人艰苦奋斗、自强不息的不懈追求，也是中国精神的时代体现。要传承这一精神，青少年应该（</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①将个人利益与国家利益紧密联系</w:t>
      </w:r>
      <w:r>
        <w:rPr>
          <w:rFonts w:asciiTheme="minorEastAsia" w:hAnsiTheme="minorEastAsia" w:eastAsiaTheme="minorEastAsia"/>
          <w:kern w:val="0"/>
          <w:sz w:val="24"/>
          <w:szCs w:val="24"/>
        </w:rPr>
        <w:t>        </w:t>
      </w:r>
      <w:r>
        <w:rPr>
          <w:rFonts w:asciiTheme="minorEastAsia" w:hAnsiTheme="minorEastAsia" w:eastAsiaTheme="minorEastAsia"/>
        </w:rPr>
        <w:t>②要践行以爱国主义为核心的时代精神</w:t>
      </w:r>
    </w:p>
    <w:p>
      <w:pPr>
        <w:spacing w:line="360" w:lineRule="auto"/>
        <w:jc w:val="left"/>
        <w:rPr>
          <w:rFonts w:asciiTheme="minorEastAsia" w:hAnsiTheme="minorEastAsia" w:eastAsiaTheme="minorEastAsia"/>
        </w:rPr>
      </w:pPr>
      <w:r>
        <w:rPr>
          <w:rFonts w:asciiTheme="minorEastAsia" w:hAnsiTheme="minorEastAsia" w:eastAsiaTheme="minorEastAsia"/>
        </w:rPr>
        <w:t>③构筑中国价值，自立自强勇创新</w:t>
      </w:r>
      <w:r>
        <w:rPr>
          <w:rFonts w:asciiTheme="minorEastAsia" w:hAnsiTheme="minorEastAsia" w:eastAsiaTheme="minorEastAsia"/>
          <w:kern w:val="0"/>
          <w:sz w:val="24"/>
          <w:szCs w:val="24"/>
        </w:rPr>
        <w:t>        </w:t>
      </w:r>
      <w:r>
        <w:rPr>
          <w:rFonts w:asciiTheme="minorEastAsia" w:hAnsiTheme="minorEastAsia" w:eastAsiaTheme="minorEastAsia"/>
        </w:rPr>
        <w:t>④推进科教兴国和人才强国的制度创新</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B．①③</w:t>
      </w:r>
      <w:r>
        <w:rPr>
          <w:rFonts w:asciiTheme="minorEastAsia" w:hAnsiTheme="minorEastAsia" w:eastAsiaTheme="minorEastAsia"/>
        </w:rPr>
        <w:tab/>
      </w:r>
      <w:r>
        <w:rPr>
          <w:rFonts w:asciiTheme="minorEastAsia" w:hAnsiTheme="minorEastAsia" w:eastAsiaTheme="minorEastAsia"/>
        </w:rPr>
        <w:t>C．②④</w:t>
      </w:r>
      <w:r>
        <w:rPr>
          <w:rFonts w:asciiTheme="minorEastAsia" w:hAnsiTheme="minorEastAsia" w:eastAsiaTheme="minorEastAsia"/>
        </w:rPr>
        <w:tab/>
      </w:r>
      <w:r>
        <w:rPr>
          <w:rFonts w:asciiTheme="minorEastAsia" w:hAnsiTheme="minorEastAsia" w:eastAsiaTheme="minorEastAsia"/>
        </w:rPr>
        <w:t>D．③④</w:t>
      </w:r>
    </w:p>
    <w:p>
      <w:pPr>
        <w:spacing w:line="360" w:lineRule="auto"/>
        <w:jc w:val="left"/>
        <w:rPr>
          <w:rFonts w:asciiTheme="minorEastAsia" w:hAnsiTheme="minorEastAsia" w:eastAsiaTheme="minorEastAsia"/>
        </w:rPr>
      </w:pPr>
      <w:r>
        <w:rPr>
          <w:rFonts w:asciiTheme="minorEastAsia" w:hAnsiTheme="minorEastAsia" w:eastAsiaTheme="minorEastAsia"/>
        </w:rPr>
        <w:t>9．2022 年 8 月 2 日,美国国会众议长南希·佩洛西窜访中国台湾，中方对此强烈谴责;同时,全球多国政府及国际组织发表声明,表示坚持一个中国原则,反对美方侵害中国主权和领土完整的行径。8 月 5 日,外交部发言人宣布中方对佩洛西实施制裁。下列认识正确的有（</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①坚持民族区域自治制度是两岸关系的政治基础</w:t>
      </w:r>
    </w:p>
    <w:p>
      <w:pPr>
        <w:spacing w:line="360" w:lineRule="auto"/>
        <w:jc w:val="left"/>
        <w:rPr>
          <w:rFonts w:asciiTheme="minorEastAsia" w:hAnsiTheme="minorEastAsia" w:eastAsiaTheme="minorEastAsia"/>
        </w:rPr>
      </w:pPr>
      <w:r>
        <w:rPr>
          <w:rFonts w:asciiTheme="minorEastAsia" w:hAnsiTheme="minorEastAsia" w:eastAsiaTheme="minorEastAsia"/>
        </w:rPr>
        <w:t>②我国坚决维护国家统一、国家主权和领土完整</w:t>
      </w:r>
    </w:p>
    <w:p>
      <w:pPr>
        <w:spacing w:line="360" w:lineRule="auto"/>
        <w:jc w:val="left"/>
        <w:rPr>
          <w:rFonts w:asciiTheme="minorEastAsia" w:hAnsiTheme="minorEastAsia" w:eastAsiaTheme="minorEastAsia"/>
        </w:rPr>
      </w:pPr>
      <w:r>
        <w:rPr>
          <w:rFonts w:asciiTheme="minorEastAsia" w:hAnsiTheme="minorEastAsia" w:eastAsiaTheme="minorEastAsia"/>
        </w:rPr>
        <w:t>③加强两岸经贸往来，是实现国家统一最佳方式</w:t>
      </w:r>
    </w:p>
    <w:p>
      <w:pPr>
        <w:spacing w:line="360" w:lineRule="auto"/>
        <w:jc w:val="left"/>
        <w:rPr>
          <w:rFonts w:asciiTheme="minorEastAsia" w:hAnsiTheme="minorEastAsia" w:eastAsiaTheme="minorEastAsia"/>
        </w:rPr>
      </w:pPr>
      <w:r>
        <w:rPr>
          <w:rFonts w:asciiTheme="minorEastAsia" w:hAnsiTheme="minorEastAsia" w:eastAsiaTheme="minorEastAsia"/>
        </w:rPr>
        <w:t>④台湾问题纯属中国内政，不容许任何外来干涉</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B．①③</w:t>
      </w:r>
      <w:r>
        <w:rPr>
          <w:rFonts w:asciiTheme="minorEastAsia" w:hAnsiTheme="minorEastAsia" w:eastAsiaTheme="minorEastAsia"/>
        </w:rPr>
        <w:tab/>
      </w:r>
      <w:r>
        <w:rPr>
          <w:rFonts w:asciiTheme="minorEastAsia" w:hAnsiTheme="minorEastAsia" w:eastAsiaTheme="minorEastAsia"/>
        </w:rPr>
        <w:t>C．②③</w:t>
      </w:r>
      <w:r>
        <w:rPr>
          <w:rFonts w:asciiTheme="minorEastAsia" w:hAnsiTheme="minorEastAsia" w:eastAsiaTheme="minorEastAsia"/>
        </w:rPr>
        <w:tab/>
      </w:r>
      <w:r>
        <w:rPr>
          <w:rFonts w:asciiTheme="minorEastAsia" w:hAnsiTheme="minorEastAsia" w:eastAsiaTheme="minorEastAsia"/>
        </w:rPr>
        <w:t>D．②④</w:t>
      </w:r>
    </w:p>
    <w:p>
      <w:pPr>
        <w:spacing w:line="360" w:lineRule="auto"/>
        <w:jc w:val="left"/>
        <w:rPr>
          <w:rFonts w:asciiTheme="minorEastAsia" w:hAnsiTheme="minorEastAsia" w:eastAsiaTheme="minorEastAsia"/>
        </w:rPr>
      </w:pPr>
      <w:r>
        <w:rPr>
          <w:rFonts w:asciiTheme="minorEastAsia" w:hAnsiTheme="minorEastAsia" w:eastAsiaTheme="minorEastAsia"/>
        </w:rPr>
        <w:t>10．下列事件中能够体现民主意识的是（ ）</w:t>
      </w:r>
    </w:p>
    <w:p>
      <w:pPr>
        <w:spacing w:line="360" w:lineRule="auto"/>
        <w:jc w:val="left"/>
        <w:rPr>
          <w:rFonts w:asciiTheme="minorEastAsia" w:hAnsiTheme="minorEastAsia" w:eastAsiaTheme="minorEastAsia"/>
        </w:rPr>
      </w:pPr>
      <w:r>
        <w:rPr>
          <w:rFonts w:asciiTheme="minorEastAsia" w:hAnsiTheme="minorEastAsia" w:eastAsiaTheme="minorEastAsia"/>
        </w:rPr>
        <w:t>A．生活中的网络谣言是人们充分行使言论自由的表现</w:t>
      </w:r>
    </w:p>
    <w:p>
      <w:pPr>
        <w:spacing w:line="360" w:lineRule="auto"/>
        <w:jc w:val="left"/>
        <w:rPr>
          <w:rFonts w:asciiTheme="minorEastAsia" w:hAnsiTheme="minorEastAsia" w:eastAsiaTheme="minorEastAsia"/>
        </w:rPr>
      </w:pPr>
      <w:r>
        <w:rPr>
          <w:rFonts w:asciiTheme="minorEastAsia" w:hAnsiTheme="minorEastAsia" w:eastAsiaTheme="minorEastAsia"/>
        </w:rPr>
        <w:t>B．小欢的父亲在村委会选举时，能够依法投出了神圣的一票</w:t>
      </w:r>
    </w:p>
    <w:p>
      <w:pPr>
        <w:spacing w:line="360" w:lineRule="auto"/>
        <w:jc w:val="left"/>
        <w:rPr>
          <w:rFonts w:asciiTheme="minorEastAsia" w:hAnsiTheme="minorEastAsia" w:eastAsiaTheme="minorEastAsia"/>
        </w:rPr>
      </w:pPr>
      <w:r>
        <w:rPr>
          <w:rFonts w:asciiTheme="minorEastAsia" w:hAnsiTheme="minorEastAsia" w:eastAsiaTheme="minorEastAsia"/>
        </w:rPr>
        <w:t>C．小凯认为学生的主要工作是学习，参加社区活动的事情以后再说</w:t>
      </w:r>
    </w:p>
    <w:p>
      <w:pPr>
        <w:spacing w:line="360" w:lineRule="auto"/>
        <w:jc w:val="left"/>
        <w:rPr>
          <w:rFonts w:asciiTheme="minorEastAsia" w:hAnsiTheme="minorEastAsia" w:eastAsiaTheme="minorEastAsia"/>
        </w:rPr>
      </w:pPr>
      <w:r>
        <w:rPr>
          <w:rFonts w:asciiTheme="minorEastAsia" w:hAnsiTheme="minorEastAsia" w:eastAsiaTheme="minorEastAsia"/>
        </w:rPr>
        <w:t>D．九年级某班同学认为要听从老师的话，不得提出任何意见</w:t>
      </w:r>
    </w:p>
    <w:p>
      <w:pPr>
        <w:spacing w:line="360" w:lineRule="auto"/>
        <w:jc w:val="left"/>
        <w:rPr>
          <w:rFonts w:asciiTheme="minorEastAsia" w:hAnsiTheme="minorEastAsia" w:eastAsiaTheme="minorEastAsia"/>
        </w:rPr>
      </w:pPr>
      <w:r>
        <w:rPr>
          <w:rFonts w:asciiTheme="minorEastAsia" w:hAnsiTheme="minorEastAsia" w:eastAsiaTheme="minorEastAsia"/>
        </w:rPr>
        <w:t>11．从“二十四节气”开启冬奥会开幕式倒计时，到“黄河之水天上来”幻化成破冰五环；从二十四节气画面带出的古诗词（</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①传承了全部中华传统文化，坚定了文化自信</w:t>
      </w:r>
    </w:p>
    <w:p>
      <w:pPr>
        <w:spacing w:line="360" w:lineRule="auto"/>
        <w:jc w:val="left"/>
        <w:rPr>
          <w:rFonts w:asciiTheme="minorEastAsia" w:hAnsiTheme="minorEastAsia" w:eastAsiaTheme="minorEastAsia"/>
        </w:rPr>
      </w:pPr>
      <w:r>
        <w:rPr>
          <w:rFonts w:asciiTheme="minorEastAsia" w:hAnsiTheme="minorEastAsia" w:eastAsiaTheme="minorEastAsia"/>
        </w:rPr>
        <w:t>②有利于弘扬源远流长、博大精深的中华文化</w:t>
      </w:r>
    </w:p>
    <w:p>
      <w:pPr>
        <w:spacing w:line="360" w:lineRule="auto"/>
        <w:jc w:val="left"/>
        <w:rPr>
          <w:rFonts w:asciiTheme="minorEastAsia" w:hAnsiTheme="minorEastAsia" w:eastAsiaTheme="minorEastAsia"/>
        </w:rPr>
      </w:pPr>
      <w:r>
        <w:rPr>
          <w:rFonts w:asciiTheme="minorEastAsia" w:hAnsiTheme="minorEastAsia" w:eastAsiaTheme="minorEastAsia"/>
        </w:rPr>
        <w:t>③推动中华文化走向世界，提升中华文化的国际影响力</w:t>
      </w:r>
    </w:p>
    <w:p>
      <w:pPr>
        <w:spacing w:line="360" w:lineRule="auto"/>
        <w:jc w:val="left"/>
        <w:rPr>
          <w:rFonts w:asciiTheme="minorEastAsia" w:hAnsiTheme="minorEastAsia" w:eastAsiaTheme="minorEastAsia"/>
        </w:rPr>
      </w:pPr>
      <w:r>
        <w:rPr>
          <w:rFonts w:asciiTheme="minorEastAsia" w:hAnsiTheme="minorEastAsia" w:eastAsiaTheme="minorEastAsia"/>
        </w:rPr>
        <w:t>④推动中华优秀传统文化实现创造性转化和创新性发展</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w:t>
      </w:r>
      <w:r>
        <w:rPr>
          <w:rFonts w:asciiTheme="minorEastAsia" w:hAnsiTheme="minorEastAsia" w:eastAsiaTheme="minorEastAsia"/>
        </w:rPr>
        <w:tab/>
      </w:r>
      <w:r>
        <w:rPr>
          <w:rFonts w:asciiTheme="minorEastAsia" w:hAnsiTheme="minorEastAsia" w:eastAsiaTheme="minorEastAsia"/>
        </w:rPr>
        <w:t>B．①②④</w:t>
      </w:r>
      <w:r>
        <w:rPr>
          <w:rFonts w:asciiTheme="minorEastAsia" w:hAnsiTheme="minorEastAsia" w:eastAsiaTheme="minorEastAsia"/>
        </w:rPr>
        <w:tab/>
      </w:r>
      <w:r>
        <w:rPr>
          <w:rFonts w:asciiTheme="minorEastAsia" w:hAnsiTheme="minorEastAsia" w:eastAsiaTheme="minorEastAsia"/>
        </w:rPr>
        <w:t>C．①③④</w:t>
      </w:r>
      <w:r>
        <w:rPr>
          <w:rFonts w:asciiTheme="minorEastAsia" w:hAnsiTheme="minorEastAsia" w:eastAsiaTheme="minorEastAsia"/>
        </w:rPr>
        <w:tab/>
      </w:r>
      <w:r>
        <w:rPr>
          <w:rFonts w:asciiTheme="minorEastAsia" w:hAnsiTheme="minorEastAsia" w:eastAsiaTheme="minorEastAsia"/>
        </w:rPr>
        <w:t>D．②③④</w:t>
      </w:r>
    </w:p>
    <w:p>
      <w:pPr>
        <w:spacing w:line="360" w:lineRule="auto"/>
        <w:jc w:val="left"/>
        <w:rPr>
          <w:rFonts w:asciiTheme="minorEastAsia" w:hAnsiTheme="minorEastAsia" w:eastAsiaTheme="minorEastAsia"/>
        </w:rPr>
      </w:pPr>
      <w:r>
        <w:rPr>
          <w:rFonts w:asciiTheme="minorEastAsia" w:hAnsiTheme="minorEastAsia" w:eastAsiaTheme="minorEastAsia"/>
        </w:rPr>
        <w:t>12．在第75届联合国大会期间，中国提出“将采取更加有力的政策和措施，二氧化碳排放力争于2030年前达到峰值，努力争取2060年前实现碳中和”。下列公民的行为中，有利于实现碳达峰、碳中和的有（</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①树立绿色、低碳生活理念，养成物尽其用、减少废弃物的文明行为</w:t>
      </w:r>
    </w:p>
    <w:p>
      <w:pPr>
        <w:spacing w:line="360" w:lineRule="auto"/>
        <w:jc w:val="left"/>
        <w:rPr>
          <w:rFonts w:asciiTheme="minorEastAsia" w:hAnsiTheme="minorEastAsia" w:eastAsiaTheme="minorEastAsia"/>
        </w:rPr>
      </w:pPr>
      <w:r>
        <w:rPr>
          <w:rFonts w:asciiTheme="minorEastAsia" w:hAnsiTheme="minorEastAsia" w:eastAsiaTheme="minorEastAsia"/>
        </w:rPr>
        <w:t>②为了节约，尽量购买有包装的产品，无包装、简易包装的产品一律“排除”</w:t>
      </w:r>
    </w:p>
    <w:p>
      <w:pPr>
        <w:spacing w:line="360" w:lineRule="auto"/>
        <w:jc w:val="left"/>
        <w:rPr>
          <w:rFonts w:asciiTheme="minorEastAsia" w:hAnsiTheme="minorEastAsia" w:eastAsiaTheme="minorEastAsia"/>
        </w:rPr>
      </w:pPr>
      <w:r>
        <w:rPr>
          <w:rFonts w:asciiTheme="minorEastAsia" w:hAnsiTheme="minorEastAsia" w:eastAsiaTheme="minorEastAsia"/>
        </w:rPr>
        <w:t>③为了防控安全，尽量使用一次性产品，选购和使用不可再生材料制品</w:t>
      </w:r>
    </w:p>
    <w:p>
      <w:pPr>
        <w:spacing w:line="360" w:lineRule="auto"/>
        <w:jc w:val="left"/>
        <w:rPr>
          <w:rFonts w:asciiTheme="minorEastAsia" w:hAnsiTheme="minorEastAsia" w:eastAsiaTheme="minorEastAsia"/>
        </w:rPr>
      </w:pPr>
      <w:r>
        <w:rPr>
          <w:rFonts w:asciiTheme="minorEastAsia" w:hAnsiTheme="minorEastAsia" w:eastAsiaTheme="minorEastAsia"/>
        </w:rPr>
        <w:t>④节约粮食，减少浪费，适量点餐，践行“光盘行动”</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B．③④</w:t>
      </w:r>
      <w:r>
        <w:rPr>
          <w:rFonts w:asciiTheme="minorEastAsia" w:hAnsiTheme="minorEastAsia" w:eastAsiaTheme="minorEastAsia"/>
        </w:rPr>
        <w:tab/>
      </w:r>
      <w:r>
        <w:rPr>
          <w:rFonts w:asciiTheme="minorEastAsia" w:hAnsiTheme="minorEastAsia" w:eastAsiaTheme="minorEastAsia"/>
        </w:rPr>
        <w:t>C．①③</w:t>
      </w:r>
      <w:r>
        <w:rPr>
          <w:rFonts w:asciiTheme="minorEastAsia" w:hAnsiTheme="minorEastAsia" w:eastAsiaTheme="minorEastAsia"/>
        </w:rPr>
        <w:tab/>
      </w:r>
      <w:r>
        <w:rPr>
          <w:rFonts w:asciiTheme="minorEastAsia" w:hAnsiTheme="minorEastAsia" w:eastAsiaTheme="minorEastAsia"/>
        </w:rPr>
        <w:t>D．①④</w:t>
      </w:r>
    </w:p>
    <w:p>
      <w:pPr>
        <w:spacing w:line="360" w:lineRule="auto"/>
        <w:jc w:val="left"/>
        <w:rPr>
          <w:rFonts w:asciiTheme="minorEastAsia" w:hAnsiTheme="minorEastAsia" w:eastAsiaTheme="minorEastAsia"/>
        </w:rPr>
      </w:pPr>
      <w:r>
        <w:rPr>
          <w:rFonts w:asciiTheme="minorEastAsia" w:hAnsiTheme="minorEastAsia" w:eastAsiaTheme="minorEastAsia"/>
        </w:rPr>
        <w:t>13．入睡之前，使用手机一键预定，起床就能吃上热腾腾的米饭；午休时间，打开手机，就能看到家中爱猫的一举一动；下班回家，提前打开空调，进门就能感受到阵阵凉爽。曾经想象中的智能生活，在人工智能公共服务平台的帮助下，已成为现实生活中十分常见的场景。对此，下列认识正确的有（</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①我们的生活因创新更加便捷、舒适和丰富多彩</w:t>
      </w:r>
    </w:p>
    <w:p>
      <w:pPr>
        <w:spacing w:line="360" w:lineRule="auto"/>
        <w:jc w:val="left"/>
        <w:rPr>
          <w:rFonts w:asciiTheme="minorEastAsia" w:hAnsiTheme="minorEastAsia" w:eastAsiaTheme="minorEastAsia"/>
        </w:rPr>
      </w:pPr>
      <w:r>
        <w:rPr>
          <w:rFonts w:asciiTheme="minorEastAsia" w:hAnsiTheme="minorEastAsia" w:eastAsiaTheme="minorEastAsia"/>
        </w:rPr>
        <w:t>②创新让我们的生活更美好</w:t>
      </w:r>
    </w:p>
    <w:p>
      <w:pPr>
        <w:spacing w:line="360" w:lineRule="auto"/>
        <w:jc w:val="left"/>
        <w:rPr>
          <w:rFonts w:asciiTheme="minorEastAsia" w:hAnsiTheme="minorEastAsia" w:eastAsiaTheme="minorEastAsia"/>
        </w:rPr>
      </w:pPr>
      <w:r>
        <w:rPr>
          <w:rFonts w:asciiTheme="minorEastAsia" w:hAnsiTheme="minorEastAsia" w:eastAsiaTheme="minorEastAsia"/>
        </w:rPr>
        <w:t>③对美好生活的向往是推动发展的第一动力</w:t>
      </w:r>
    </w:p>
    <w:p>
      <w:pPr>
        <w:spacing w:line="360" w:lineRule="auto"/>
        <w:jc w:val="left"/>
        <w:rPr>
          <w:rFonts w:asciiTheme="minorEastAsia" w:hAnsiTheme="minorEastAsia" w:eastAsiaTheme="minorEastAsia"/>
        </w:rPr>
      </w:pPr>
      <w:r>
        <w:rPr>
          <w:rFonts w:asciiTheme="minorEastAsia" w:hAnsiTheme="minorEastAsia" w:eastAsiaTheme="minorEastAsia"/>
        </w:rPr>
        <w:t>④创新是提高国民素质、促进人的全面发展的根本途径</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B．①③</w:t>
      </w:r>
      <w:r>
        <w:rPr>
          <w:rFonts w:asciiTheme="minorEastAsia" w:hAnsiTheme="minorEastAsia" w:eastAsiaTheme="minorEastAsia"/>
        </w:rPr>
        <w:tab/>
      </w:r>
      <w:r>
        <w:rPr>
          <w:rFonts w:asciiTheme="minorEastAsia" w:hAnsiTheme="minorEastAsia" w:eastAsiaTheme="minorEastAsia"/>
        </w:rPr>
        <w:t>C．②④</w:t>
      </w:r>
      <w:r>
        <w:rPr>
          <w:rFonts w:asciiTheme="minorEastAsia" w:hAnsiTheme="minorEastAsia" w:eastAsiaTheme="minorEastAsia"/>
        </w:rPr>
        <w:tab/>
      </w:r>
      <w:r>
        <w:rPr>
          <w:rFonts w:asciiTheme="minorEastAsia" w:hAnsiTheme="minorEastAsia" w:eastAsiaTheme="minorEastAsia"/>
        </w:rPr>
        <w:t>D．③④</w:t>
      </w:r>
    </w:p>
    <w:p>
      <w:pPr>
        <w:spacing w:line="360" w:lineRule="auto"/>
        <w:jc w:val="left"/>
        <w:rPr>
          <w:rFonts w:asciiTheme="minorEastAsia" w:hAnsiTheme="minorEastAsia" w:eastAsiaTheme="minorEastAsia"/>
        </w:rPr>
      </w:pPr>
      <w:r>
        <w:rPr>
          <w:rFonts w:asciiTheme="minorEastAsia" w:hAnsiTheme="minorEastAsia" w:eastAsiaTheme="minorEastAsia"/>
        </w:rPr>
        <w:t>14．创新让生活更美好，我们的生活因创新而变得更加便捷、舒适和丰富多彩。下列能够体现创新改变生活的是（</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①小青：上海至安庆的高铁开通后，芜湖及周边城市的人出行更加便捷</w:t>
      </w:r>
    </w:p>
    <w:p>
      <w:pPr>
        <w:spacing w:line="360" w:lineRule="auto"/>
        <w:jc w:val="left"/>
        <w:rPr>
          <w:rFonts w:asciiTheme="minorEastAsia" w:hAnsiTheme="minorEastAsia" w:eastAsiaTheme="minorEastAsia"/>
        </w:rPr>
      </w:pPr>
      <w:r>
        <w:rPr>
          <w:rFonts w:asciiTheme="minorEastAsia" w:hAnsiTheme="minorEastAsia" w:eastAsiaTheme="minorEastAsia"/>
        </w:rPr>
        <w:t>②小丽：移动支付出现后，我出门再也不用带钱包了</w:t>
      </w:r>
    </w:p>
    <w:p>
      <w:pPr>
        <w:spacing w:line="360" w:lineRule="auto"/>
        <w:jc w:val="left"/>
        <w:rPr>
          <w:rFonts w:asciiTheme="minorEastAsia" w:hAnsiTheme="minorEastAsia" w:eastAsiaTheme="minorEastAsia"/>
        </w:rPr>
      </w:pPr>
      <w:r>
        <w:rPr>
          <w:rFonts w:asciiTheme="minorEastAsia" w:hAnsiTheme="minorEastAsia" w:eastAsiaTheme="minorEastAsia"/>
        </w:rPr>
        <w:t>③李医生：我可以通过操纵机器人给千里之外的病人做外科手术了</w:t>
      </w:r>
    </w:p>
    <w:p>
      <w:pPr>
        <w:spacing w:line="360" w:lineRule="auto"/>
        <w:jc w:val="left"/>
        <w:rPr>
          <w:rFonts w:asciiTheme="minorEastAsia" w:hAnsiTheme="minorEastAsia" w:eastAsiaTheme="minorEastAsia"/>
        </w:rPr>
      </w:pPr>
      <w:r>
        <w:rPr>
          <w:rFonts w:asciiTheme="minorEastAsia" w:hAnsiTheme="minorEastAsia" w:eastAsiaTheme="minorEastAsia"/>
        </w:rPr>
        <w:t>④张教授：新一代运载火箭长征七号首飞圆满成功</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w:t>
      </w:r>
      <w:r>
        <w:rPr>
          <w:rFonts w:asciiTheme="minorEastAsia" w:hAnsiTheme="minorEastAsia" w:eastAsiaTheme="minorEastAsia"/>
        </w:rPr>
        <w:tab/>
      </w:r>
      <w:r>
        <w:rPr>
          <w:rFonts w:asciiTheme="minorEastAsia" w:hAnsiTheme="minorEastAsia" w:eastAsiaTheme="minorEastAsia"/>
        </w:rPr>
        <w:t>B．①②④</w:t>
      </w:r>
      <w:r>
        <w:rPr>
          <w:rFonts w:asciiTheme="minorEastAsia" w:hAnsiTheme="minorEastAsia" w:eastAsiaTheme="minorEastAsia"/>
        </w:rPr>
        <w:tab/>
      </w:r>
      <w:r>
        <w:rPr>
          <w:rFonts w:asciiTheme="minorEastAsia" w:hAnsiTheme="minorEastAsia" w:eastAsiaTheme="minorEastAsia"/>
        </w:rPr>
        <w:t>C．①③④</w:t>
      </w:r>
      <w:r>
        <w:rPr>
          <w:rFonts w:asciiTheme="minorEastAsia" w:hAnsiTheme="minorEastAsia" w:eastAsiaTheme="minorEastAsia"/>
        </w:rPr>
        <w:tab/>
      </w:r>
      <w:r>
        <w:rPr>
          <w:rFonts w:asciiTheme="minorEastAsia" w:hAnsiTheme="minorEastAsia" w:eastAsiaTheme="minorEastAsia"/>
        </w:rPr>
        <w:t>D．②③④</w:t>
      </w:r>
    </w:p>
    <w:p>
      <w:pPr>
        <w:spacing w:line="360" w:lineRule="auto"/>
        <w:jc w:val="left"/>
        <w:rPr>
          <w:rFonts w:asciiTheme="minorEastAsia" w:hAnsiTheme="minorEastAsia" w:eastAsiaTheme="minorEastAsia"/>
        </w:rPr>
      </w:pPr>
      <w:r>
        <w:rPr>
          <w:rFonts w:asciiTheme="minorEastAsia" w:hAnsiTheme="minorEastAsia" w:eastAsiaTheme="minorEastAsia"/>
        </w:rPr>
        <w:t>15．新冠肺炎疫情是百年来全球发生的最严重的传染病大流行。同时间赛跑，与病魔较量，最关键的是什么。习近平主席在第七十三届世界卫生大会视频会议开幕式上指出，人类是命运共同体，团结合作是战胜疫情最有力的武器。下列说法不符合人类命运共同体理念的是（</w:t>
      </w:r>
      <w:r>
        <w:rPr>
          <w:rFonts w:asciiTheme="minorEastAsia" w:hAnsiTheme="minorEastAsia" w:eastAsiaTheme="minorEastAsia"/>
          <w:kern w:val="0"/>
          <w:sz w:val="24"/>
          <w:szCs w:val="24"/>
        </w:rPr>
        <w:t>   </w:t>
      </w:r>
      <w:r>
        <w:rPr>
          <w:rFonts w:asciiTheme="minorEastAsia" w:hAnsiTheme="minorEastAsia" w:eastAsiaTheme="minorEastAsia"/>
        </w:rPr>
        <w:t>）</w:t>
      </w:r>
    </w:p>
    <w:p>
      <w:pPr>
        <w:tabs>
          <w:tab w:val="left" w:pos="4156"/>
        </w:tabs>
        <w:spacing w:line="360" w:lineRule="auto"/>
        <w:jc w:val="left"/>
        <w:rPr>
          <w:rFonts w:asciiTheme="minorEastAsia" w:hAnsiTheme="minorEastAsia" w:eastAsiaTheme="minorEastAsia"/>
        </w:rPr>
      </w:pPr>
      <w:r>
        <w:rPr>
          <w:rFonts w:asciiTheme="minorEastAsia" w:hAnsiTheme="minorEastAsia" w:eastAsiaTheme="minorEastAsia"/>
        </w:rPr>
        <w:t>A．单丝不成线，独木不成林</w:t>
      </w:r>
      <w:r>
        <w:rPr>
          <w:rFonts w:asciiTheme="minorEastAsia" w:hAnsiTheme="minorEastAsia" w:eastAsiaTheme="minorEastAsia"/>
        </w:rPr>
        <w:tab/>
      </w:r>
      <w:r>
        <w:rPr>
          <w:rFonts w:asciiTheme="minorEastAsia" w:hAnsiTheme="minorEastAsia" w:eastAsiaTheme="minorEastAsia"/>
        </w:rPr>
        <w:t>B．穷则独善其身，达则兼济天下</w:t>
      </w:r>
    </w:p>
    <w:p>
      <w:pPr>
        <w:tabs>
          <w:tab w:val="left" w:pos="4156"/>
        </w:tabs>
        <w:spacing w:line="360" w:lineRule="auto"/>
        <w:jc w:val="left"/>
        <w:rPr>
          <w:rFonts w:asciiTheme="minorEastAsia" w:hAnsiTheme="minorEastAsia" w:eastAsiaTheme="minorEastAsia"/>
        </w:rPr>
      </w:pPr>
      <w:r>
        <w:rPr>
          <w:rFonts w:asciiTheme="minorEastAsia" w:hAnsiTheme="minorEastAsia" w:eastAsiaTheme="minorEastAsia"/>
        </w:rPr>
        <w:t>C．纸上得来终觉浅，绝知此事要躬行</w:t>
      </w:r>
      <w:r>
        <w:rPr>
          <w:rFonts w:asciiTheme="minorEastAsia" w:hAnsiTheme="minorEastAsia" w:eastAsiaTheme="minorEastAsia"/>
        </w:rPr>
        <w:tab/>
      </w:r>
      <w:r>
        <w:rPr>
          <w:rFonts w:asciiTheme="minorEastAsia" w:hAnsiTheme="minorEastAsia" w:eastAsiaTheme="minorEastAsia"/>
        </w:rPr>
        <w:t>D．大道之行也，天下为公</w:t>
      </w:r>
    </w:p>
    <w:p>
      <w:pPr>
        <w:spacing w:line="360" w:lineRule="auto"/>
        <w:jc w:val="left"/>
        <w:rPr>
          <w:rFonts w:asciiTheme="minorEastAsia" w:hAnsiTheme="minorEastAsia" w:eastAsiaTheme="minorEastAsia"/>
        </w:rPr>
      </w:pPr>
      <w:r>
        <w:rPr>
          <w:rFonts w:asciiTheme="minorEastAsia" w:hAnsiTheme="minorEastAsia" w:eastAsiaTheme="minorEastAsia"/>
        </w:rPr>
        <w:t>16．2020年，在中国抗击疫情的艰难时刻，170多个国家、40多个国际和地区组织向中国表示慰问和支持，60多个国家和多个国际组织向中国捐赠抗疫物资。当世界多国民众陷于疫情漩涡时，中国毫不犹豫伸出援手，向多个国家派出医疗队或捐助抗疫物资。全球抗疫合作（</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①属于全球性问题，这样做有利于维护世界各国的共同利益</w:t>
      </w:r>
    </w:p>
    <w:p>
      <w:pPr>
        <w:spacing w:line="360" w:lineRule="auto"/>
        <w:jc w:val="left"/>
        <w:rPr>
          <w:rFonts w:asciiTheme="minorEastAsia" w:hAnsiTheme="minorEastAsia" w:eastAsiaTheme="minorEastAsia"/>
        </w:rPr>
      </w:pPr>
      <w:r>
        <w:rPr>
          <w:rFonts w:asciiTheme="minorEastAsia" w:hAnsiTheme="minorEastAsia" w:eastAsiaTheme="minorEastAsia"/>
        </w:rPr>
        <w:t>②体现了世界多极化、经济全球化、文化多样性的深入发展</w:t>
      </w:r>
    </w:p>
    <w:p>
      <w:pPr>
        <w:spacing w:line="360" w:lineRule="auto"/>
        <w:jc w:val="left"/>
        <w:rPr>
          <w:rFonts w:asciiTheme="minorEastAsia" w:hAnsiTheme="minorEastAsia" w:eastAsiaTheme="minorEastAsia"/>
        </w:rPr>
      </w:pPr>
      <w:r>
        <w:rPr>
          <w:rFonts w:asciiTheme="minorEastAsia" w:hAnsiTheme="minorEastAsia" w:eastAsiaTheme="minorEastAsia"/>
        </w:rPr>
        <w:t>③证明了人类是一个命运共同体，我国也在积极构建人类命运共同体</w:t>
      </w:r>
    </w:p>
    <w:p>
      <w:pPr>
        <w:spacing w:line="360" w:lineRule="auto"/>
        <w:jc w:val="left"/>
        <w:rPr>
          <w:rFonts w:asciiTheme="minorEastAsia" w:hAnsiTheme="minorEastAsia" w:eastAsiaTheme="minorEastAsia"/>
        </w:rPr>
      </w:pPr>
      <w:r>
        <w:rPr>
          <w:rFonts w:asciiTheme="minorEastAsia" w:hAnsiTheme="minorEastAsia" w:eastAsiaTheme="minorEastAsia"/>
        </w:rPr>
        <w:t>④说明国际竞争的实质是以经济和科技实力为基础的综合国力的较量</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w:t>
      </w:r>
      <w:r>
        <w:rPr>
          <w:rFonts w:asciiTheme="minorEastAsia" w:hAnsiTheme="minorEastAsia" w:eastAsiaTheme="minorEastAsia"/>
        </w:rPr>
        <w:tab/>
      </w:r>
      <w:r>
        <w:rPr>
          <w:rFonts w:asciiTheme="minorEastAsia" w:hAnsiTheme="minorEastAsia" w:eastAsiaTheme="minorEastAsia"/>
        </w:rPr>
        <w:t>B．①④</w:t>
      </w:r>
      <w:r>
        <w:rPr>
          <w:rFonts w:asciiTheme="minorEastAsia" w:hAnsiTheme="minorEastAsia" w:eastAsiaTheme="minorEastAsia"/>
        </w:rPr>
        <w:tab/>
      </w:r>
      <w:r>
        <w:rPr>
          <w:rFonts w:asciiTheme="minorEastAsia" w:hAnsiTheme="minorEastAsia" w:eastAsiaTheme="minorEastAsia"/>
        </w:rPr>
        <w:t>C．①③</w:t>
      </w:r>
      <w:r>
        <w:rPr>
          <w:rFonts w:asciiTheme="minorEastAsia" w:hAnsiTheme="minorEastAsia" w:eastAsiaTheme="minorEastAsia"/>
        </w:rPr>
        <w:tab/>
      </w:r>
      <w:r>
        <w:rPr>
          <w:rFonts w:asciiTheme="minorEastAsia" w:hAnsiTheme="minorEastAsia" w:eastAsiaTheme="minorEastAsia"/>
        </w:rPr>
        <w:t>D．③④</w:t>
      </w:r>
    </w:p>
    <w:p>
      <w:pPr>
        <w:spacing w:line="360" w:lineRule="auto"/>
        <w:jc w:val="left"/>
        <w:rPr>
          <w:rFonts w:asciiTheme="minorEastAsia" w:hAnsiTheme="minorEastAsia" w:eastAsiaTheme="minorEastAsia"/>
        </w:rPr>
      </w:pPr>
      <w:r>
        <w:rPr>
          <w:rFonts w:asciiTheme="minorEastAsia" w:hAnsiTheme="minorEastAsia" w:eastAsiaTheme="minorEastAsia"/>
        </w:rPr>
        <w:t>17．“一花独放不是春，百花齐放春满园。”面对文化多样性我们应(</w:t>
      </w:r>
      <w:r>
        <w:rPr>
          <w:rFonts w:asciiTheme="minorEastAsia" w:hAnsiTheme="minorEastAsia" w:eastAsiaTheme="minorEastAsia"/>
          <w:kern w:val="0"/>
          <w:sz w:val="24"/>
          <w:szCs w:val="24"/>
        </w:rPr>
        <w:t>  </w:t>
      </w:r>
      <w:r>
        <w:rPr>
          <w:rFonts w:asciiTheme="minorEastAsia" w:hAnsiTheme="minorEastAsia" w:eastAsiaTheme="minorEastAsia"/>
        </w:rPr>
        <w:t>)</w:t>
      </w:r>
    </w:p>
    <w:p>
      <w:pPr>
        <w:spacing w:line="360" w:lineRule="auto"/>
        <w:jc w:val="left"/>
        <w:rPr>
          <w:rFonts w:asciiTheme="minorEastAsia" w:hAnsiTheme="minorEastAsia" w:eastAsiaTheme="minorEastAsia"/>
        </w:rPr>
      </w:pPr>
      <w:r>
        <w:rPr>
          <w:rFonts w:asciiTheme="minorEastAsia" w:hAnsiTheme="minorEastAsia" w:eastAsiaTheme="minorEastAsia"/>
        </w:rPr>
        <w:t xml:space="preserve">①顺应历史潮流，主动参与竞争 </w:t>
      </w:r>
    </w:p>
    <w:p>
      <w:pPr>
        <w:spacing w:line="360" w:lineRule="auto"/>
        <w:jc w:val="left"/>
        <w:rPr>
          <w:rFonts w:asciiTheme="minorEastAsia" w:hAnsiTheme="minorEastAsia" w:eastAsiaTheme="minorEastAsia"/>
        </w:rPr>
      </w:pPr>
      <w:r>
        <w:rPr>
          <w:rFonts w:asciiTheme="minorEastAsia" w:hAnsiTheme="minorEastAsia" w:eastAsiaTheme="minorEastAsia"/>
        </w:rPr>
        <w:t xml:space="preserve">②用开放和包容的心态，学习和鉴优秀外来文化 </w:t>
      </w:r>
    </w:p>
    <w:p>
      <w:pPr>
        <w:spacing w:line="360" w:lineRule="auto"/>
        <w:jc w:val="left"/>
        <w:rPr>
          <w:rFonts w:asciiTheme="minorEastAsia" w:hAnsiTheme="minorEastAsia" w:eastAsiaTheme="minorEastAsia"/>
        </w:rPr>
      </w:pPr>
      <w:r>
        <w:rPr>
          <w:rFonts w:asciiTheme="minorEastAsia" w:hAnsiTheme="minorEastAsia" w:eastAsiaTheme="minorEastAsia"/>
        </w:rPr>
        <w:t xml:space="preserve">③促进和而不同、兼收并蓄的文明交流 </w:t>
      </w:r>
    </w:p>
    <w:p>
      <w:pPr>
        <w:spacing w:line="360" w:lineRule="auto"/>
        <w:jc w:val="left"/>
        <w:rPr>
          <w:rFonts w:asciiTheme="minorEastAsia" w:hAnsiTheme="minorEastAsia" w:eastAsiaTheme="minorEastAsia"/>
        </w:rPr>
      </w:pPr>
      <w:r>
        <w:rPr>
          <w:rFonts w:asciiTheme="minorEastAsia" w:hAnsiTheme="minorEastAsia" w:eastAsiaTheme="minorEastAsia"/>
        </w:rPr>
        <w:t>④居安思危，增强风险意识</w:t>
      </w:r>
    </w:p>
    <w:p>
      <w:pPr>
        <w:tabs>
          <w:tab w:val="left" w:pos="2078"/>
          <w:tab w:val="left" w:pos="4156"/>
          <w:tab w:val="left" w:pos="6234"/>
        </w:tabs>
        <w:spacing w:line="360" w:lineRule="auto"/>
        <w:jc w:val="left"/>
        <w:rPr>
          <w:rFonts w:asciiTheme="minorEastAsia" w:hAnsiTheme="minorEastAsia" w:eastAsiaTheme="minorEastAsia"/>
        </w:rPr>
      </w:pPr>
      <w:r>
        <w:rPr>
          <w:rFonts w:asciiTheme="minorEastAsia" w:hAnsiTheme="minorEastAsia" w:eastAsiaTheme="minorEastAsia"/>
        </w:rPr>
        <w:t>A．①②③④</w:t>
      </w:r>
      <w:r>
        <w:rPr>
          <w:rFonts w:asciiTheme="minorEastAsia" w:hAnsiTheme="minorEastAsia" w:eastAsiaTheme="minorEastAsia"/>
        </w:rPr>
        <w:tab/>
      </w:r>
      <w:r>
        <w:rPr>
          <w:rFonts w:asciiTheme="minorEastAsia" w:hAnsiTheme="minorEastAsia" w:eastAsiaTheme="minorEastAsia"/>
        </w:rPr>
        <w:t>B．②③④</w:t>
      </w:r>
      <w:r>
        <w:rPr>
          <w:rFonts w:asciiTheme="minorEastAsia" w:hAnsiTheme="minorEastAsia" w:eastAsiaTheme="minorEastAsia"/>
        </w:rPr>
        <w:tab/>
      </w:r>
      <w:r>
        <w:rPr>
          <w:rFonts w:asciiTheme="minorEastAsia" w:hAnsiTheme="minorEastAsia" w:eastAsiaTheme="minorEastAsia"/>
        </w:rPr>
        <w:t>C．②③</w:t>
      </w:r>
      <w:r>
        <w:rPr>
          <w:rFonts w:asciiTheme="minorEastAsia" w:hAnsiTheme="minorEastAsia" w:eastAsiaTheme="minorEastAsia"/>
        </w:rPr>
        <w:tab/>
      </w:r>
      <w:r>
        <w:rPr>
          <w:rFonts w:asciiTheme="minorEastAsia" w:hAnsiTheme="minorEastAsia" w:eastAsiaTheme="minorEastAsia"/>
        </w:rPr>
        <w:t>D．①②③</w:t>
      </w:r>
    </w:p>
    <w:p>
      <w:pPr>
        <w:spacing w:line="360" w:lineRule="auto"/>
        <w:ind w:firstLine="420"/>
        <w:jc w:val="center"/>
        <w:rPr>
          <w:rFonts w:ascii="宋体" w:hAnsi="宋体" w:cs="宋体"/>
          <w:b/>
          <w:sz w:val="32"/>
        </w:rPr>
      </w:pPr>
      <w:r>
        <w:rPr>
          <w:rFonts w:hint="eastAsia" w:ascii="宋体" w:hAnsi="宋体" w:cs="宋体"/>
          <w:b/>
          <w:sz w:val="32"/>
        </w:rPr>
        <w:t>第II卷（非选择题）</w:t>
      </w:r>
    </w:p>
    <w:p>
      <w:pPr>
        <w:spacing w:line="360" w:lineRule="auto"/>
        <w:ind w:firstLine="420"/>
        <w:jc w:val="left"/>
        <w:rPr>
          <w:rFonts w:ascii="宋体" w:hAnsi="宋体" w:cs="宋体"/>
          <w:b/>
        </w:rPr>
      </w:pPr>
      <w:r>
        <w:rPr>
          <w:rFonts w:hint="eastAsia" w:ascii="宋体" w:hAnsi="宋体" w:cs="宋体"/>
          <w:b/>
        </w:rPr>
        <w:t>二、非选择题(4小题，共36分)</w:t>
      </w:r>
    </w:p>
    <w:p>
      <w:pPr>
        <w:spacing w:line="360" w:lineRule="auto"/>
        <w:ind w:firstLine="420"/>
        <w:jc w:val="left"/>
        <w:rPr>
          <w:rFonts w:ascii="楷体" w:hAnsi="楷体" w:eastAsia="楷体" w:cs="楷体"/>
        </w:rPr>
      </w:pPr>
      <w:r>
        <w:t>18．（</w:t>
      </w:r>
      <w:r>
        <w:rPr>
          <w:rFonts w:hint="eastAsia"/>
        </w:rPr>
        <w:t>8分</w:t>
      </w:r>
      <w:r>
        <w:t>）</w:t>
      </w:r>
      <w:r>
        <w:rPr>
          <w:rFonts w:ascii="楷体" w:hAnsi="楷体" w:eastAsia="楷体" w:cs="楷体"/>
        </w:rPr>
        <w:t>2019年9月25日，“最美奋斗者”表彰大会在北京举行。表彰大会上宣读了表彰决定，张福清等278名个人；西安交通大学“西迁人”爱国奋斗先进群体等22个集体被授予“最美奋斗者”称号。</w:t>
      </w:r>
    </w:p>
    <w:p>
      <w:pPr>
        <w:spacing w:line="360" w:lineRule="auto"/>
        <w:jc w:val="left"/>
      </w:pPr>
      <w:r>
        <w:t>甲：建国七十年成就辉煌，艰苦奋斗实现梦想。</w:t>
      </w:r>
    </w:p>
    <w:p>
      <w:pPr>
        <w:spacing w:line="360" w:lineRule="auto"/>
        <w:jc w:val="left"/>
      </w:pPr>
      <w:r>
        <w:t>乙：“最美奋斗者”树立榜样，青年一代接力奋斗责任扛在肩上。</w:t>
      </w:r>
    </w:p>
    <w:p>
      <w:pPr>
        <w:spacing w:line="360" w:lineRule="auto"/>
        <w:jc w:val="center"/>
        <w:rPr>
          <w:rFonts w:ascii="黑体" w:hAnsi="黑体" w:eastAsia="黑体" w:cs="黑体"/>
          <w:b/>
          <w:sz w:val="30"/>
        </w:rPr>
      </w:pPr>
    </w:p>
    <w:p>
      <w:pPr>
        <w:spacing w:line="360" w:lineRule="auto"/>
        <w:ind w:firstLine="420"/>
        <w:jc w:val="left"/>
        <w:rPr>
          <w:rFonts w:ascii="楷体" w:hAnsi="楷体" w:eastAsia="楷体" w:cs="楷体"/>
        </w:rPr>
      </w:pPr>
      <w:r>
        <w:t>19．（</w:t>
      </w:r>
      <w:r>
        <w:rPr>
          <w:rFonts w:hint="eastAsia"/>
        </w:rPr>
        <w:t>8分</w:t>
      </w:r>
      <w:r>
        <w:t>）</w:t>
      </w:r>
      <w:r>
        <w:rPr>
          <w:rFonts w:ascii="楷体" w:hAnsi="楷体" w:eastAsia="楷体" w:cs="楷体"/>
        </w:rPr>
        <w:t>在外交工作上，中国特色大国外交全面推进，构建人类命运共同体成为引领时代潮流和人类前进方向的鲜明旗帜，我国外交在世界大变局中开创新局、在世界乱局中化危为机，我国国际影响力、感召力、塑造力显著提升。</w:t>
      </w:r>
    </w:p>
    <w:p>
      <w:pPr>
        <w:spacing w:line="360" w:lineRule="auto"/>
        <w:jc w:val="right"/>
        <w:rPr>
          <w:rFonts w:ascii="楷体" w:hAnsi="楷体" w:eastAsia="楷体" w:cs="楷体"/>
        </w:rPr>
      </w:pPr>
      <w:r>
        <w:rPr>
          <w:rFonts w:ascii="楷体" w:hAnsi="楷体" w:eastAsia="楷体" w:cs="楷体"/>
        </w:rPr>
        <w:t>---------中共十九届六中全会公报摘录</w:t>
      </w:r>
    </w:p>
    <w:p>
      <w:pPr>
        <w:spacing w:line="360" w:lineRule="auto"/>
        <w:jc w:val="left"/>
      </w:pPr>
      <w:r>
        <w:t>请回答下列问题:</w:t>
      </w:r>
    </w:p>
    <w:p>
      <w:pPr>
        <w:spacing w:line="360" w:lineRule="auto"/>
        <w:jc w:val="left"/>
      </w:pPr>
      <w:r>
        <w:t>(1)我国提出“构建人类命运共同体”理念的现实依据是什么? (列举</w:t>
      </w:r>
      <w:r>
        <w:rPr>
          <w:rFonts w:hint="eastAsia"/>
        </w:rPr>
        <w:t>三</w:t>
      </w:r>
      <w:r>
        <w:t>个方面即可)（</w:t>
      </w:r>
      <w:r>
        <w:rPr>
          <w:rFonts w:hint="eastAsia"/>
        </w:rPr>
        <w:t>6分</w:t>
      </w:r>
      <w:r>
        <w:t>）</w:t>
      </w:r>
    </w:p>
    <w:p>
      <w:pPr>
        <w:spacing w:line="360" w:lineRule="auto"/>
        <w:jc w:val="left"/>
      </w:pPr>
      <w:r>
        <w:t>(2)作为青年代,要把构建人类命运共同体的理念同实际行动联系起来，你觉得应该怎样去做?（</w:t>
      </w:r>
      <w:r>
        <w:rPr>
          <w:rFonts w:hint="eastAsia"/>
        </w:rPr>
        <w:t>2分</w:t>
      </w:r>
      <w:r>
        <w:t>）</w:t>
      </w:r>
    </w:p>
    <w:p>
      <w:pPr>
        <w:spacing w:line="360" w:lineRule="auto"/>
        <w:jc w:val="left"/>
      </w:pPr>
    </w:p>
    <w:p>
      <w:pPr>
        <w:spacing w:line="360" w:lineRule="auto"/>
        <w:jc w:val="left"/>
      </w:pPr>
    </w:p>
    <w:p>
      <w:pPr>
        <w:spacing w:line="360" w:lineRule="auto"/>
        <w:ind w:firstLine="420"/>
        <w:jc w:val="left"/>
        <w:rPr>
          <w:rFonts w:ascii="楷体" w:hAnsi="楷体" w:eastAsia="楷体" w:cs="楷体"/>
        </w:rPr>
      </w:pPr>
      <w:r>
        <w:t>20．（</w:t>
      </w:r>
      <w:r>
        <w:rPr>
          <w:rFonts w:hint="eastAsia"/>
        </w:rPr>
        <w:t>8分</w:t>
      </w:r>
      <w:r>
        <w:t>）</w:t>
      </w:r>
      <w:r>
        <w:rPr>
          <w:rFonts w:ascii="楷体" w:hAnsi="楷体" w:eastAsia="楷体" w:cs="楷体"/>
        </w:rPr>
        <w:t>关注法律修订 实现依法治国</w:t>
      </w:r>
    </w:p>
    <w:p>
      <w:pPr>
        <w:spacing w:line="360" w:lineRule="auto"/>
        <w:ind w:firstLine="420"/>
        <w:jc w:val="left"/>
        <w:rPr>
          <w:rFonts w:ascii="楷体" w:hAnsi="楷体" w:eastAsia="楷体" w:cs="楷体"/>
        </w:rPr>
      </w:pPr>
      <w:r>
        <w:rPr>
          <w:rFonts w:ascii="楷体" w:hAnsi="楷体" w:eastAsia="楷体" w:cs="楷体"/>
        </w:rPr>
        <w:t>材料一 2020年5月28日，十三届全国人大三次会议审议通过《中华人民共和国民法典》，中国的民事权利保障迎来了一个全新时代。民法典是中华人民共和国第一部以法典命名的法律，是推进全面依法治国、完善中国特色社会主义法律体系的重要标志性立法，必将为新时代改革开放和社会主义现代化建设提供更加完备的民事法制保障。</w:t>
      </w:r>
    </w:p>
    <w:p>
      <w:pPr>
        <w:spacing w:line="360" w:lineRule="auto"/>
        <w:ind w:firstLine="420"/>
        <w:jc w:val="left"/>
        <w:rPr>
          <w:rFonts w:ascii="楷体" w:hAnsi="楷体" w:eastAsia="楷体" w:cs="楷体"/>
        </w:rPr>
      </w:pPr>
      <w:r>
        <w:rPr>
          <w:rFonts w:ascii="楷体" w:hAnsi="楷体" w:eastAsia="楷体" w:cs="楷体"/>
        </w:rPr>
        <w:t>材料二 新修订的《中华人民共和国未成年人保护法》规定，已满12周岁不满14周岁的人，犯故意杀人、故意伤害罪，致人死亡。情节恶劣的，经最高人民检察院核准，应当负刑事责任。新修订的《中华人民共和国预防未成年人犯罪法》对预防未成人犯罪施行分级预防，对不良行为进行干预，对严重不良行为开展矫治，对犯罪行为惩处的同时进行帮教。通过采取这些不同的措施，有针对性地解决未成年人的一些问题。</w:t>
      </w:r>
    </w:p>
    <w:p>
      <w:pPr>
        <w:spacing w:line="360" w:lineRule="auto"/>
        <w:jc w:val="left"/>
      </w:pPr>
      <w:r>
        <w:t>(1)《民法典》是我国法治建设的重大成果。请你谈谈国家为什么要重视法治建设。（</w:t>
      </w:r>
      <w:r>
        <w:rPr>
          <w:rFonts w:hint="eastAsia"/>
        </w:rPr>
        <w:t>4分</w:t>
      </w:r>
      <w:r>
        <w:t>）</w:t>
      </w:r>
    </w:p>
    <w:p>
      <w:pPr>
        <w:spacing w:line="360" w:lineRule="auto"/>
        <w:jc w:val="left"/>
      </w:pPr>
      <w:r>
        <w:t>(2)依法治国，需要良法更需要善治。从厉行法治的角度，谈谈怎样全面推进依法治国。(答出</w:t>
      </w:r>
      <w:r>
        <w:rPr>
          <w:rFonts w:hint="eastAsia"/>
        </w:rPr>
        <w:t>两</w:t>
      </w:r>
      <w:r>
        <w:t>点即可)（</w:t>
      </w:r>
      <w:r>
        <w:rPr>
          <w:rFonts w:hint="eastAsia"/>
        </w:rPr>
        <w:t>4分</w:t>
      </w:r>
      <w:r>
        <w:t>）</w:t>
      </w:r>
    </w:p>
    <w:p>
      <w:pPr>
        <w:spacing w:line="360" w:lineRule="auto"/>
        <w:jc w:val="left"/>
      </w:pPr>
    </w:p>
    <w:p>
      <w:pPr>
        <w:spacing w:line="360" w:lineRule="auto"/>
        <w:jc w:val="center"/>
        <w:rPr>
          <w:rFonts w:ascii="黑体" w:hAnsi="黑体" w:eastAsia="黑体" w:cs="黑体"/>
          <w:b/>
          <w:sz w:val="30"/>
        </w:rPr>
      </w:pPr>
    </w:p>
    <w:p>
      <w:pPr>
        <w:spacing w:line="360" w:lineRule="auto"/>
        <w:jc w:val="left"/>
      </w:pPr>
      <w:r>
        <w:t>21．（</w:t>
      </w:r>
      <w:r>
        <w:rPr>
          <w:rFonts w:hint="eastAsia"/>
        </w:rPr>
        <w:t>12分</w:t>
      </w:r>
      <w:r>
        <w:t>）2022年是中国共产主义青年团成立100周年。为庆祝这一伟大的历史时刻，更好地发挥团组织的示范带头作用，团结带领广大青年学子勤奋学习，厚植爱党、爱国、爱社会主义的情感，</w:t>
      </w:r>
      <w:r>
        <w:rPr>
          <w:rFonts w:hint="eastAsia"/>
        </w:rPr>
        <w:t>XX</w:t>
      </w:r>
      <w:r>
        <w:t>市某校团委组织开展主题团日活动，号召同学们以青春之笔，续写红色篇章。请你参与。</w:t>
      </w:r>
    </w:p>
    <w:p>
      <w:pPr>
        <w:spacing w:line="360" w:lineRule="auto"/>
        <w:ind w:firstLine="420"/>
        <w:jc w:val="left"/>
        <w:rPr>
          <w:rFonts w:ascii="楷体" w:hAnsi="楷体" w:eastAsia="楷体" w:cs="楷体"/>
        </w:rPr>
      </w:pPr>
      <w:r>
        <w:rPr>
          <w:rFonts w:ascii="楷体" w:hAnsi="楷体" w:eastAsia="楷体" w:cs="楷体"/>
        </w:rPr>
        <w:t>【定主题、明方向】</w:t>
      </w:r>
    </w:p>
    <w:p>
      <w:pPr>
        <w:spacing w:line="360" w:lineRule="auto"/>
        <w:jc w:val="left"/>
      </w:pPr>
      <w:r>
        <w:t>(1)请你为本次主题团日活动确定一个主题。（</w:t>
      </w:r>
      <w:r>
        <w:rPr>
          <w:rFonts w:hint="eastAsia"/>
        </w:rPr>
        <w:t>2分</w:t>
      </w:r>
      <w:r>
        <w:t>）</w:t>
      </w:r>
    </w:p>
    <w:p>
      <w:pPr>
        <w:spacing w:line="360" w:lineRule="auto"/>
        <w:ind w:firstLine="420"/>
        <w:jc w:val="left"/>
        <w:rPr>
          <w:rFonts w:ascii="楷体" w:hAnsi="楷体" w:eastAsia="楷体" w:cs="楷体"/>
        </w:rPr>
      </w:pPr>
      <w:r>
        <w:rPr>
          <w:rFonts w:ascii="楷体" w:hAnsi="楷体" w:eastAsia="楷体" w:cs="楷体"/>
        </w:rPr>
        <w:t>【学团史、知团情】</w:t>
      </w:r>
    </w:p>
    <w:p>
      <w:pPr>
        <w:spacing w:line="360" w:lineRule="auto"/>
        <w:ind w:firstLine="420"/>
        <w:jc w:val="left"/>
        <w:rPr>
          <w:rFonts w:ascii="楷体" w:hAnsi="楷体" w:eastAsia="楷体" w:cs="楷体"/>
        </w:rPr>
      </w:pPr>
      <w:r>
        <w:rPr>
          <w:rFonts w:ascii="楷体" w:hAnsi="楷体" w:eastAsia="楷体" w:cs="楷体"/>
        </w:rPr>
        <w:t>百年来共青团历史任务变迁及贡献一、在新民主主义革命时期，共青团带领青年满怀革命理想，为民族独立和人民解放冲锋陷阵、抛洒热血；</w:t>
      </w:r>
    </w:p>
    <w:p>
      <w:pPr>
        <w:spacing w:line="360" w:lineRule="auto"/>
        <w:ind w:firstLine="420"/>
        <w:jc w:val="left"/>
        <w:rPr>
          <w:rFonts w:ascii="楷体" w:hAnsi="楷体" w:eastAsia="楷体" w:cs="楷体"/>
        </w:rPr>
      </w:pPr>
      <w:r>
        <w:rPr>
          <w:rFonts w:ascii="楷体" w:hAnsi="楷体" w:eastAsia="楷体" w:cs="楷体"/>
        </w:rPr>
        <w:t>二、在社会主义革命和建设时期，共青团带领青年响应党的号召，保卫祖国，建设祖国，在新中国的广阔天地忘我劳动、艰苦创业；</w:t>
      </w:r>
    </w:p>
    <w:p>
      <w:pPr>
        <w:spacing w:line="360" w:lineRule="auto"/>
        <w:ind w:firstLine="420"/>
        <w:jc w:val="left"/>
        <w:rPr>
          <w:rFonts w:ascii="楷体" w:hAnsi="楷体" w:eastAsia="楷体" w:cs="楷体"/>
        </w:rPr>
      </w:pPr>
      <w:r>
        <w:rPr>
          <w:rFonts w:ascii="楷体" w:hAnsi="楷体" w:eastAsia="楷体" w:cs="楷体"/>
        </w:rPr>
        <w:t>三、在改革开放和社会主义现代化建设新时期，共青团带领青年发出团结起来、振兴中华的时代强音，为祖国繁荣富强开拓奋进、锐意创新；</w:t>
      </w:r>
    </w:p>
    <w:p>
      <w:pPr>
        <w:spacing w:line="360" w:lineRule="auto"/>
        <w:ind w:firstLine="420"/>
        <w:jc w:val="left"/>
        <w:rPr>
          <w:rFonts w:ascii="楷体" w:hAnsi="楷体" w:eastAsia="楷体" w:cs="楷体"/>
        </w:rPr>
      </w:pPr>
      <w:r>
        <w:rPr>
          <w:rFonts w:ascii="楷体" w:hAnsi="楷体" w:eastAsia="楷体" w:cs="楷体"/>
        </w:rPr>
        <w:t>四、在中国特色社会主义新时代，共青团带领青年在脱贫攻坚、创新创业、抗击疫情中大显身手，当代青年肩负的重任是实现第二个百年奋斗目标：____________，成为国家的栋梁。</w:t>
      </w:r>
    </w:p>
    <w:p>
      <w:pPr>
        <w:spacing w:line="360" w:lineRule="auto"/>
        <w:jc w:val="left"/>
      </w:pPr>
      <w:r>
        <w:t>(2)上面是同学们收集到的团史资料，请你补充完整。</w:t>
      </w:r>
      <w:r>
        <w:rPr>
          <w:rFonts w:hint="eastAsia"/>
        </w:rPr>
        <w:t>（2分）</w:t>
      </w:r>
    </w:p>
    <w:p>
      <w:pPr>
        <w:spacing w:line="360" w:lineRule="auto"/>
        <w:jc w:val="left"/>
      </w:pPr>
    </w:p>
    <w:p>
      <w:pPr>
        <w:spacing w:line="360" w:lineRule="auto"/>
        <w:ind w:firstLine="420"/>
        <w:jc w:val="left"/>
        <w:rPr>
          <w:rFonts w:ascii="楷体" w:hAnsi="楷体" w:eastAsia="楷体" w:cs="楷体"/>
        </w:rPr>
      </w:pPr>
      <w:r>
        <w:rPr>
          <w:rFonts w:ascii="楷体" w:hAnsi="楷体" w:eastAsia="楷体" w:cs="楷体"/>
        </w:rPr>
        <w:t>【究原因、解疑惑】新时代的广大共青团员，要做理想远大、信念坚定的模范，带头学习马克思主义理论，树立共产主义远大理想和中国特色社会主义共同理想，自觉践行社会主义核心价值观，大力弘扬爱国主义精神。</w:t>
      </w:r>
    </w:p>
    <w:p>
      <w:pPr>
        <w:spacing w:line="360" w:lineRule="auto"/>
        <w:ind w:firstLine="420"/>
        <w:jc w:val="right"/>
        <w:rPr>
          <w:rFonts w:ascii="楷体" w:hAnsi="楷体" w:eastAsia="楷体" w:cs="楷体"/>
        </w:rPr>
      </w:pPr>
      <w:r>
        <w:rPr>
          <w:rFonts w:ascii="楷体" w:hAnsi="楷体" w:eastAsia="楷体" w:cs="楷体"/>
        </w:rPr>
        <w:t>——习近平总书记《在庆祝中国共产主义青年团成立100周年大会上的讲话》</w:t>
      </w:r>
    </w:p>
    <w:p>
      <w:pPr>
        <w:spacing w:line="360" w:lineRule="auto"/>
        <w:jc w:val="left"/>
      </w:pPr>
      <w:r>
        <w:t>(3)为什么要在新时代的广大共青团员中大力弘扬爱国主义精神? （</w:t>
      </w:r>
      <w:r>
        <w:rPr>
          <w:rFonts w:hint="eastAsia"/>
        </w:rPr>
        <w:t>4分</w:t>
      </w:r>
      <w:r>
        <w:t>）</w:t>
      </w:r>
    </w:p>
    <w:p>
      <w:pPr>
        <w:spacing w:line="360" w:lineRule="auto"/>
        <w:jc w:val="left"/>
      </w:pPr>
    </w:p>
    <w:p>
      <w:pPr>
        <w:spacing w:line="360" w:lineRule="auto"/>
        <w:ind w:firstLine="420"/>
        <w:jc w:val="left"/>
        <w:rPr>
          <w:rFonts w:ascii="楷体" w:hAnsi="楷体" w:eastAsia="楷体" w:cs="楷体"/>
        </w:rPr>
      </w:pPr>
      <w:r>
        <w:rPr>
          <w:rFonts w:ascii="楷体" w:hAnsi="楷体" w:eastAsia="楷体" w:cs="楷体"/>
        </w:rPr>
        <w:t>【传薪火、绽青春】</w:t>
      </w:r>
    </w:p>
    <w:p>
      <w:pPr>
        <w:spacing w:line="360" w:lineRule="auto"/>
        <w:jc w:val="left"/>
      </w:pPr>
      <w:r>
        <w:t>(4)党有号召，团有行动。新时代的青少年，如何在新征程中留下青春奋斗的鲜明印记?借此，学校团委向全体团员发出倡议，请你完成倡议书内容。（</w:t>
      </w:r>
      <w:r>
        <w:rPr>
          <w:rFonts w:hint="eastAsia"/>
        </w:rPr>
        <w:t>4分</w:t>
      </w:r>
      <w:r>
        <w:t>）</w:t>
      </w:r>
    </w:p>
    <w:p>
      <w:pPr>
        <w:spacing w:line="360" w:lineRule="auto"/>
        <w:jc w:val="left"/>
      </w:pPr>
      <w:r>
        <w:t>倡议书</w:t>
      </w:r>
    </w:p>
    <w:p>
      <w:pPr>
        <w:spacing w:line="360" w:lineRule="auto"/>
        <w:jc w:val="left"/>
      </w:pPr>
      <w:r>
        <w:t>全体团员</w:t>
      </w:r>
      <w:r>
        <w:rPr>
          <w:rFonts w:eastAsia="Times New Roman"/>
          <w:kern w:val="0"/>
          <w:sz w:val="24"/>
          <w:szCs w:val="24"/>
        </w:rPr>
        <w:t>  </w:t>
      </w:r>
      <w:r>
        <w:t>2022年，我们将迎来党的二十大和建团100周年。为助力青少年在新征程中留下青春奋斗的鲜明印记，我们发出如下倡议：</w:t>
      </w:r>
    </w:p>
    <w:p>
      <w:pPr>
        <w:spacing w:line="360" w:lineRule="auto"/>
        <w:jc w:val="left"/>
      </w:pPr>
      <w:r>
        <w:t>①____________________________________________________________</w:t>
      </w:r>
    </w:p>
    <w:p>
      <w:pPr>
        <w:spacing w:line="360" w:lineRule="auto"/>
        <w:jc w:val="left"/>
      </w:pPr>
      <w:r>
        <w:t>②____________________________________________________________</w:t>
      </w:r>
    </w:p>
    <w:p>
      <w:pPr>
        <w:spacing w:line="360" w:lineRule="auto"/>
        <w:jc w:val="left"/>
      </w:pPr>
      <w:r>
        <w:t>③_____________________________________________________________</w:t>
      </w:r>
    </w:p>
    <w:p>
      <w:pPr>
        <w:spacing w:line="360" w:lineRule="auto"/>
        <w:jc w:val="left"/>
      </w:pPr>
      <w:r>
        <w:t>青春孕育无限希望，青年创造美好明天。让我们携起手来共谱青春篇章!</w:t>
      </w:r>
    </w:p>
    <w:p>
      <w:pPr>
        <w:spacing w:line="360" w:lineRule="auto"/>
        <w:jc w:val="center"/>
      </w:pPr>
      <w:r>
        <w:rPr>
          <w:rFonts w:hint="eastAsia"/>
        </w:rPr>
        <w:t>XX</w:t>
      </w:r>
      <w:r>
        <w:t>市某校团委会</w:t>
      </w:r>
    </w:p>
    <w:p>
      <w:pPr>
        <w:spacing w:line="360" w:lineRule="auto"/>
        <w:jc w:val="center"/>
      </w:pPr>
      <w:r>
        <w:t>2022年</w:t>
      </w:r>
      <w:r>
        <w:rPr>
          <w:rFonts w:hint="eastAsia"/>
        </w:rPr>
        <w:t>X</w:t>
      </w:r>
      <w:r>
        <w:t>月</w:t>
      </w:r>
      <w:r>
        <w:rPr>
          <w:rFonts w:hint="eastAsia"/>
        </w:rPr>
        <w:t>X</w:t>
      </w:r>
      <w:r>
        <w:t>日</w:t>
      </w:r>
    </w:p>
    <w:p>
      <w:pPr>
        <w:spacing w:line="360" w:lineRule="auto"/>
        <w:jc w:val="left"/>
        <w:sectPr>
          <w:footerReference r:id="rId3" w:type="default"/>
          <w:footerReference r:id="rId4" w:type="even"/>
          <w:pgSz w:w="23814" w:h="16840" w:orient="landscape"/>
          <w:pgMar w:top="1134" w:right="1000" w:bottom="1134" w:left="2500" w:header="851" w:footer="692" w:gutter="0"/>
          <w:cols w:space="425" w:num="2" w:sep="1"/>
          <w:docGrid w:type="lines" w:linePitch="312" w:charSpace="0"/>
        </w:sectPr>
      </w:pPr>
    </w:p>
    <w:p>
      <w:pPr>
        <w:jc w:val="center"/>
        <w:rPr>
          <w:rFonts w:ascii="宋体" w:hAnsi="宋体" w:cs="宋体"/>
          <w:b/>
          <w:sz w:val="28"/>
        </w:rPr>
      </w:pPr>
      <w:r>
        <w:rPr>
          <w:rFonts w:ascii="宋体" w:hAnsi="宋体" w:cs="宋体"/>
          <w:b/>
          <w:sz w:val="28"/>
        </w:rPr>
        <w:t>参考答案</w:t>
      </w:r>
    </w:p>
    <w:p>
      <w:pPr>
        <w:spacing w:line="360" w:lineRule="auto"/>
        <w:jc w:val="left"/>
        <w:rPr>
          <w:rFonts w:asciiTheme="minorEastAsia" w:hAnsiTheme="minorEastAsia" w:eastAsiaTheme="minorEastAsia"/>
          <w:b/>
          <w:sz w:val="22"/>
        </w:rPr>
      </w:pPr>
      <w:r>
        <w:rPr>
          <w:rFonts w:asciiTheme="minorEastAsia" w:hAnsiTheme="minorEastAsia" w:eastAsiaTheme="minorEastAsia"/>
          <w:b/>
          <w:sz w:val="22"/>
        </w:rPr>
        <w:t>1．A</w:t>
      </w:r>
      <w:r>
        <w:rPr>
          <w:rFonts w:hint="eastAsia" w:asciiTheme="minorEastAsia" w:hAnsiTheme="minorEastAsia" w:eastAsiaTheme="minorEastAsia"/>
          <w:b/>
          <w:sz w:val="22"/>
        </w:rPr>
        <w:t xml:space="preserve">   </w:t>
      </w:r>
      <w:r>
        <w:rPr>
          <w:rFonts w:asciiTheme="minorEastAsia" w:hAnsiTheme="minorEastAsia" w:eastAsiaTheme="minorEastAsia"/>
          <w:b/>
          <w:sz w:val="22"/>
        </w:rPr>
        <w:t>2．B</w:t>
      </w:r>
      <w:r>
        <w:rPr>
          <w:rFonts w:hint="eastAsia" w:asciiTheme="minorEastAsia" w:hAnsiTheme="minorEastAsia" w:eastAsiaTheme="minorEastAsia"/>
          <w:b/>
          <w:sz w:val="22"/>
        </w:rPr>
        <w:t xml:space="preserve">    </w:t>
      </w:r>
      <w:r>
        <w:rPr>
          <w:rFonts w:asciiTheme="minorEastAsia" w:hAnsiTheme="minorEastAsia" w:eastAsiaTheme="minorEastAsia"/>
          <w:b/>
          <w:sz w:val="22"/>
        </w:rPr>
        <w:t>3．B</w:t>
      </w:r>
      <w:r>
        <w:rPr>
          <w:rFonts w:hint="eastAsia" w:asciiTheme="minorEastAsia" w:hAnsiTheme="minorEastAsia" w:eastAsiaTheme="minorEastAsia"/>
          <w:b/>
          <w:sz w:val="22"/>
        </w:rPr>
        <w:t xml:space="preserve">    </w:t>
      </w:r>
      <w:r>
        <w:rPr>
          <w:rFonts w:asciiTheme="minorEastAsia" w:hAnsiTheme="minorEastAsia" w:eastAsiaTheme="minorEastAsia"/>
          <w:b/>
          <w:sz w:val="22"/>
        </w:rPr>
        <w:t>4．C</w:t>
      </w:r>
      <w:r>
        <w:rPr>
          <w:rFonts w:hint="eastAsia" w:asciiTheme="minorEastAsia" w:hAnsiTheme="minorEastAsia" w:eastAsiaTheme="minorEastAsia"/>
          <w:b/>
          <w:sz w:val="22"/>
        </w:rPr>
        <w:t xml:space="preserve">   </w:t>
      </w:r>
      <w:r>
        <w:rPr>
          <w:rFonts w:asciiTheme="minorEastAsia" w:hAnsiTheme="minorEastAsia" w:eastAsiaTheme="minorEastAsia"/>
          <w:b/>
          <w:sz w:val="22"/>
        </w:rPr>
        <w:t>5．A</w:t>
      </w:r>
      <w:r>
        <w:rPr>
          <w:rFonts w:hint="eastAsia" w:asciiTheme="minorEastAsia" w:hAnsiTheme="minorEastAsia" w:eastAsiaTheme="minorEastAsia"/>
          <w:b/>
          <w:sz w:val="22"/>
        </w:rPr>
        <w:t xml:space="preserve">   </w:t>
      </w:r>
      <w:r>
        <w:rPr>
          <w:rFonts w:asciiTheme="minorEastAsia" w:hAnsiTheme="minorEastAsia" w:eastAsiaTheme="minorEastAsia"/>
          <w:b/>
          <w:sz w:val="22"/>
        </w:rPr>
        <w:t>6．C</w:t>
      </w:r>
      <w:r>
        <w:rPr>
          <w:rFonts w:hint="eastAsia" w:asciiTheme="minorEastAsia" w:hAnsiTheme="minorEastAsia" w:eastAsiaTheme="minorEastAsia"/>
          <w:b/>
          <w:sz w:val="22"/>
        </w:rPr>
        <w:t xml:space="preserve">   </w:t>
      </w:r>
      <w:r>
        <w:rPr>
          <w:rFonts w:asciiTheme="minorEastAsia" w:hAnsiTheme="minorEastAsia" w:eastAsiaTheme="minorEastAsia"/>
          <w:b/>
          <w:sz w:val="22"/>
        </w:rPr>
        <w:t>7．A</w:t>
      </w:r>
      <w:r>
        <w:rPr>
          <w:rFonts w:hint="eastAsia" w:asciiTheme="minorEastAsia" w:hAnsiTheme="minorEastAsia" w:eastAsiaTheme="minorEastAsia"/>
          <w:b/>
          <w:sz w:val="22"/>
        </w:rPr>
        <w:t xml:space="preserve">   </w:t>
      </w:r>
      <w:r>
        <w:rPr>
          <w:rFonts w:asciiTheme="minorEastAsia" w:hAnsiTheme="minorEastAsia" w:eastAsiaTheme="minorEastAsia"/>
          <w:b/>
          <w:sz w:val="22"/>
        </w:rPr>
        <w:t>8．B</w:t>
      </w:r>
      <w:r>
        <w:rPr>
          <w:rFonts w:hint="eastAsia" w:asciiTheme="minorEastAsia" w:hAnsiTheme="minorEastAsia" w:eastAsiaTheme="minorEastAsia"/>
          <w:b/>
          <w:sz w:val="22"/>
        </w:rPr>
        <w:t xml:space="preserve">   </w:t>
      </w:r>
      <w:r>
        <w:rPr>
          <w:rFonts w:asciiTheme="minorEastAsia" w:hAnsiTheme="minorEastAsia" w:eastAsiaTheme="minorEastAsia"/>
          <w:b/>
          <w:sz w:val="22"/>
        </w:rPr>
        <w:t>9．D</w:t>
      </w:r>
      <w:r>
        <w:rPr>
          <w:rFonts w:hint="eastAsia" w:asciiTheme="minorEastAsia" w:hAnsiTheme="minorEastAsia" w:eastAsiaTheme="minorEastAsia"/>
          <w:b/>
          <w:sz w:val="22"/>
        </w:rPr>
        <w:t xml:space="preserve">  </w:t>
      </w:r>
      <w:r>
        <w:rPr>
          <w:rFonts w:asciiTheme="minorEastAsia" w:hAnsiTheme="minorEastAsia" w:eastAsiaTheme="minorEastAsia"/>
          <w:b/>
          <w:sz w:val="22"/>
        </w:rPr>
        <w:t>10．B</w:t>
      </w:r>
      <w:r>
        <w:rPr>
          <w:rFonts w:hint="eastAsia" w:asciiTheme="minorEastAsia" w:hAnsiTheme="minorEastAsia" w:eastAsiaTheme="minorEastAsia"/>
          <w:b/>
          <w:sz w:val="22"/>
        </w:rPr>
        <w:t xml:space="preserve">   </w:t>
      </w:r>
      <w:r>
        <w:rPr>
          <w:rFonts w:asciiTheme="minorEastAsia" w:hAnsiTheme="minorEastAsia" w:eastAsiaTheme="minorEastAsia"/>
          <w:b/>
          <w:sz w:val="22"/>
        </w:rPr>
        <w:t>11．D</w:t>
      </w:r>
      <w:r>
        <w:rPr>
          <w:rFonts w:hint="eastAsia" w:asciiTheme="minorEastAsia" w:hAnsiTheme="minorEastAsia" w:eastAsiaTheme="minorEastAsia"/>
          <w:b/>
          <w:sz w:val="22"/>
        </w:rPr>
        <w:t xml:space="preserve">  </w:t>
      </w:r>
      <w:r>
        <w:rPr>
          <w:rFonts w:asciiTheme="minorEastAsia" w:hAnsiTheme="minorEastAsia" w:eastAsiaTheme="minorEastAsia"/>
          <w:b/>
          <w:sz w:val="22"/>
        </w:rPr>
        <w:t>12．D</w:t>
      </w:r>
      <w:r>
        <w:rPr>
          <w:rFonts w:hint="eastAsia" w:asciiTheme="minorEastAsia" w:hAnsiTheme="minorEastAsia" w:eastAsiaTheme="minorEastAsia"/>
          <w:b/>
          <w:sz w:val="22"/>
        </w:rPr>
        <w:t xml:space="preserve">    </w:t>
      </w:r>
      <w:r>
        <w:rPr>
          <w:rFonts w:asciiTheme="minorEastAsia" w:hAnsiTheme="minorEastAsia" w:eastAsiaTheme="minorEastAsia"/>
          <w:b/>
          <w:sz w:val="22"/>
        </w:rPr>
        <w:t>13．A</w:t>
      </w:r>
      <w:r>
        <w:rPr>
          <w:rFonts w:hint="eastAsia" w:asciiTheme="minorEastAsia" w:hAnsiTheme="minorEastAsia" w:eastAsiaTheme="minorEastAsia"/>
          <w:b/>
          <w:sz w:val="22"/>
        </w:rPr>
        <w:t xml:space="preserve">   </w:t>
      </w:r>
      <w:r>
        <w:rPr>
          <w:rFonts w:asciiTheme="minorEastAsia" w:hAnsiTheme="minorEastAsia" w:eastAsiaTheme="minorEastAsia"/>
          <w:b/>
          <w:sz w:val="22"/>
        </w:rPr>
        <w:t>14．A</w:t>
      </w:r>
      <w:r>
        <w:rPr>
          <w:rFonts w:hint="eastAsia" w:asciiTheme="minorEastAsia" w:hAnsiTheme="minorEastAsia" w:eastAsiaTheme="minorEastAsia"/>
          <w:b/>
          <w:sz w:val="22"/>
        </w:rPr>
        <w:t xml:space="preserve">    </w:t>
      </w:r>
      <w:r>
        <w:rPr>
          <w:rFonts w:asciiTheme="minorEastAsia" w:hAnsiTheme="minorEastAsia" w:eastAsiaTheme="minorEastAsia"/>
          <w:b/>
          <w:sz w:val="22"/>
        </w:rPr>
        <w:t>15．C</w:t>
      </w:r>
      <w:r>
        <w:rPr>
          <w:rFonts w:hint="eastAsia" w:asciiTheme="minorEastAsia" w:hAnsiTheme="minorEastAsia" w:eastAsiaTheme="minorEastAsia"/>
          <w:b/>
          <w:sz w:val="22"/>
        </w:rPr>
        <w:t xml:space="preserve">    </w:t>
      </w:r>
      <w:r>
        <w:rPr>
          <w:rFonts w:asciiTheme="minorEastAsia" w:hAnsiTheme="minorEastAsia" w:eastAsiaTheme="minorEastAsia"/>
          <w:b/>
          <w:sz w:val="22"/>
        </w:rPr>
        <w:t>16．C</w:t>
      </w:r>
      <w:r>
        <w:rPr>
          <w:rFonts w:hint="eastAsia" w:asciiTheme="minorEastAsia" w:hAnsiTheme="minorEastAsia" w:eastAsiaTheme="minorEastAsia"/>
          <w:b/>
          <w:sz w:val="22"/>
        </w:rPr>
        <w:t xml:space="preserve">   </w:t>
      </w:r>
      <w:r>
        <w:rPr>
          <w:rFonts w:asciiTheme="minorEastAsia" w:hAnsiTheme="minorEastAsia" w:eastAsiaTheme="minorEastAsia"/>
          <w:b/>
          <w:sz w:val="22"/>
        </w:rPr>
        <w:t>17．C</w:t>
      </w:r>
      <w:r>
        <w:rPr>
          <w:rFonts w:hint="eastAsia" w:asciiTheme="minorEastAsia" w:hAnsiTheme="minorEastAsia" w:eastAsiaTheme="minorEastAsia"/>
          <w:b/>
          <w:sz w:val="22"/>
        </w:rPr>
        <w:t xml:space="preserve">     </w:t>
      </w:r>
    </w:p>
    <w:p>
      <w:pPr>
        <w:jc w:val="left"/>
        <w:rPr>
          <w:rFonts w:asciiTheme="minorEastAsia" w:hAnsiTheme="minorEastAsia" w:eastAsiaTheme="minorEastAsia"/>
        </w:rPr>
      </w:pPr>
      <w:r>
        <w:rPr>
          <w:rFonts w:asciiTheme="minorEastAsia" w:hAnsiTheme="minorEastAsia" w:eastAsiaTheme="minorEastAsia"/>
        </w:rPr>
        <w:t>18．（1）建国七十年来，我国取得了辉煌的成就，人民生活显著改善，综合国力显著增强，国际地位显著提高，中华民族实现了从站起来、富起来到强起来的伟大飞跃。</w:t>
      </w:r>
    </w:p>
    <w:p>
      <w:pPr>
        <w:jc w:val="left"/>
        <w:rPr>
          <w:rFonts w:asciiTheme="minorEastAsia" w:hAnsiTheme="minorEastAsia" w:eastAsiaTheme="minorEastAsia"/>
        </w:rPr>
      </w:pPr>
      <w:r>
        <w:rPr>
          <w:rFonts w:asciiTheme="minorEastAsia" w:hAnsiTheme="minorEastAsia" w:eastAsiaTheme="minorEastAsia"/>
        </w:rPr>
        <w:t>（2）新时代是奋斗者的时代，艰苦奋斗是中华民族的传统美德，实现中华民族伟大复兴的中国梦需要发扬艰苦奋斗精神。</w:t>
      </w:r>
    </w:p>
    <w:p>
      <w:pPr>
        <w:jc w:val="left"/>
        <w:rPr>
          <w:rFonts w:asciiTheme="minorEastAsia" w:hAnsiTheme="minorEastAsia" w:eastAsiaTheme="minorEastAsia"/>
        </w:rPr>
      </w:pPr>
      <w:r>
        <w:rPr>
          <w:rFonts w:asciiTheme="minorEastAsia" w:hAnsiTheme="minorEastAsia" w:eastAsiaTheme="minorEastAsia"/>
        </w:rPr>
        <w:t>（3）奋斗者是精神最为富足的人，也是最懂得幸福、最享受幸福的人。最美奋斗者为我们树立了榜样，有利于在全社会形成崇尚奋斗的社会氛围，有利于传递正能量。</w:t>
      </w:r>
    </w:p>
    <w:p>
      <w:pPr>
        <w:jc w:val="left"/>
        <w:rPr>
          <w:rFonts w:asciiTheme="minorEastAsia" w:hAnsiTheme="minorEastAsia" w:eastAsiaTheme="minorEastAsia"/>
        </w:rPr>
      </w:pPr>
      <w:r>
        <w:rPr>
          <w:rFonts w:asciiTheme="minorEastAsia" w:hAnsiTheme="minorEastAsia" w:eastAsiaTheme="minorEastAsia"/>
        </w:rPr>
        <w:t>（4）青年一代是祖国的未来、民族的希望，肩负着实现中华民族伟大复兴的历史重任，要接力奋斗，为实现中国梦而拼搏。</w:t>
      </w:r>
    </w:p>
    <w:p>
      <w:pPr>
        <w:jc w:val="left"/>
        <w:rPr>
          <w:rFonts w:asciiTheme="minorEastAsia" w:hAnsiTheme="minorEastAsia" w:eastAsiaTheme="minorEastAsia"/>
        </w:rPr>
      </w:pPr>
    </w:p>
    <w:p>
      <w:pPr>
        <w:jc w:val="left"/>
        <w:rPr>
          <w:rFonts w:asciiTheme="minorEastAsia" w:hAnsiTheme="minorEastAsia" w:eastAsiaTheme="minorEastAsia"/>
        </w:rPr>
      </w:pPr>
      <w:r>
        <w:rPr>
          <w:rFonts w:asciiTheme="minorEastAsia" w:hAnsiTheme="minorEastAsia" w:eastAsiaTheme="minorEastAsia"/>
        </w:rPr>
        <w:t>19．(1)①</w:t>
      </w:r>
      <w:r>
        <w:rPr>
          <w:rFonts w:hint="eastAsia" w:asciiTheme="minorEastAsia" w:hAnsiTheme="minorEastAsia" w:eastAsiaTheme="minorEastAsia"/>
        </w:rPr>
        <w:t>当今世界，各国相互联系、相互依存的程度空前加深。人类面临许多挑战，需要解决许多全球性问题。②</w:t>
      </w:r>
      <w:r>
        <w:rPr>
          <w:rFonts w:asciiTheme="minorEastAsia" w:hAnsiTheme="minorEastAsia" w:eastAsiaTheme="minorEastAsia"/>
        </w:rPr>
        <w:t>没有哪个国家能够独自应对人类面临的各种挑战，也没有哪个国家能够退回到自我封闭的孤岛；</w:t>
      </w:r>
      <w:r>
        <w:rPr>
          <w:rFonts w:hint="eastAsia" w:asciiTheme="minorEastAsia" w:hAnsiTheme="minorEastAsia" w:eastAsiaTheme="minorEastAsia"/>
        </w:rPr>
        <w:t>③</w:t>
      </w:r>
      <w:r>
        <w:rPr>
          <w:rFonts w:asciiTheme="minorEastAsia" w:hAnsiTheme="minorEastAsia" w:eastAsiaTheme="minorEastAsia"/>
        </w:rPr>
        <w:t>事不关己的态度，相互推诿、逃避责任的行为，导致问题更加复杂，积重难返，造成自然环境和社会环境的恶化，甚至给人类带来灭顶之灾；</w:t>
      </w:r>
      <w:r>
        <w:rPr>
          <w:rFonts w:hint="eastAsia" w:asciiTheme="minorEastAsia" w:hAnsiTheme="minorEastAsia" w:eastAsiaTheme="minorEastAsia"/>
        </w:rPr>
        <w:t>④</w:t>
      </w:r>
      <w:r>
        <w:rPr>
          <w:rFonts w:asciiTheme="minorEastAsia" w:hAnsiTheme="minorEastAsia" w:eastAsiaTheme="minorEastAsia"/>
        </w:rPr>
        <w:t>采取共同行动，承担共同责任，构建人类命运共同体，应成为各国解决全球性问题的必然选择。</w:t>
      </w:r>
    </w:p>
    <w:p>
      <w:pPr>
        <w:jc w:val="left"/>
        <w:rPr>
          <w:rFonts w:asciiTheme="minorEastAsia" w:hAnsiTheme="minorEastAsia" w:eastAsiaTheme="minorEastAsia"/>
        </w:rPr>
      </w:pPr>
      <w:r>
        <w:rPr>
          <w:rFonts w:asciiTheme="minorEastAsia" w:hAnsiTheme="minorEastAsia" w:eastAsiaTheme="minorEastAsia"/>
        </w:rPr>
        <w:t>(2)①我们要关怀生命，尊重生命的价值。 ②我们要把构建人类命运共同体的理念同实际行动联系起来，既要放眼全球，关注世界的发展，又要心系祖国，在实现中国梦的生动实践中放飞青春梦想，在为人民利益的不懈奋斗的中书写人生华章。</w:t>
      </w:r>
    </w:p>
    <w:p>
      <w:pPr>
        <w:jc w:val="left"/>
        <w:rPr>
          <w:rFonts w:asciiTheme="minorEastAsia" w:hAnsiTheme="minorEastAsia" w:eastAsiaTheme="minorEastAsia"/>
        </w:rPr>
      </w:pPr>
    </w:p>
    <w:p>
      <w:pPr>
        <w:jc w:val="left"/>
        <w:rPr>
          <w:rFonts w:asciiTheme="minorEastAsia" w:hAnsiTheme="minorEastAsia" w:eastAsiaTheme="minorEastAsia"/>
        </w:rPr>
      </w:pPr>
      <w:r>
        <w:rPr>
          <w:rFonts w:asciiTheme="minorEastAsia" w:hAnsiTheme="minorEastAsia" w:eastAsiaTheme="minorEastAsia"/>
        </w:rPr>
        <w:t>20．(1)</w:t>
      </w:r>
      <w:r>
        <w:rPr>
          <w:rFonts w:hint="eastAsia"/>
        </w:rPr>
        <w:t xml:space="preserve"> </w:t>
      </w:r>
      <w:r>
        <w:rPr>
          <w:rFonts w:hint="eastAsia" w:asciiTheme="minorEastAsia" w:hAnsiTheme="minorEastAsia" w:eastAsiaTheme="minorEastAsia"/>
        </w:rPr>
        <w:t>①法治为人们提供良好的生活秩序，让人们建立起稳定持续的生活预期。②法治保障人们在社会各个领域依法享有广泛的权利、自由，使人们安全、有尊严地生活。③法治是现代政治文明的核心。④法治是发展市场经济，实现强国富民的基本保障。⑤法治是解决社会矛盾、维护社会稳定、实现社会正义的有效方式。⑥走法治道路，是实现中华民族伟大复兴的必然选择。</w:t>
      </w:r>
    </w:p>
    <w:p>
      <w:pPr>
        <w:jc w:val="left"/>
        <w:rPr>
          <w:rFonts w:asciiTheme="minorEastAsia" w:hAnsiTheme="minorEastAsia" w:eastAsiaTheme="minorEastAsia"/>
        </w:rPr>
      </w:pPr>
      <w:r>
        <w:rPr>
          <w:rFonts w:asciiTheme="minorEastAsia" w:hAnsiTheme="minorEastAsia" w:eastAsiaTheme="minorEastAsia"/>
        </w:rPr>
        <w:t>(2)全体社会成员:必须在宪法和法律范围内行使权利，履行义务。</w:t>
      </w:r>
    </w:p>
    <w:p>
      <w:pPr>
        <w:jc w:val="left"/>
        <w:rPr>
          <w:rFonts w:asciiTheme="minorEastAsia" w:hAnsiTheme="minorEastAsia" w:eastAsiaTheme="minorEastAsia"/>
        </w:rPr>
      </w:pPr>
      <w:r>
        <w:rPr>
          <w:rFonts w:asciiTheme="minorEastAsia" w:hAnsiTheme="minorEastAsia" w:eastAsiaTheme="minorEastAsia"/>
        </w:rPr>
        <w:t>国家:①要推进科学立法、严格执法、公正司法、全民守法。②加强法治宣传,弘扬法治精神,共同营造良好的法治文化环境。③让法治和德治共同发挥作用。</w:t>
      </w:r>
    </w:p>
    <w:p>
      <w:pPr>
        <w:jc w:val="left"/>
        <w:rPr>
          <w:rFonts w:asciiTheme="minorEastAsia" w:hAnsiTheme="minorEastAsia" w:eastAsiaTheme="minorEastAsia"/>
        </w:rPr>
      </w:pPr>
      <w:r>
        <w:rPr>
          <w:rFonts w:asciiTheme="minorEastAsia" w:hAnsiTheme="minorEastAsia" w:eastAsiaTheme="minorEastAsia"/>
        </w:rPr>
        <w:t>政府:政府及其工作人员要带头尊法学法守法用法，提高运用法治思维和处理问题的能力。</w:t>
      </w:r>
    </w:p>
    <w:p>
      <w:pPr>
        <w:jc w:val="left"/>
        <w:rPr>
          <w:rFonts w:asciiTheme="minorEastAsia" w:hAnsiTheme="minorEastAsia" w:eastAsiaTheme="minorEastAsia"/>
        </w:rPr>
      </w:pPr>
      <w:r>
        <w:rPr>
          <w:rFonts w:asciiTheme="minorEastAsia" w:hAnsiTheme="minorEastAsia" w:eastAsiaTheme="minorEastAsia"/>
        </w:rPr>
        <w:t>公民:公民要增强法治意识，树立正确的权利义务观念。</w:t>
      </w:r>
    </w:p>
    <w:p>
      <w:pPr>
        <w:jc w:val="left"/>
        <w:rPr>
          <w:rFonts w:asciiTheme="minorEastAsia" w:hAnsiTheme="minorEastAsia" w:eastAsiaTheme="minorEastAsia"/>
        </w:rPr>
      </w:pPr>
    </w:p>
    <w:p>
      <w:pPr>
        <w:jc w:val="left"/>
        <w:rPr>
          <w:rFonts w:asciiTheme="minorEastAsia" w:hAnsiTheme="minorEastAsia" w:eastAsiaTheme="minorEastAsia"/>
        </w:rPr>
      </w:pPr>
      <w:r>
        <w:rPr>
          <w:rFonts w:asciiTheme="minorEastAsia" w:hAnsiTheme="minorEastAsia" w:eastAsiaTheme="minorEastAsia"/>
        </w:rPr>
        <w:t>21．(1)建团百年，青春绽放多彩</w:t>
      </w:r>
      <w:r>
        <w:rPr>
          <w:rFonts w:hint="eastAsia" w:asciiTheme="minorEastAsia" w:hAnsiTheme="minorEastAsia" w:eastAsiaTheme="minorEastAsia"/>
        </w:rPr>
        <w:t>等，言之有理即可</w:t>
      </w:r>
      <w:r>
        <w:rPr>
          <w:rFonts w:asciiTheme="minorEastAsia" w:hAnsiTheme="minorEastAsia" w:eastAsiaTheme="minorEastAsia"/>
        </w:rPr>
        <w:t>。</w:t>
      </w:r>
    </w:p>
    <w:p>
      <w:pPr>
        <w:jc w:val="left"/>
        <w:rPr>
          <w:rFonts w:asciiTheme="minorEastAsia" w:hAnsiTheme="minorEastAsia" w:eastAsiaTheme="minorEastAsia"/>
        </w:rPr>
      </w:pPr>
      <w:r>
        <w:rPr>
          <w:rFonts w:asciiTheme="minorEastAsia" w:hAnsiTheme="minorEastAsia" w:eastAsiaTheme="minorEastAsia"/>
        </w:rPr>
        <w:t>(2)全面建成社会主义现代化强国。</w:t>
      </w:r>
    </w:p>
    <w:p>
      <w:pPr>
        <w:jc w:val="left"/>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 xml:space="preserve"> </w:t>
      </w:r>
      <w:r>
        <w:rPr>
          <w:rFonts w:asciiTheme="minorEastAsia" w:hAnsiTheme="minorEastAsia" w:eastAsiaTheme="minorEastAsia"/>
        </w:rPr>
        <w:t>①爱国主义是中华民族的民族心、民族魂，是中华民族最重要的精神财富；②爱国主义自古以来就流淌在中华民族的血脉之中，去不掉，打不破，灭不了，是中国人民和中华民族维护民族独立和民族尊严的强大精神动力。③是培养和担当民族复兴大任时代新人的需要；④是培育和践行社会主义核心价值观的需要；⑤是实现中华民族伟大复兴的中国梦的需要。</w:t>
      </w:r>
    </w:p>
    <w:p>
      <w:pPr>
        <w:jc w:val="left"/>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 xml:space="preserve"> </w:t>
      </w:r>
      <w:r>
        <w:rPr>
          <w:rFonts w:asciiTheme="minorEastAsia" w:hAnsiTheme="minorEastAsia" w:eastAsiaTheme="minorEastAsia"/>
        </w:rPr>
        <w:t>①树立远大理想，努力学习科学文化知识；②培养责任意识和创新精神，发扬艰苦奋斗精神；③热心公益、服务社会，肩负时代使命，立志成才，报效祖国。</w:t>
      </w:r>
    </w:p>
    <w:p>
      <w:pPr>
        <w:spacing w:line="360" w:lineRule="auto"/>
        <w:jc w:val="left"/>
        <w:rPr>
          <w:rFonts w:asciiTheme="minorEastAsia" w:hAnsiTheme="minorEastAsia" w:eastAsiaTheme="minorEastAsia"/>
        </w:rPr>
      </w:pPr>
    </w:p>
    <w:p>
      <w:pPr>
        <w:spacing w:line="360" w:lineRule="auto"/>
        <w:jc w:val="left"/>
        <w:rPr>
          <w:rFonts w:asciiTheme="minorEastAsia" w:hAnsiTheme="minorEastAsia" w:eastAsiaTheme="minorEastAsia"/>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3</w:instrText>
    </w:r>
    <w:r>
      <w:fldChar w:fldCharType="end"/>
    </w:r>
    <w:r>
      <w:rPr>
        <w:rFonts w:hint="eastAsia"/>
      </w:rPr>
      <w:instrText xml:space="preserve">*2-1</w:instrText>
    </w:r>
    <w:r>
      <w:instrText xml:space="preserve"> </w:instrText>
    </w:r>
    <w:r>
      <w:fldChar w:fldCharType="separate"/>
    </w:r>
    <w:r>
      <w:t>5</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377CB"/>
    <w:rsid w:val="001D7A06"/>
    <w:rsid w:val="001F76F9"/>
    <w:rsid w:val="002748DA"/>
    <w:rsid w:val="00284433"/>
    <w:rsid w:val="002A1EC6"/>
    <w:rsid w:val="002E035E"/>
    <w:rsid w:val="004151FC"/>
    <w:rsid w:val="00434DBE"/>
    <w:rsid w:val="0047016F"/>
    <w:rsid w:val="0064153B"/>
    <w:rsid w:val="006721B2"/>
    <w:rsid w:val="00690FCF"/>
    <w:rsid w:val="006B16C5"/>
    <w:rsid w:val="006B322F"/>
    <w:rsid w:val="006E745E"/>
    <w:rsid w:val="00776133"/>
    <w:rsid w:val="00842332"/>
    <w:rsid w:val="00845B47"/>
    <w:rsid w:val="008C07DE"/>
    <w:rsid w:val="0094229D"/>
    <w:rsid w:val="00953F7D"/>
    <w:rsid w:val="009A4976"/>
    <w:rsid w:val="009E611B"/>
    <w:rsid w:val="00A30CCE"/>
    <w:rsid w:val="00A53D6A"/>
    <w:rsid w:val="00A6554B"/>
    <w:rsid w:val="00AB754A"/>
    <w:rsid w:val="00AC3E9C"/>
    <w:rsid w:val="00B31551"/>
    <w:rsid w:val="00BC4F14"/>
    <w:rsid w:val="00BF535F"/>
    <w:rsid w:val="00C02FC6"/>
    <w:rsid w:val="00C806B0"/>
    <w:rsid w:val="00CA56FA"/>
    <w:rsid w:val="00CE4DB5"/>
    <w:rsid w:val="00E11023"/>
    <w:rsid w:val="00E476EE"/>
    <w:rsid w:val="00EF035E"/>
    <w:rsid w:val="00F75C41"/>
    <w:rsid w:val="250F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B7081F-1E67-40C2-A7AD-A4387888212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1002</Words>
  <Characters>5712</Characters>
  <Lines>47</Lines>
  <Paragraphs>13</Paragraphs>
  <TotalTime>0</TotalTime>
  <ScaleCrop>false</ScaleCrop>
  <LinksUpToDate>false</LinksUpToDate>
  <CharactersWithSpaces>6701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2022-12-07T15:01:00Z</dcterms:created>
  <dc:creator>组卷网zujuan.xkw.com</dc:creator>
  <cp:lastModifiedBy>Administrator</cp:lastModifiedBy>
  <dcterms:modified xsi:type="dcterms:W3CDTF">2023-02-13T11:41:39Z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