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jc w:val="center"/>
        <w:textAlignment w:val="auto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pict>
          <v:shape id="_x0000_s1025" o:spid="_x0000_s1025" o:spt="75" type="#_x0000_t75" style="position:absolute;left:0pt;margin-left:919pt;margin-top:912pt;height:34pt;width:3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 w:hAnsi="宋体" w:eastAsia="宋体"/>
          <w:b/>
          <w:sz w:val="32"/>
          <w:szCs w:val="32"/>
        </w:rPr>
        <w:t>部编版语文七年级下册第二单元综合素质检测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jc w:val="center"/>
        <w:textAlignment w:val="auto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（时间：120分钟</w:t>
      </w:r>
      <w:r>
        <w:rPr>
          <w:rFonts w:hint="eastAsia" w:ascii="宋体" w:hAnsi="宋体" w:eastAsia="宋体"/>
          <w:b/>
          <w:szCs w:val="21"/>
          <w:lang w:eastAsia="zh-CN"/>
        </w:rPr>
        <w:t>　</w:t>
      </w:r>
      <w:r>
        <w:rPr>
          <w:rFonts w:hint="eastAsia" w:ascii="宋体" w:hAnsi="宋体" w:eastAsia="宋体"/>
          <w:b/>
          <w:szCs w:val="21"/>
        </w:rPr>
        <w:t>分数：1</w:t>
      </w:r>
      <w:r>
        <w:rPr>
          <w:rFonts w:ascii="宋体" w:hAnsi="宋体" w:eastAsia="宋体"/>
          <w:b/>
          <w:szCs w:val="21"/>
        </w:rPr>
        <w:t>20</w:t>
      </w:r>
      <w:r>
        <w:rPr>
          <w:rFonts w:hint="eastAsia" w:ascii="宋体" w:hAnsi="宋体" w:eastAsia="宋体"/>
          <w:b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2" w:firstLineChars="200"/>
        <w:textAlignment w:val="auto"/>
        <w:rPr>
          <w:rFonts w:hint="eastAsia" w:ascii="宋体" w:hAnsi="宋体" w:eastAsia="宋体"/>
          <w:b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2" w:firstLineChars="200"/>
        <w:textAlignment w:val="auto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一、积累与运用（</w:t>
      </w:r>
      <w:r>
        <w:rPr>
          <w:rFonts w:hint="eastAsia" w:ascii="宋体" w:hAnsi="宋体" w:eastAsia="宋体"/>
          <w:b/>
          <w:szCs w:val="21"/>
          <w:lang w:val="en-US" w:eastAsia="zh-CN"/>
        </w:rPr>
        <w:t>共</w:t>
      </w:r>
      <w:r>
        <w:rPr>
          <w:rFonts w:hint="eastAsia" w:ascii="宋体" w:hAnsi="宋体" w:eastAsia="宋体"/>
          <w:b/>
          <w:szCs w:val="21"/>
        </w:rPr>
        <w:t>2</w:t>
      </w:r>
      <w:r>
        <w:rPr>
          <w:rFonts w:hint="eastAsia" w:ascii="宋体" w:hAnsi="宋体" w:eastAsia="宋体"/>
          <w:b/>
          <w:szCs w:val="21"/>
          <w:lang w:val="en-US" w:eastAsia="zh-CN"/>
        </w:rPr>
        <w:t>5</w:t>
      </w:r>
      <w:r>
        <w:rPr>
          <w:rFonts w:hint="eastAsia" w:ascii="宋体" w:hAnsi="宋体" w:eastAsia="宋体"/>
          <w:b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1.下列词语中加点字注音完全正确的一项是（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A.气</w:t>
      </w:r>
      <w:r>
        <w:rPr>
          <w:rFonts w:hint="eastAsia" w:ascii="宋体" w:hAnsi="宋体" w:eastAsia="宋体" w:cs="宋体"/>
          <w:em w:val="dot"/>
        </w:rPr>
        <w:t>魄</w:t>
      </w:r>
      <w:r>
        <w:rPr>
          <w:rFonts w:hint="eastAsia" w:ascii="宋体" w:hAnsi="宋体" w:eastAsia="宋体" w:cs="宋体"/>
        </w:rPr>
        <w:t>（pò）</w:t>
      </w:r>
      <w:r>
        <w:rPr>
          <w:rFonts w:hint="eastAsia" w:ascii="宋体" w:hAnsi="宋体" w:eastAsia="宋体" w:cs="宋体"/>
          <w:lang w:eastAsia="zh-CN"/>
        </w:rPr>
        <w:t>　　　</w:t>
      </w:r>
      <w:r>
        <w:rPr>
          <w:rFonts w:hint="eastAsia" w:ascii="宋体" w:hAnsi="宋体" w:eastAsia="宋体" w:cs="宋体"/>
        </w:rPr>
        <w:t>狂</w:t>
      </w:r>
      <w:r>
        <w:rPr>
          <w:rFonts w:hint="eastAsia" w:ascii="宋体" w:hAnsi="宋体" w:eastAsia="宋体" w:cs="宋体"/>
          <w:em w:val="dot"/>
        </w:rPr>
        <w:t>澜</w:t>
      </w:r>
      <w:r>
        <w:rPr>
          <w:rFonts w:hint="eastAsia" w:ascii="宋体" w:hAnsi="宋体" w:eastAsia="宋体" w:cs="宋体"/>
        </w:rPr>
        <w:t>（lán）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  <w:em w:val="dot"/>
        </w:rPr>
        <w:t>屏</w:t>
      </w:r>
      <w:r>
        <w:rPr>
          <w:rFonts w:hint="eastAsia" w:ascii="宋体" w:hAnsi="宋体" w:eastAsia="宋体" w:cs="宋体"/>
        </w:rPr>
        <w:t>障（píng）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  <w:em w:val="dot"/>
        </w:rPr>
        <w:t>苛</w:t>
      </w:r>
      <w:r>
        <w:rPr>
          <w:rFonts w:hint="eastAsia" w:ascii="宋体" w:hAnsi="宋体" w:eastAsia="宋体" w:cs="宋体"/>
        </w:rPr>
        <w:t>捐杂税（kē）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B.</w:t>
      </w:r>
      <w:r>
        <w:rPr>
          <w:rFonts w:hint="eastAsia" w:ascii="宋体" w:hAnsi="宋体" w:eastAsia="宋体" w:cs="宋体"/>
          <w:em w:val="dot"/>
        </w:rPr>
        <w:t>誓</w:t>
      </w:r>
      <w:r>
        <w:rPr>
          <w:rFonts w:hint="eastAsia" w:ascii="宋体" w:hAnsi="宋体" w:eastAsia="宋体" w:cs="宋体"/>
        </w:rPr>
        <w:t xml:space="preserve">言（shì） 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  <w:em w:val="dot"/>
        </w:rPr>
        <w:t>挚</w:t>
      </w:r>
      <w:r>
        <w:rPr>
          <w:rFonts w:hint="eastAsia" w:ascii="宋体" w:hAnsi="宋体" w:eastAsia="宋体" w:cs="宋体"/>
        </w:rPr>
        <w:t>痛（zhì）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  <w:em w:val="dot"/>
        </w:rPr>
        <w:t>亘</w:t>
      </w:r>
      <w:r>
        <w:rPr>
          <w:rFonts w:hint="eastAsia" w:ascii="宋体" w:hAnsi="宋体" w:eastAsia="宋体" w:cs="宋体"/>
        </w:rPr>
        <w:t>古（gèng）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不可捉</w:t>
      </w:r>
      <w:r>
        <w:rPr>
          <w:rFonts w:hint="eastAsia" w:ascii="宋体" w:hAnsi="宋体" w:eastAsia="宋体" w:cs="宋体"/>
          <w:em w:val="dot"/>
        </w:rPr>
        <w:t>摸</w:t>
      </w:r>
      <w:r>
        <w:rPr>
          <w:rFonts w:hint="eastAsia" w:ascii="宋体" w:hAnsi="宋体" w:eastAsia="宋体" w:cs="宋体"/>
        </w:rPr>
        <w:t>（mō）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</w:t>
      </w:r>
      <w:r>
        <w:rPr>
          <w:rFonts w:hint="eastAsia" w:ascii="宋体" w:hAnsi="宋体" w:eastAsia="宋体" w:cs="宋体"/>
          <w:em w:val="dot"/>
        </w:rPr>
        <w:t>哺</w:t>
      </w:r>
      <w:r>
        <w:rPr>
          <w:rFonts w:hint="eastAsia" w:ascii="宋体" w:hAnsi="宋体" w:eastAsia="宋体" w:cs="宋体"/>
        </w:rPr>
        <w:t>育（pǔ）</w:t>
      </w:r>
      <w:r>
        <w:rPr>
          <w:rFonts w:hint="eastAsia" w:ascii="宋体" w:hAnsi="宋体" w:eastAsia="宋体" w:cs="宋体"/>
          <w:lang w:eastAsia="zh-CN"/>
        </w:rPr>
        <w:t>　　　</w:t>
      </w:r>
      <w:r>
        <w:rPr>
          <w:rFonts w:hint="eastAsia" w:ascii="宋体" w:hAnsi="宋体" w:eastAsia="宋体" w:cs="宋体"/>
        </w:rPr>
        <w:t>胡</w:t>
      </w:r>
      <w:r>
        <w:rPr>
          <w:rFonts w:hint="eastAsia" w:ascii="宋体" w:hAnsi="宋体" w:eastAsia="宋体" w:cs="宋体"/>
          <w:em w:val="dot"/>
        </w:rPr>
        <w:t>骑</w:t>
      </w:r>
      <w:r>
        <w:rPr>
          <w:rFonts w:hint="eastAsia" w:ascii="宋体" w:hAnsi="宋体" w:eastAsia="宋体" w:cs="宋体"/>
        </w:rPr>
        <w:t xml:space="preserve">（jì） 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  <w:em w:val="dot"/>
        </w:rPr>
        <w:t>嗥</w:t>
      </w:r>
      <w:r>
        <w:rPr>
          <w:rFonts w:hint="eastAsia" w:ascii="宋体" w:hAnsi="宋体" w:eastAsia="宋体" w:cs="宋体"/>
        </w:rPr>
        <w:t xml:space="preserve">鸣（háo） 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  <w:em w:val="dot"/>
        </w:rPr>
        <w:t>酣</w:t>
      </w:r>
      <w:r>
        <w:rPr>
          <w:rFonts w:hint="eastAsia" w:ascii="宋体" w:hAnsi="宋体" w:eastAsia="宋体" w:cs="宋体"/>
        </w:rPr>
        <w:t>然入梦（hān）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D.污</w:t>
      </w:r>
      <w:r>
        <w:rPr>
          <w:rFonts w:hint="eastAsia" w:ascii="宋体" w:hAnsi="宋体" w:eastAsia="宋体" w:cs="宋体"/>
          <w:em w:val="dot"/>
        </w:rPr>
        <w:t>秽</w:t>
      </w:r>
      <w:r>
        <w:rPr>
          <w:rFonts w:hint="eastAsia" w:ascii="宋体" w:hAnsi="宋体" w:eastAsia="宋体" w:cs="宋体"/>
        </w:rPr>
        <w:t xml:space="preserve">（huì） 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呜</w:t>
      </w:r>
      <w:r>
        <w:rPr>
          <w:rFonts w:hint="eastAsia" w:ascii="宋体" w:hAnsi="宋体" w:eastAsia="宋体" w:cs="宋体"/>
          <w:em w:val="dot"/>
        </w:rPr>
        <w:t>咽</w:t>
      </w:r>
      <w:r>
        <w:rPr>
          <w:rFonts w:hint="eastAsia" w:ascii="宋体" w:hAnsi="宋体" w:eastAsia="宋体" w:cs="宋体"/>
        </w:rPr>
        <w:t>（yàn）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  <w:em w:val="dot"/>
        </w:rPr>
        <w:t>鞍</w:t>
      </w:r>
      <w:r>
        <w:rPr>
          <w:rFonts w:hint="eastAsia" w:ascii="宋体" w:hAnsi="宋体" w:eastAsia="宋体" w:cs="宋体"/>
        </w:rPr>
        <w:t>马（ān）</w:t>
      </w:r>
      <w:r>
        <w:rPr>
          <w:rFonts w:hint="eastAsia" w:ascii="宋体" w:hAnsi="宋体" w:eastAsia="宋体" w:cs="宋体"/>
          <w:lang w:eastAsia="zh-CN"/>
        </w:rPr>
        <w:t>　　　</w:t>
      </w:r>
      <w:r>
        <w:rPr>
          <w:rFonts w:hint="eastAsia" w:ascii="宋体" w:hAnsi="宋体" w:eastAsia="宋体" w:cs="宋体"/>
        </w:rPr>
        <w:t>浩浩</w:t>
      </w:r>
      <w:r>
        <w:rPr>
          <w:rFonts w:hint="eastAsia" w:ascii="宋体" w:hAnsi="宋体" w:eastAsia="宋体" w:cs="宋体"/>
          <w:em w:val="dot"/>
        </w:rPr>
        <w:t>荡</w:t>
      </w:r>
      <w:r>
        <w:rPr>
          <w:rFonts w:hint="eastAsia" w:ascii="宋体" w:hAnsi="宋体" w:eastAsia="宋体" w:cs="宋体"/>
        </w:rPr>
        <w:t>荡（dàng）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2.下列词语书写完全正确的一项是（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A.督促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攀谈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俏壁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骨碌</w:t>
      </w:r>
      <w:r>
        <w:rPr>
          <w:rFonts w:hint="eastAsia" w:ascii="宋体" w:hAnsi="宋体" w:eastAsia="宋体" w:cs="宋体"/>
          <w:lang w:eastAsia="zh-CN"/>
        </w:rPr>
        <w:t>　　　</w:t>
      </w:r>
      <w:r>
        <w:rPr>
          <w:rFonts w:hint="eastAsia" w:ascii="宋体" w:hAnsi="宋体" w:eastAsia="宋体" w:cs="宋体"/>
        </w:rPr>
        <w:t>B.镐头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豁亮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召唤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呻吟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C.浊流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高梁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埋葬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山涧</w:t>
      </w:r>
      <w:r>
        <w:rPr>
          <w:rFonts w:hint="eastAsia" w:ascii="宋体" w:hAnsi="宋体" w:eastAsia="宋体" w:cs="宋体"/>
          <w:lang w:eastAsia="zh-CN"/>
        </w:rPr>
        <w:t>　　　</w:t>
      </w:r>
      <w:r>
        <w:rPr>
          <w:rFonts w:hint="eastAsia" w:ascii="宋体" w:hAnsi="宋体" w:eastAsia="宋体" w:cs="宋体"/>
        </w:rPr>
        <w:t>D.灌输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瑶民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劈开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斑澜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3.默写古诗文。（共5分）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（1）</w:t>
      </w:r>
      <w:r>
        <w:rPr>
          <w:rFonts w:hint="eastAsia" w:ascii="宋体" w:hAnsi="宋体" w:eastAsia="宋体" w:cs="宋体"/>
          <w:lang w:val="en-US" w:eastAsia="zh-CN"/>
        </w:rPr>
        <w:t>___________________</w:t>
      </w:r>
      <w:r>
        <w:rPr>
          <w:rFonts w:hint="eastAsia" w:ascii="宋体" w:hAnsi="宋体" w:eastAsia="宋体" w:cs="宋体"/>
        </w:rPr>
        <w:t>，弹琴复长啸。（王维《竹里馆》）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（2）谁家玉笛暗飞声，</w:t>
      </w:r>
      <w:r>
        <w:rPr>
          <w:rFonts w:hint="eastAsia" w:ascii="宋体" w:hAnsi="宋体" w:eastAsia="宋体" w:cs="宋体"/>
          <w:lang w:val="en-US" w:eastAsia="zh-CN"/>
        </w:rPr>
        <w:t>___________________</w:t>
      </w:r>
      <w:r>
        <w:rPr>
          <w:rFonts w:hint="eastAsia" w:ascii="宋体" w:hAnsi="宋体" w:eastAsia="宋体" w:cs="宋体"/>
        </w:rPr>
        <w:t>。（李白《春夜洛城闻笛》）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（3）权曰：“孤岂欲卿治经为博士邪！</w:t>
      </w:r>
      <w:r>
        <w:rPr>
          <w:rFonts w:hint="eastAsia" w:ascii="宋体" w:hAnsi="宋体" w:eastAsia="宋体" w:cs="宋体"/>
          <w:lang w:val="en-US" w:eastAsia="zh-CN"/>
        </w:rPr>
        <w:t>___________________</w:t>
      </w:r>
      <w:r>
        <w:rPr>
          <w:rFonts w:hint="eastAsia" w:ascii="宋体" w:hAnsi="宋体" w:eastAsia="宋体" w:cs="宋体"/>
        </w:rPr>
        <w:t>，</w:t>
      </w:r>
      <w:r>
        <w:rPr>
          <w:rFonts w:hint="eastAsia" w:ascii="宋体" w:hAnsi="宋体" w:eastAsia="宋体" w:cs="宋体"/>
          <w:lang w:val="en-US" w:eastAsia="zh-CN"/>
        </w:rPr>
        <w:t>___________________</w:t>
      </w:r>
      <w:r>
        <w:rPr>
          <w:rFonts w:hint="eastAsia" w:ascii="宋体" w:hAnsi="宋体" w:eastAsia="宋体" w:cs="宋体"/>
        </w:rPr>
        <w:t>。（《孙权劝学》）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（4）杨花榆荚无才思，</w:t>
      </w:r>
      <w:r>
        <w:rPr>
          <w:rFonts w:hint="eastAsia" w:ascii="宋体" w:hAnsi="宋体" w:eastAsia="宋体" w:cs="宋体"/>
          <w:lang w:val="en-US" w:eastAsia="zh-CN"/>
        </w:rPr>
        <w:t>___________________</w:t>
      </w:r>
      <w:r>
        <w:rPr>
          <w:rFonts w:hint="eastAsia" w:ascii="宋体" w:hAnsi="宋体" w:eastAsia="宋体" w:cs="宋体"/>
        </w:rPr>
        <w:t>。（韩愈《晚春》）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4.下面句子中没有语病的一项是（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A.京东的无人快递车上路，广泛引起了社会的讨论。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B.为了后代能遥望星空，荡舟碧波，我们应该坚持绿色生活理念，增强低碳生活方式。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C.一年一度的《中国诗词大会》是许多观众所期待的，据统计，6季《中国诗词大会》的收视超过约30亿人次。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D.读者之所以喜欢网络文学作品，是因为这些作品的思想感情丰富细腻。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5.将下面的句子组成一段连贯的话，排序合理的一项是（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①实际上，猪是很聪明的动物，“智商”远高于牛、羊等家畜。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②然而事实并非如此。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③例如，英国曾有一头小猪，在六个月大的时候，就具备了与人握手、从1数到8等技能。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④人们常用笨得像猪形容某人很愚笨。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⑤科学家还认为，猪与狗、黑猩猩、人类等高智商物种一样，具有认知能力。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A.④②①⑤③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B.①②③⑤④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C.④①②③⑤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D.①②⑤③④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6.下列有关文学与文化常识的说法有误的一项是（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A.《木兰诗》选自《乐府诗集》，是北宋郭茂倩编的。《木兰诗》是南北朝时北方的一首乐府民歌。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B.《骆驼祥子》是现代作家老舍的代表作，主人公祥子最大的愿望就是和小福子结为夫妻。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C.令表示对别人亲属的尊敬，有“美好”之意。如“令尊”指对方的父亲，“令堂”指对方的母亲，“令郎”指对方的儿子。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4619625</wp:posOffset>
            </wp:positionH>
            <wp:positionV relativeFrom="paragraph">
              <wp:posOffset>73660</wp:posOffset>
            </wp:positionV>
            <wp:extent cx="1508760" cy="1584960"/>
            <wp:effectExtent l="0" t="0" r="2540" b="254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08760" cy="158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</w:rPr>
        <w:t>D.“贵”称与对方有关的事物，如贵干、贵姓、贵子、贵校。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7.综合性学习。（10分）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（1）右图是中国人民银行2020年发行的“中国人民志愿军抗美援朝出国作战70周年”圆形银质纪念币的背面图案，请用说明性的语言介绍图案的主要内容。（4分）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（2）实验中学拟邀请抗美援朝战斗英雄孙爷爷来作英雄事迹报告，时间是周五上午9点，地点在学校报告厅，李华是团委宣传委员，承担用电话邀请孙爷爷的任务，他将怎么说？（3分）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（3）孙爷爷的报告结束后，学校合唱团演唱《英雄赞歌》表达对孙爷爷的敬意。这首歌颂抗美援朝战士的歌曲，流传了几十年，魅力依旧。请你从下面的歌词中选择一组句子，分析它广为传唱的原因。（3分）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①烽烟滚滚唱英雄，四面青山侧耳听。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②晴天响雷敲金鼓，大海扬波作和声。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③人民战士驱虎豹，舍生忘死保和平！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④为什么战旗美如画？英雄的鲜血染红了它；为什么大地春常在？英雄的生命开鲜花。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二、阅读与鉴赏（共45分）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（一）阅读下面的古诗，完成8～9题。（5分）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逢入京使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岑</w:t>
      </w:r>
      <w:r>
        <w:rPr>
          <w:rFonts w:hint="eastAsia" w:ascii="楷体" w:hAnsi="楷体" w:eastAsia="楷体" w:cs="楷体"/>
          <w:lang w:val="en-US" w:eastAsia="zh-CN"/>
        </w:rPr>
        <w:t>　</w:t>
      </w:r>
      <w:r>
        <w:rPr>
          <w:rFonts w:hint="eastAsia" w:ascii="楷体" w:hAnsi="楷体" w:eastAsia="楷体" w:cs="楷体"/>
        </w:rPr>
        <w:t>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故园东望路漫漫，双袖龙钟泪不干。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马上相逢无纸笔，凭君传语报平安。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8.解释下面句子中的加点词语。（2分）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（1）故园东望路</w:t>
      </w:r>
      <w:r>
        <w:rPr>
          <w:rFonts w:hint="eastAsia" w:ascii="宋体" w:hAnsi="宋体" w:eastAsia="宋体" w:cs="宋体"/>
          <w:em w:val="dot"/>
        </w:rPr>
        <w:t>漫漫</w:t>
      </w:r>
      <w:r>
        <w:rPr>
          <w:rFonts w:hint="eastAsia" w:ascii="宋体" w:hAnsi="宋体" w:eastAsia="宋体" w:cs="宋体"/>
          <w:lang w:val="en-US" w:eastAsia="zh-CN"/>
        </w:rPr>
        <w:t>_____________　　　　　</w:t>
      </w:r>
      <w:r>
        <w:rPr>
          <w:rFonts w:hint="eastAsia" w:ascii="宋体" w:hAnsi="宋体" w:eastAsia="宋体" w:cs="宋体"/>
        </w:rPr>
        <w:t>（2）</w:t>
      </w:r>
      <w:r>
        <w:rPr>
          <w:rFonts w:hint="eastAsia" w:ascii="宋体" w:hAnsi="宋体" w:eastAsia="宋体" w:cs="宋体"/>
          <w:em w:val="dot"/>
        </w:rPr>
        <w:t>凭</w:t>
      </w:r>
      <w:r>
        <w:rPr>
          <w:rFonts w:hint="eastAsia" w:ascii="宋体" w:hAnsi="宋体" w:eastAsia="宋体" w:cs="宋体"/>
        </w:rPr>
        <w:t>君传语报平安</w:t>
      </w:r>
      <w:r>
        <w:rPr>
          <w:rFonts w:hint="eastAsia" w:ascii="宋体" w:hAnsi="宋体" w:eastAsia="宋体" w:cs="宋体"/>
          <w:lang w:val="en-US" w:eastAsia="zh-CN"/>
        </w:rPr>
        <w:t>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9.下列对这首诗的理解和分析，不恰当的一项是（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A.首句写离开长安已经好多天了，回头一望，只觉长路漫漫，尘烟蔽天，表现了诗人对家乡的思念。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B.第二句使用了比喻的修辞，用泪如雨、湿袖难干，表达了诗人对家人的思念。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C.第三句中的“逢”字照应标题，形象地写出了诗人与入京使者擦肩而过的情景。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D.这首诗除了表达对家乡、亲人的思念之情外，还表现了诗人渴望建功立业的豪迈胸襟。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（二）阅读下面的文言文，完成10～14题。（13分）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木兰诗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唧唧复唧唧，木兰当户织。不闻机杼声，唯闻女叹息。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问女何所思，问女何所忆。女亦无所思，女亦无所忆。昨夜见军帖，可汗大点兵，军书十二卷，卷卷有爷名。阿爷无大儿，木兰无长兄，愿为市鞍马，从此替爷征。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东市买骏马，西市买鞍鞯，南市买辔头，北市买长鞭。旦辞爷娘去，暮宿黄河边，不闻爷娘唤女声，但闻黄河流水鸣溅溅。旦辞黄河去，暮至黑山头，不闻爷娘唤女声，但闻燕山胡骑鸣啾啾。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万里赴戎机，关山度若飞。朔气传金柝，寒光照铁衣。将军百战死，壮士十年归。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归来见天子，天子坐明堂。策勋十二转，赏赐百千强。可汗问所欲，木兰不用尚书郎，愿驰千里足，送儿还故乡。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爷娘闻女来，出郭相扶将；阿姊闻妹来，当户理红妆；小弟闻姊来，磨刀霍霍向猪羊。开我东阁门，坐我西阁床，脱我战时袍，著我旧时裳。当窗理云鬓，对镜帖花黄。出门看火伴，火伴皆惊忙：同行十二年，不知木兰是女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雄兔脚扑朔，雌兔眼迷离；双兔傍地走，安能辨我是雄雌？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10.下列句子中加点词意思相同的一项是（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A.愿为</w:t>
      </w:r>
      <w:r>
        <w:rPr>
          <w:rFonts w:hint="eastAsia" w:ascii="宋体" w:hAnsi="宋体" w:eastAsia="宋体" w:cs="宋体"/>
          <w:em w:val="dot"/>
        </w:rPr>
        <w:t>市</w:t>
      </w:r>
      <w:r>
        <w:rPr>
          <w:rFonts w:hint="eastAsia" w:ascii="宋体" w:hAnsi="宋体" w:eastAsia="宋体" w:cs="宋体"/>
        </w:rPr>
        <w:t>鞍马</w:t>
      </w:r>
      <w:r>
        <w:rPr>
          <w:rFonts w:hint="eastAsia" w:ascii="宋体" w:hAnsi="宋体" w:eastAsia="宋体" w:cs="宋体"/>
          <w:lang w:eastAsia="zh-CN"/>
        </w:rPr>
        <w:t>　　　　　　</w:t>
      </w:r>
      <w:r>
        <w:rPr>
          <w:rFonts w:hint="eastAsia" w:ascii="宋体" w:hAnsi="宋体" w:eastAsia="宋体" w:cs="宋体"/>
        </w:rPr>
        <w:t>东</w:t>
      </w:r>
      <w:r>
        <w:rPr>
          <w:rFonts w:hint="eastAsia" w:ascii="宋体" w:hAnsi="宋体" w:eastAsia="宋体" w:cs="宋体"/>
          <w:em w:val="dot"/>
        </w:rPr>
        <w:t>市</w:t>
      </w:r>
      <w:r>
        <w:rPr>
          <w:rFonts w:hint="eastAsia" w:ascii="宋体" w:hAnsi="宋体" w:eastAsia="宋体" w:cs="宋体"/>
        </w:rPr>
        <w:t>买骏马</w:t>
      </w:r>
      <w:r>
        <w:rPr>
          <w:rFonts w:hint="eastAsia" w:ascii="宋体" w:hAnsi="宋体" w:eastAsia="宋体" w:cs="宋体"/>
          <w:lang w:eastAsia="zh-CN"/>
        </w:rPr>
        <w:t>　　　　　</w:t>
      </w:r>
      <w:r>
        <w:rPr>
          <w:rFonts w:hint="eastAsia" w:ascii="宋体" w:hAnsi="宋体" w:eastAsia="宋体" w:cs="宋体"/>
        </w:rPr>
        <w:t>B.唧唧</w:t>
      </w:r>
      <w:r>
        <w:rPr>
          <w:rFonts w:hint="eastAsia" w:ascii="宋体" w:hAnsi="宋体" w:eastAsia="宋体" w:cs="宋体"/>
          <w:em w:val="dot"/>
        </w:rPr>
        <w:t>复</w:t>
      </w:r>
      <w:r>
        <w:rPr>
          <w:rFonts w:hint="eastAsia" w:ascii="宋体" w:hAnsi="宋体" w:eastAsia="宋体" w:cs="宋体"/>
        </w:rPr>
        <w:t>唧唧</w:t>
      </w:r>
      <w:r>
        <w:rPr>
          <w:rFonts w:hint="eastAsia" w:ascii="宋体" w:hAnsi="宋体" w:eastAsia="宋体" w:cs="宋体"/>
          <w:lang w:eastAsia="zh-CN"/>
        </w:rPr>
        <w:t>　　　</w:t>
      </w:r>
      <w:r>
        <w:rPr>
          <w:rFonts w:hint="eastAsia" w:ascii="宋体" w:hAnsi="宋体" w:eastAsia="宋体" w:cs="宋体"/>
        </w:rPr>
        <w:t>将</w:t>
      </w:r>
      <w:r>
        <w:rPr>
          <w:rFonts w:hint="eastAsia" w:ascii="宋体" w:hAnsi="宋体" w:eastAsia="宋体" w:cs="宋体"/>
          <w:em w:val="dot"/>
        </w:rPr>
        <w:t>复</w:t>
      </w:r>
      <w:r>
        <w:rPr>
          <w:rFonts w:hint="eastAsia" w:ascii="宋体" w:hAnsi="宋体" w:eastAsia="宋体" w:cs="宋体"/>
        </w:rPr>
        <w:t>何及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C.但</w:t>
      </w:r>
      <w:r>
        <w:rPr>
          <w:rFonts w:hint="eastAsia" w:ascii="宋体" w:hAnsi="宋体" w:eastAsia="宋体" w:cs="宋体"/>
          <w:em w:val="dot"/>
        </w:rPr>
        <w:t>闻</w:t>
      </w:r>
      <w:r>
        <w:rPr>
          <w:rFonts w:hint="eastAsia" w:ascii="宋体" w:hAnsi="宋体" w:eastAsia="宋体" w:cs="宋体"/>
        </w:rPr>
        <w:t>燕山胡骑鸣啾啾</w:t>
      </w:r>
      <w:r>
        <w:rPr>
          <w:rFonts w:hint="eastAsia" w:ascii="宋体" w:hAnsi="宋体" w:eastAsia="宋体" w:cs="宋体"/>
          <w:lang w:eastAsia="zh-CN"/>
        </w:rPr>
        <w:t>　　</w:t>
      </w:r>
      <w:r>
        <w:rPr>
          <w:rFonts w:hint="eastAsia" w:ascii="宋体" w:hAnsi="宋体" w:eastAsia="宋体" w:cs="宋体"/>
        </w:rPr>
        <w:t>求</w:t>
      </w:r>
      <w:r>
        <w:rPr>
          <w:rFonts w:hint="eastAsia" w:ascii="宋体" w:hAnsi="宋体" w:eastAsia="宋体" w:cs="宋体"/>
          <w:em w:val="dot"/>
        </w:rPr>
        <w:t>闻</w:t>
      </w:r>
      <w:r>
        <w:rPr>
          <w:rFonts w:hint="eastAsia" w:ascii="宋体" w:hAnsi="宋体" w:eastAsia="宋体" w:cs="宋体"/>
        </w:rPr>
        <w:t>之若此</w:t>
      </w:r>
      <w:r>
        <w:rPr>
          <w:rFonts w:hint="eastAsia" w:ascii="宋体" w:hAnsi="宋体" w:eastAsia="宋体" w:cs="宋体"/>
          <w:lang w:eastAsia="zh-CN"/>
        </w:rPr>
        <w:t>　　　　　</w:t>
      </w:r>
      <w:r>
        <w:rPr>
          <w:rFonts w:hint="eastAsia" w:ascii="宋体" w:hAnsi="宋体" w:eastAsia="宋体" w:cs="宋体"/>
        </w:rPr>
        <w:t>D.策勋十二</w:t>
      </w:r>
      <w:r>
        <w:rPr>
          <w:rFonts w:hint="eastAsia" w:ascii="宋体" w:hAnsi="宋体" w:eastAsia="宋体" w:cs="宋体"/>
          <w:em w:val="dot"/>
        </w:rPr>
        <w:t>转</w:t>
      </w:r>
      <w:r>
        <w:rPr>
          <w:rFonts w:hint="eastAsia" w:ascii="宋体" w:hAnsi="宋体" w:eastAsia="宋体" w:cs="宋体"/>
          <w:lang w:eastAsia="zh-CN"/>
        </w:rPr>
        <w:t>　　　</w:t>
      </w:r>
      <w:r>
        <w:rPr>
          <w:rFonts w:hint="eastAsia" w:ascii="宋体" w:hAnsi="宋体" w:eastAsia="宋体" w:cs="宋体"/>
          <w:em w:val="dot"/>
        </w:rPr>
        <w:t>转</w:t>
      </w:r>
      <w:r>
        <w:rPr>
          <w:rFonts w:hint="eastAsia" w:ascii="宋体" w:hAnsi="宋体" w:eastAsia="宋体" w:cs="宋体"/>
        </w:rPr>
        <w:t>视积薪后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11.用现代汉语翻译下面的句子。（4分）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（1）不闻爷娘唤女声，但闻燕山胡骑鸣啾啾。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（2）将军百战死，壮士十年归。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12.木兰本为女儿身，为什么要去从军呢？（用原文语句回答）（2分）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13.选文第三、四段各表现了木兰哪些方面的形象特点？（2分）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14.假如我们能够穿越时空隧道见到花木兰，你作为校报记者，采访她时，会提哪两个问题？（2分）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（三）阅读下面的文章，完成15～18题。（14分）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jc w:val="center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楷体" w:hAnsi="楷体" w:eastAsia="楷体" w:cs="楷体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4919345</wp:posOffset>
            </wp:positionH>
            <wp:positionV relativeFrom="paragraph">
              <wp:posOffset>157480</wp:posOffset>
            </wp:positionV>
            <wp:extent cx="1402080" cy="1981200"/>
            <wp:effectExtent l="0" t="0" r="762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0208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</w:rPr>
        <w:t>医者仁心钟南山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①网络上流传着一张钟南山接受新华社记者采访的视频截图。当讲到“武汉是能够过关的，武汉本来就是一个很英雄的城市”时，他两眼噙泪，</w:t>
      </w:r>
      <w:r>
        <w:rPr>
          <w:rFonts w:hint="eastAsia" w:ascii="宋体" w:hAnsi="宋体" w:eastAsia="宋体" w:cs="宋体"/>
          <w:lang w:val="en-US" w:eastAsia="zh-CN"/>
        </w:rPr>
        <w:t>______________</w:t>
      </w:r>
      <w:r>
        <w:rPr>
          <w:rFonts w:hint="eastAsia" w:ascii="楷体" w:hAnsi="楷体" w:eastAsia="楷体" w:cs="楷体"/>
        </w:rPr>
        <w:t>。这张照片把他的刚毅与深情展露无遗。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②所谓医者仁心。医者，不仅需要学者般严谨坚毅的意志，也需要一颗慈爱之心。钟南山便是一名二者兼具的医者。前者更多地表露在他那张坚毅的脸庞上，后者却藏于他的内心。智慧与拙朴，硬朗与宽厚，坚毅与脆弱，不屈与妥协，铁面与柔情……这些性格在他身上实现了对立统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③钟南山的家在一栋有水泥外墙的旧楼中，室内是20世纪的老式家具，天花板上悬挂着吊扇，墙上挂满镜框。钟家人聚在一起，谈的是医疗，讲的是学术追求，从来不谈钱，钟南山连自己的工资是多少也不知道。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④他教导子女：要永远有执着的追求，办事要严谨，要实在。看事情或者做研究，要有事实根据，不轻易下结论，要相信自己的观察。他一直记得父亲对他的期望——一个人对社会要有贡献，不能白活。这句话也成了他一家人的人生信仰。他推崇讲真话，他执着追求真理，如果连讲真话都做不到，谈何真理？对待科学，钟南山那股耿介劲儿就像一头蛮牛——他只认真理，不认权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⑤钟南山早年留学英国时，就敢于挑战英国医学权威牛津大学雷德克里医院克尔教授。钟南山在爱丁堡研究人工呼吸对肺部氧气运输的影响时，发现他的实验结果与克尔教授论文的结论完全相反，他毫不犹豫地提笔写出了论文。在剑桥学术会议上，专家们被这个中国年轻人的发言惊呆了，会场上先是一阵沉默，继而骚动起来。克尔教授的三个高级助手连珠炮一样提出八个问题，钟南山一一作了回答。就钟南山论文能否发表举手表决的时候，全场鸦雀无声，接着评委们一个个举起了赞同的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⑥2003年非典时期，有人宣称疫情已经得到了有效控制，钟南山在一场新闻发布会上开炮：“什么叫控制？现在病源不知道，病情还在传染，怎么能说是控制了？”北京某些专家通过权威媒体发布结论：引起广东部分地区非典型肺炎的病源基本可以确定为衣原体。在广东省卫生厅召开的紧急会议上，钟南山又站出来，他认为衣原体只是病人致死的原因之一，而主要原因可能是一种新型病毒。他的观点随后被广东卫生厅采纳，成为抗击非典疫情的重要分水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⑦钟南山就是这样一个蛮人，他认真到有时连命都不顾。留学英国时，为了搞清一氧化碳对血液氧气运输的影响，他拿自己当实验品。请来医生向他体内输入一氧化碳，并让同事们不停地抽血检测，当他血液中一氧化碳的浓度达到15％时，医生和护士都要求他停止，但他一直摇头，说不能半途而废，他要靠实验画出一条完整的曲线。于是他继续吸入一氧化碳，将体内一氧化碳的含量提升到22％，曲线完整显示。钟南山感觉天旋地转。在场的医生和护士都为他的献身精神所打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⑧中国有个钟南山，这将是一个时代的记忆！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15.从选文第③段来看，钟南山具有怎样的精神品质？（4分）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16.细致观察钟南山的视频截图，结合上下文，在第①段横线处补写合适的神态描写。（30字左右）（3分）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17.“蛮”在词典里的解释是“粗野，不通情理；鲁莽，强悍”，选文却说钟南山是“蛮牛”“蛮人”，请谈谈你的理解。（3分）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18.选文第⑤段和第⑦段均记叙了钟南山在英国留学时的事迹，你认为第⑥段与第⑦段能否调换顺序？请说明理由。（4分）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（四）阅读下面的文章，完成19～22题。（13分）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jc w:val="center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山村情深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厉彦林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①深秋的沂蒙山区，天高云淡，色彩斑斓，空气清透，还有一丝微甜。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②“十一”长假，我再次乘高铁回到沂蒙山区东部的小山村。</w:t>
      </w:r>
      <w:r>
        <w:rPr>
          <w:rFonts w:hint="eastAsia" w:ascii="楷体" w:hAnsi="楷体" w:eastAsia="楷体" w:cs="楷体"/>
          <w:u w:val="single"/>
        </w:rPr>
        <w:t>家门口的秋菊开得恣意旺盛，屋东侧的菜园一派生机盎然。清晨，我漫步村南的水泥路，只见太阳从山坳间冉冉升起，晨曦拂过绵延起伏的沟壑岭梁，洒向绵延的茶园和庄稼地。石墙红瓦的屋舍山村，飘起了淡淡的炊烟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③我站在田埂上，深情地望着这片山地，眼前再现昔日农活的甘苦和亲人忙碌的身影。我跟在爷爷和父母身后学习农活、模仿劳作，欣赏家乡一年四季的乡野景致，还知道了一些春种秋收、农桑经纬的事情。我在这块土地剜过野菜，搂过草，喂过猪，放过牛，犁过地，耙过田，割过麦……故乡渐渐长成我生命的一部分。考大学参军或外出就业，离开自己成长的那片土地，无论飞多高、飞多远，思念故乡、想念亲人的情感就像一坛酒，越陈越香，越品越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④小时候，老人让我们尽兴地在山地上、土堆里玩儿，那沙土柔软干爽、养人暖心，孩子们长得很壮实。现在呢？那天来我们村考察研学课程的王老师说：“孩子们分不清韭菜和小麦，但这不是孩子们的错。我们应该组织学生多走出教室，去亲历‘耕’的艰辛和‘读’的快乐，认识农作物，欣赏田园之美，树立尊重劳动、尊重劳动者的观念，这就是一种文化传承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⑤伴随着改革开放的春风，我的故乡沂蒙山区产出沉甸甸、金灿灿的粮食，养育了古老小山村的一代代人。故乡的土地肥沃，种啥长啥。如今许多农活都已被机械代替了，最苦最累最让人头疼的收割小麦也能用收割机了。农事、农活、农村曾经是劳碌、辛苦的代名词，如今成为休闲、娱乐、体验和享受田园风光的时尚。开荒、耕种、锄草和收获的汗水，滋养和浇灌着一望无际的希望田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⑥一日三餐，离不开田。我对故乡、对土地、对亲人的真挚情感缘于父辈的言传身教。当年我爷爷做农活很讲究，地整得很平，耕地和播种时，还要求我赤着双脚，不能用力踏地，避免“地喘不动气”。父亲要看看报纸上怎么说，想法购种子、买氨水。母亲则是过日子的一把好手，房前屋后、田埂地沿，都</w:t>
      </w:r>
      <w:r>
        <w:rPr>
          <w:rFonts w:hint="eastAsia" w:ascii="楷体" w:hAnsi="楷体" w:eastAsia="楷体" w:cs="楷体"/>
          <w:em w:val="dot"/>
        </w:rPr>
        <w:t>见缝插针</w:t>
      </w:r>
      <w:r>
        <w:rPr>
          <w:rFonts w:hint="eastAsia" w:ascii="楷体" w:hAnsi="楷体" w:eastAsia="楷体" w:cs="楷体"/>
        </w:rPr>
        <w:t>种上了南瓜、扁豆、菠菜、小葱、辣椒等，真的“房前屋后，种瓜点豆”。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⑦记得那年秋天，天气已经很凉了。我家村南有块地瓜地留到最后才刨。只见我母亲把地头上两墩最好的地瓜留了下来，还在周边培了培土，然后在上面堆上地瓜秧和玉米秸。我百思不得其解，问母亲：“留这两墩地瓜做什么？”母亲笑着解释说：“喂地！”“喂地？”母亲见我不理解，又补充了一句：“咱这地一年下来，也挺不容易。留两墩地瓜陪陪它，也让它解解馋！”岁月更替，我渐渐明白了母亲的良苦用心，那是对大自然的感恩和敬畏，也是祈祷风调雨顺、五谷丰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⑧不知不觉又是寒露节气。我抓起一把家乡干爽的黄土揉搓起来，感觉胸膛有滚烫的火苗跳动，阳光与温暖汹涌而来。这是大自然的回馈，也是心灵的邀请。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jc w:val="righ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（选自《人民日报》2021年11月15日）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19.第②段的画线句属于什么描写？作用是什么？（3分）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20.从第⑤段中“农事、农活、农村曾经是劳碌、辛苦的代名词，如今成为休闲、娱乐、体验和享受田园风光的时尚”一句中可以得到哪些信息？（3分）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21.按要求完成下面的题。（4分）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（1）从修辞角度赏析下面的句子。（2分）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无论飞多高、飞多远，思念故乡、想念亲人的情感就像一坛酒，越陈越香，越品越醇。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（2）说说你对下面句子中加点词语含义的理解。（2分）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房前屋后、田埂地沿，（母亲）都</w:t>
      </w:r>
      <w:r>
        <w:rPr>
          <w:rFonts w:hint="eastAsia" w:ascii="宋体" w:hAnsi="宋体" w:eastAsia="宋体" w:cs="Times New Roman"/>
          <w:szCs w:val="21"/>
          <w:em w:val="dot"/>
        </w:rPr>
        <w:t>见缝插针</w:t>
      </w:r>
      <w:r>
        <w:rPr>
          <w:rFonts w:hint="eastAsia" w:ascii="宋体" w:hAnsi="宋体" w:eastAsia="宋体" w:cs="宋体"/>
        </w:rPr>
        <w:t>种上了南瓜、扁豆、菠菜、小葱、辣椒等。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22.本文表达了作者怎样的思想情感？（3分）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________________________________________________________________________________________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2" w:firstLineChars="200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三、写作（50分）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23.阅读下面的材料，按要求作文。（50分）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戴尔·卡耐基说：“每个人的体内都潜藏着一些自己并不知晓的能力，它能帮你做到你做梦都想不到的事。只有在面对需要时，才会奋起，并应对环境，做出那些几乎不可能的事情。”其实，每个人的心里都住着一头睡狮，唤醒它只是时间问题。开发自己的潜能，应成为我们人生规划里的内容。爱迪生早有预见：“如果我们做出所有我们能做的事情，我们毫无疑问地会使自己大吃一惊。”一个人要自信，相信自己内心拥有更强大的力量，这样内心的力量源泉就会源源不断地滋润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读完上面的材料，你有何感想？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请以“内心的力量”为题目，写一篇文章。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要求：①有真情实感；②文体不限（诗歌除外）；③不少于600字；④文中不得出现真实的地名、校名和人名。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jc w:val="center"/>
        <w:textAlignment w:val="auto"/>
        <w:rPr>
          <w:rFonts w:ascii="宋体" w:hAnsi="宋体" w:eastAsia="宋体"/>
          <w:b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jc w:val="center"/>
        <w:textAlignment w:val="auto"/>
        <w:rPr>
          <w:rFonts w:ascii="宋体" w:hAnsi="宋体" w:eastAsia="宋体"/>
          <w:b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jc w:val="center"/>
        <w:textAlignment w:val="auto"/>
        <w:rPr>
          <w:rFonts w:ascii="宋体" w:hAnsi="宋体" w:eastAsia="宋体"/>
          <w:b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jc w:val="center"/>
        <w:textAlignment w:val="auto"/>
        <w:rPr>
          <w:rFonts w:ascii="宋体" w:hAnsi="宋体" w:eastAsia="宋体"/>
          <w:b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jc w:val="center"/>
        <w:textAlignment w:val="auto"/>
        <w:rPr>
          <w:rFonts w:ascii="宋体" w:hAnsi="宋体" w:eastAsia="宋体"/>
          <w:b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jc w:val="center"/>
        <w:textAlignment w:val="auto"/>
        <w:rPr>
          <w:rFonts w:ascii="宋体" w:hAnsi="宋体" w:eastAsia="宋体"/>
          <w:b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jc w:val="center"/>
        <w:textAlignment w:val="auto"/>
        <w:rPr>
          <w:rFonts w:ascii="宋体" w:hAnsi="宋体" w:eastAsia="宋体"/>
          <w:b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jc w:val="center"/>
        <w:textAlignment w:val="auto"/>
        <w:rPr>
          <w:rFonts w:ascii="宋体" w:hAnsi="宋体" w:eastAsia="宋体"/>
          <w:b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jc w:val="center"/>
        <w:textAlignment w:val="auto"/>
        <w:rPr>
          <w:rFonts w:ascii="宋体" w:hAnsi="宋体" w:eastAsia="宋体"/>
          <w:b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/>
        <w:jc w:val="center"/>
        <w:textAlignment w:val="auto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第二单元综合素质检测（一）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1.A（B.“亘”应读“gèn”；C.“哺”应读“bǔ”；D.“咽”应读“yè”）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2.B（A.“俏”应为“峭”；C.“梁”应为“粱”；D.“澜”应为“斓”）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3.（1）独坐幽篁里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　</w:t>
      </w:r>
      <w:r>
        <w:rPr>
          <w:rFonts w:hint="eastAsia" w:ascii="宋体" w:hAnsi="宋体" w:eastAsia="宋体" w:cs="宋体"/>
          <w:kern w:val="0"/>
          <w:szCs w:val="21"/>
        </w:rPr>
        <w:t>（2）散入春风满洛城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　</w:t>
      </w:r>
      <w:r>
        <w:rPr>
          <w:rFonts w:hint="eastAsia" w:ascii="宋体" w:hAnsi="宋体" w:eastAsia="宋体" w:cs="宋体"/>
          <w:kern w:val="0"/>
          <w:szCs w:val="21"/>
        </w:rPr>
        <w:t>（3）但当涉猎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　</w:t>
      </w:r>
      <w:r>
        <w:rPr>
          <w:rFonts w:hint="eastAsia" w:ascii="宋体" w:hAnsi="宋体" w:eastAsia="宋体" w:cs="宋体"/>
          <w:kern w:val="0"/>
          <w:szCs w:val="21"/>
        </w:rPr>
        <w:t>见往事耳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　</w:t>
      </w:r>
      <w:r>
        <w:rPr>
          <w:rFonts w:hint="eastAsia" w:ascii="宋体" w:hAnsi="宋体" w:eastAsia="宋体" w:cs="宋体"/>
          <w:kern w:val="0"/>
          <w:szCs w:val="21"/>
        </w:rPr>
        <w:t>（4）惟解漫天作雪飞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4.D（A.“广泛”移到“讨论”的前面；B.将“方式”改为“意识”；C.删掉“超过”或“约”）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5.A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6.B（祥子最大的愿望是拥有一辆属于自己的车）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7.（1）示例：纪念币由人物图和文字构成。中间部分是鸭绿江，左边是一名穿着坎肩的志愿军战士，双手紧握钢枪威武地站立着，两眼直视前方；右边是一支雄赳赳气昂昂的队伍直赴朝鲜前线。纪念币的主景图上方是“中国人民志愿军抗美援朝出国作战70周年”的字样，下方有“10元”面额字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（2）示例：孙爷爷，您好！我是实验中学的宣传委员。大家都知道您是抗美援朝的战斗英雄，我们想听听您的英雄事迹，诚挚地邀请您于周五上午9点来我们学校的报告厅给大家讲一讲，可以吗？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3）示例：选③，“人民战士驱虎豹，舍生忘死保和平”中“虎豹”指帝国主义，采用比喻的手法写出敌人的嚣张凶狠，“舍生忘死”表现了志愿军战士面对嚣张凶狠的敌人时的英雄气概；“保和平”交代了“舍生忘死”的目的。整个句子高度体现了志愿军战士为了保卫和平的牺牲精神，令世人瞩目和景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8.（1）路途遥远的样子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　</w:t>
      </w:r>
      <w:r>
        <w:rPr>
          <w:rFonts w:hint="eastAsia" w:ascii="宋体" w:hAnsi="宋体" w:eastAsia="宋体" w:cs="宋体"/>
          <w:kern w:val="0"/>
          <w:szCs w:val="21"/>
        </w:rPr>
        <w:t>（2）请求，烦劳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9.B（“比喻”应为“夸张”）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10.B（A.买/集市；B.又；C.听到/消息；D.勋位每升一级叫一转/转身）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11.（1）听不见父母呼唤女儿的声音，只能听到燕山胡兵战马的啾啾嘶鸣。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（2）将士们身经百战，有的为国捐躯，有的转战多年后胜利归来。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12.可汗大点兵，军书十二卷，卷卷有爷名。阿爷无大儿，木兰无长兄。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13.第三段表现了木兰征途中思念家乡亲人的女儿形象，第四段表现了木兰征战疆场的英雄形象。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14.示例：（1）木兰姐姐，请问你在前线打仗的时候，面对血腥的场面，害怕过吗？（2）木兰姐姐，当功成凯旋，面对天子丰厚的赏赐，你为什么选择了放弃？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15.生活朴素，看淡金钱。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16.目光坚毅，眉头紧锁，嘴唇紧紧闭成一道弧线，仿佛下了必胜的决心。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17.“蛮牛”“蛮人”，在这里是贬词褒用，用“蛮”字突出了钟南山在科研攻关道路上强悍、坚持真理、无所畏惧的特点。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18.不能调换。第⑥段承接第⑤段的内容，强调了钟南山不畏权威、坚持真理、敢讲真话的性格特点；第⑦段则重点表现了钟南山执着追求真理、乐于为科学奉献自己的精神，与第⑤段联系不紧密，所以不能调换顺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19.景物描写。描写山村的秋菊、菜园、沟壑岭梁、茶园、庄稼地和炊烟等景物，描写了一个安静详和的美丽山村，表现了“我”对山村的热爱之情。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20.之前的农村生活是劳碌、辛苦的，如今的农村生活是轻松、享受的。农民生活水平越来越高，农村生活越来越好。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21.（1）这句话运用比喻修辞，将想念亲人的情感喻为一坛酒，生动形象地表现了时间越久“我”对家乡亲人的思念越深。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（2）“见缝插针”指尽量利用一切可以利用的空间、时间或机会，这里指母亲充分利用房子周围的空地，种上了各种蔬菜。表现了母亲的能干与智慧。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22.对山村生活的怀念，对父辈言传身教的感激，对家乡土地的热爱。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23.作文示例：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内心的力量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周彤彤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城市的冬天，一如既往地干燥，即使有那么一缕温润的风，也是转瞬即逝。华灯初上，枫拢了拢衣领，走进了家门。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伴随着父母如同家常便饭般的责备，枫走进了自己的房间。小屋很温暖，可他觉得浑身发冷。“冬天到了，春天还会远吗？”多有哲理的诗句啊，可他觉得春天遥遥无期。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枫是个好孩子。从六岁开始读《红楼梦》，便深深地陷了进去，那群钟灵毓秀的女子们，千变万化的面孔吸引着他，他为人物的命运唏嘘不已。妈妈说他着了魔。“没想到书里有这么有趣的故事”枫暗想。于是，他投入书的海洋。他读到了鲁迅的犀利，老舍的亲切，巴金的浪漫，沈从文的清新……爸妈说他成了书虫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在学校里，枫的理科也很优异，于是，在初中毕业的那一年，父母强硬地让他去本市理科最好的高中。可是，他们这样做，却没有通知枫。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“我要学文科呀，你们做事怎么不告诉我一声？”枫噘着嘴说。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父亲是个严谨的工程师，做事从来是一丝不苟，板上钉钉。“你还小，不知道现在的社会，学文没什么出路，爸妈早为你想好了。”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“可是，我不想学理，我不信学文没有出路。”枫这么说，然后毅然报了这所学校的文科。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从此，沉默和争吵成了家里的家常便饭。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枫坚持着，他相信自己内心的力量，他渴望在文学道路上取得成功，他渴望有朝一日能破茧成蝶。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然而现实几乎让他败下阵来：每天是排山倒海般的作业和练习，还有如期而至的各种测验。可是，倔强的他不服输，他调动自己内心的力量，力求在作业和考试之余留给写作一方天地。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一天他接到了远方朋友的一个电话，在电话里，朋友鼓励他：相信自己的选择，不要放弃。待到春暖花开，一定会绽放出属于自己的花来。枫把满眶的泪水憋了回去，心中更有力量了……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20" w:firstLineChars="200"/>
        <w:jc w:val="left"/>
        <w:textAlignment w:val="auto"/>
        <w:rPr>
          <w:rFonts w:ascii="宋体" w:hAnsi="宋体" w:eastAsia="宋体"/>
          <w:szCs w:val="21"/>
        </w:rPr>
        <w:sectPr>
          <w:headerReference r:id="rId3" w:type="default"/>
          <w:footerReference r:id="rId4" w:type="default"/>
          <w:pgSz w:w="11850" w:h="16783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kern w:val="0"/>
          <w:szCs w:val="21"/>
        </w:rPr>
        <w:t>一年后。枫举着印成铅字的书来见父母。父母看着那本书的封面，沉默良久。那本书叫《内心的力量》。</w:t>
      </w:r>
    </w:p>
    <w:p>
      <w:bookmarkStart w:id="0" w:name="_GoBack"/>
      <w:bookmarkEnd w:id="0"/>
    </w:p>
    <w:sectPr>
      <w:pgSz w:w="11850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RhZjA3ZmI3MjNiNTQ2YzAxYjlhNjk1ZWQzOWFhN2UifQ=="/>
  </w:docVars>
  <w:rsids>
    <w:rsidRoot w:val="005E15B2"/>
    <w:rsid w:val="00010128"/>
    <w:rsid w:val="000925BB"/>
    <w:rsid w:val="000A1738"/>
    <w:rsid w:val="000C4E56"/>
    <w:rsid w:val="000E78E2"/>
    <w:rsid w:val="00105A71"/>
    <w:rsid w:val="00105B1C"/>
    <w:rsid w:val="001A7098"/>
    <w:rsid w:val="0020690E"/>
    <w:rsid w:val="00213FC8"/>
    <w:rsid w:val="002166E1"/>
    <w:rsid w:val="002305AE"/>
    <w:rsid w:val="002367CA"/>
    <w:rsid w:val="0025106E"/>
    <w:rsid w:val="00265DB4"/>
    <w:rsid w:val="002B387E"/>
    <w:rsid w:val="002C2B63"/>
    <w:rsid w:val="002D51BE"/>
    <w:rsid w:val="002F2C3F"/>
    <w:rsid w:val="004151FC"/>
    <w:rsid w:val="00431436"/>
    <w:rsid w:val="00435601"/>
    <w:rsid w:val="004468FA"/>
    <w:rsid w:val="004904D5"/>
    <w:rsid w:val="004A6D20"/>
    <w:rsid w:val="004B742D"/>
    <w:rsid w:val="004F1527"/>
    <w:rsid w:val="005049F9"/>
    <w:rsid w:val="0055144A"/>
    <w:rsid w:val="00551926"/>
    <w:rsid w:val="0055396F"/>
    <w:rsid w:val="005A23E6"/>
    <w:rsid w:val="005B0ADF"/>
    <w:rsid w:val="005E15B2"/>
    <w:rsid w:val="00636881"/>
    <w:rsid w:val="00654495"/>
    <w:rsid w:val="006F2827"/>
    <w:rsid w:val="00711925"/>
    <w:rsid w:val="00725430"/>
    <w:rsid w:val="00735ABD"/>
    <w:rsid w:val="00772BDC"/>
    <w:rsid w:val="00776337"/>
    <w:rsid w:val="007C2EE1"/>
    <w:rsid w:val="007E532D"/>
    <w:rsid w:val="0080665C"/>
    <w:rsid w:val="00891D14"/>
    <w:rsid w:val="008B2831"/>
    <w:rsid w:val="008B3869"/>
    <w:rsid w:val="008D7180"/>
    <w:rsid w:val="008F5988"/>
    <w:rsid w:val="008F625E"/>
    <w:rsid w:val="00936A7C"/>
    <w:rsid w:val="009465BB"/>
    <w:rsid w:val="0096066A"/>
    <w:rsid w:val="0099270E"/>
    <w:rsid w:val="00994D72"/>
    <w:rsid w:val="009D3E5A"/>
    <w:rsid w:val="009D3F56"/>
    <w:rsid w:val="009E1371"/>
    <w:rsid w:val="00A10EAE"/>
    <w:rsid w:val="00A43BBC"/>
    <w:rsid w:val="00A472CF"/>
    <w:rsid w:val="00AB4797"/>
    <w:rsid w:val="00AF353F"/>
    <w:rsid w:val="00B001F3"/>
    <w:rsid w:val="00B30AA5"/>
    <w:rsid w:val="00B33044"/>
    <w:rsid w:val="00B44C61"/>
    <w:rsid w:val="00B9570E"/>
    <w:rsid w:val="00BA48DE"/>
    <w:rsid w:val="00BB425F"/>
    <w:rsid w:val="00BF547C"/>
    <w:rsid w:val="00C02FC6"/>
    <w:rsid w:val="00C227A9"/>
    <w:rsid w:val="00C42BE9"/>
    <w:rsid w:val="00C44C3C"/>
    <w:rsid w:val="00CC685F"/>
    <w:rsid w:val="00CD2A1E"/>
    <w:rsid w:val="00CF074A"/>
    <w:rsid w:val="00D146D8"/>
    <w:rsid w:val="00D415F2"/>
    <w:rsid w:val="00D50E84"/>
    <w:rsid w:val="00D73DAA"/>
    <w:rsid w:val="00DA1362"/>
    <w:rsid w:val="00DC75D3"/>
    <w:rsid w:val="00DC788E"/>
    <w:rsid w:val="00DD5989"/>
    <w:rsid w:val="00E34357"/>
    <w:rsid w:val="00E44809"/>
    <w:rsid w:val="00E84491"/>
    <w:rsid w:val="00E92C88"/>
    <w:rsid w:val="00ED3037"/>
    <w:rsid w:val="00ED6161"/>
    <w:rsid w:val="00F3436E"/>
    <w:rsid w:val="00F456EE"/>
    <w:rsid w:val="00F464E4"/>
    <w:rsid w:val="00F5261B"/>
    <w:rsid w:val="00FA1CB7"/>
    <w:rsid w:val="00FD61CE"/>
    <w:rsid w:val="00FE04DE"/>
    <w:rsid w:val="00FF5974"/>
    <w:rsid w:val="134A7AA3"/>
    <w:rsid w:val="1C9B2A3A"/>
    <w:rsid w:val="22A450A6"/>
    <w:rsid w:val="325040D7"/>
    <w:rsid w:val="357C106E"/>
    <w:rsid w:val="47251335"/>
    <w:rsid w:val="66D36D23"/>
    <w:rsid w:val="7D10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neirong1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7269</Words>
  <Characters>9171</Characters>
  <Lines>64</Lines>
  <Paragraphs>18</Paragraphs>
  <TotalTime>3</TotalTime>
  <ScaleCrop>false</ScaleCrop>
  <LinksUpToDate>false</LinksUpToDate>
  <CharactersWithSpaces>9288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2018-11-01T05:59:00Z</dcterms:created>
  <dc:creator>wang hui</dc:creator>
  <cp:lastModifiedBy>Administrator</cp:lastModifiedBy>
  <dcterms:modified xsi:type="dcterms:W3CDTF">2023-02-14T08:20:57Z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