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12395200</wp:posOffset>
            </wp:positionV>
            <wp:extent cx="444500" cy="3810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2023年新部编版初中语文八年级下</w:t>
      </w:r>
      <w:r>
        <w:rPr>
          <w:rFonts w:hint="eastAsia" w:ascii="黑体" w:hAnsi="黑体" w:eastAsia="黑体"/>
          <w:sz w:val="36"/>
          <w:szCs w:val="36"/>
        </w:rPr>
        <w:t>册</w:t>
      </w:r>
    </w:p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</w:rPr>
        <w:t>第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/>
          <w:sz w:val="36"/>
          <w:szCs w:val="36"/>
        </w:rPr>
        <w:t>单元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综合能力提升测试卷</w:t>
      </w:r>
    </w:p>
    <w:p>
      <w:pPr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</w:p>
    <w:p>
      <w:pPr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一、字词书写(共2分)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1．(本题2分)阅读下面一段文字，给加点字注音，根据拼音写出相应的汉字。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两岸的豆麦和河底的水草所发</w:t>
      </w:r>
      <w:r>
        <w:rPr>
          <w:rFonts w:ascii="楷体" w:hAnsi="楷体" w:eastAsia="楷体" w:cs="楷体"/>
          <w:em w:val="dot"/>
        </w:rPr>
        <w:t>散</w:t>
      </w:r>
      <w:r>
        <w:rPr>
          <w:rFonts w:ascii="Times New Roman" w:hAnsi="Times New Roman" w:eastAsia="宋体" w:cs="Times New Roman"/>
        </w:rPr>
        <w:t>(    )</w:t>
      </w:r>
      <w:r>
        <w:rPr>
          <w:rFonts w:ascii="楷体" w:hAnsi="楷体" w:eastAsia="楷体" w:cs="楷体"/>
        </w:rPr>
        <w:t>出来的清香，夹杂在水气中扑面的吹来；月色便</w:t>
      </w:r>
      <w:r>
        <w:rPr>
          <w:rFonts w:ascii="Times New Roman" w:hAnsi="Times New Roman" w:eastAsia="宋体" w:cs="Times New Roman"/>
        </w:rPr>
        <w:t>ménglóng(     )</w:t>
      </w:r>
      <w:r>
        <w:rPr>
          <w:rFonts w:ascii="楷体" w:hAnsi="楷体" w:eastAsia="楷体" w:cs="楷体"/>
        </w:rPr>
        <w:t>在这水气里。淡黑的起伏的连山，仿佛是</w:t>
      </w:r>
      <w:r>
        <w:rPr>
          <w:rFonts w:ascii="楷体" w:hAnsi="楷体" w:eastAsia="楷体" w:cs="楷体"/>
          <w:em w:val="dot"/>
        </w:rPr>
        <w:t>踊</w:t>
      </w:r>
      <w:r>
        <w:rPr>
          <w:rFonts w:ascii="Times New Roman" w:hAnsi="Times New Roman" w:eastAsia="宋体" w:cs="Times New Roman"/>
        </w:rPr>
        <w:t>(    )</w:t>
      </w:r>
      <w:r>
        <w:rPr>
          <w:rFonts w:ascii="楷体" w:hAnsi="楷体" w:eastAsia="楷体" w:cs="楷体"/>
        </w:rPr>
        <w:t xml:space="preserve">跃的铁的兽 </w:t>
      </w:r>
      <w:r>
        <w:rPr>
          <w:rFonts w:ascii="Times New Roman" w:hAnsi="Times New Roman" w:eastAsia="宋体" w:cs="Times New Roman"/>
        </w:rPr>
        <w:t>jǐ(    )</w:t>
      </w:r>
      <w:r>
        <w:rPr>
          <w:rFonts w:ascii="楷体" w:hAnsi="楷体" w:eastAsia="楷体" w:cs="楷体"/>
        </w:rPr>
        <w:t>似的，都远远地向船尾跑去了，但我却还以为船慢。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二、选择题(共5分)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2．(本题1分)下列加点字注音完全正确的一项是（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em w:val="dot"/>
        </w:rPr>
        <w:t>行</w:t>
      </w:r>
      <w:r>
        <w:rPr>
          <w:rFonts w:ascii="Times New Roman" w:hAnsi="Times New Roman" w:eastAsia="宋体" w:cs="Times New Roman"/>
        </w:rPr>
        <w:t>辈（xíng）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怅</w:t>
      </w:r>
      <w:r>
        <w:rPr>
          <w:rFonts w:ascii="Times New Roman" w:hAnsi="Times New Roman" w:eastAsia="宋体" w:cs="Times New Roman"/>
          <w:em w:val="dot"/>
        </w:rPr>
        <w:t>惘</w:t>
      </w:r>
      <w:r>
        <w:rPr>
          <w:rFonts w:ascii="Times New Roman" w:hAnsi="Times New Roman" w:eastAsia="宋体" w:cs="Times New Roman"/>
        </w:rPr>
        <w:t>（wǎng）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  <w:em w:val="dot"/>
        </w:rPr>
        <w:t>绅</w:t>
      </w:r>
      <w:r>
        <w:rPr>
          <w:rFonts w:ascii="Times New Roman" w:hAnsi="Times New Roman" w:eastAsia="宋体" w:cs="Times New Roman"/>
        </w:rPr>
        <w:t>士（shēn）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  <w:em w:val="dot"/>
        </w:rPr>
        <w:t>凫</w:t>
      </w:r>
      <w:r>
        <w:rPr>
          <w:rFonts w:ascii="Times New Roman" w:hAnsi="Times New Roman" w:eastAsia="宋体" w:cs="Times New Roman"/>
        </w:rPr>
        <w:t>水（fú）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B．归</w:t>
      </w:r>
      <w:r>
        <w:rPr>
          <w:rFonts w:ascii="Times New Roman" w:hAnsi="Times New Roman" w:eastAsia="宋体" w:cs="Times New Roman"/>
          <w:em w:val="dot"/>
        </w:rPr>
        <w:t>省</w:t>
      </w:r>
      <w:r>
        <w:rPr>
          <w:rFonts w:ascii="Times New Roman" w:hAnsi="Times New Roman" w:eastAsia="宋体" w:cs="Times New Roman"/>
        </w:rPr>
        <w:t>（xǐng）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  <w:em w:val="dot"/>
        </w:rPr>
        <w:t>絮</w:t>
      </w:r>
      <w:r>
        <w:rPr>
          <w:rFonts w:ascii="Times New Roman" w:hAnsi="Times New Roman" w:eastAsia="宋体" w:cs="Times New Roman"/>
        </w:rPr>
        <w:t>叨（xù）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宋体" w:cs="Times New Roman"/>
        </w:rPr>
        <w:t>撺</w:t>
      </w:r>
      <w:r>
        <w:rPr>
          <w:rFonts w:ascii="Times New Roman" w:hAnsi="Times New Roman" w:eastAsia="宋体" w:cs="Times New Roman"/>
          <w:em w:val="dot"/>
        </w:rPr>
        <w:t>掇</w:t>
      </w:r>
      <w:r>
        <w:rPr>
          <w:rFonts w:ascii="Times New Roman" w:hAnsi="Times New Roman" w:eastAsia="宋体" w:cs="Times New Roman"/>
        </w:rPr>
        <w:t>（duo）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争</w:t>
      </w:r>
      <w:r>
        <w:rPr>
          <w:rFonts w:ascii="Times New Roman" w:hAnsi="Times New Roman" w:eastAsia="宋体" w:cs="Times New Roman"/>
          <w:em w:val="dot"/>
        </w:rPr>
        <w:t>讼</w:t>
      </w:r>
      <w:r>
        <w:rPr>
          <w:rFonts w:ascii="Times New Roman" w:hAnsi="Times New Roman" w:eastAsia="宋体" w:cs="Times New Roman"/>
        </w:rPr>
        <w:t>（sòng）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em w:val="dot"/>
        </w:rPr>
        <w:t>糜</w:t>
      </w:r>
      <w:r>
        <w:rPr>
          <w:rFonts w:ascii="Times New Roman" w:hAnsi="Times New Roman" w:eastAsia="宋体" w:cs="Times New Roman"/>
        </w:rPr>
        <w:t>子（měi）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  <w:em w:val="dot"/>
        </w:rPr>
        <w:t>斡</w:t>
      </w:r>
      <w:r>
        <w:rPr>
          <w:rFonts w:ascii="Times New Roman" w:hAnsi="Times New Roman" w:eastAsia="宋体" w:cs="Times New Roman"/>
        </w:rPr>
        <w:t>旋（wò）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幽</w:t>
      </w:r>
      <w:r>
        <w:rPr>
          <w:rFonts w:ascii="Times New Roman" w:hAnsi="Times New Roman" w:eastAsia="宋体" w:cs="Times New Roman"/>
          <w:em w:val="dot"/>
        </w:rPr>
        <w:t>悄</w:t>
      </w:r>
      <w:r>
        <w:rPr>
          <w:rFonts w:ascii="Times New Roman" w:hAnsi="Times New Roman" w:eastAsia="宋体" w:cs="Times New Roman"/>
        </w:rPr>
        <w:t>（qiǎo）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  <w:em w:val="dot"/>
        </w:rPr>
        <w:t>蕴</w:t>
      </w:r>
      <w:r>
        <w:rPr>
          <w:rFonts w:ascii="Times New Roman" w:hAnsi="Times New Roman" w:eastAsia="宋体" w:cs="Times New Roman"/>
        </w:rPr>
        <w:t>藻（yùn）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em w:val="dot"/>
        </w:rPr>
        <w:t>恬</w:t>
      </w:r>
      <w:r>
        <w:rPr>
          <w:rFonts w:ascii="Times New Roman" w:hAnsi="Times New Roman" w:eastAsia="宋体" w:cs="Times New Roman"/>
        </w:rPr>
        <w:t>静（tián）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  <w:em w:val="dot"/>
        </w:rPr>
        <w:t>羁</w:t>
      </w:r>
      <w:r>
        <w:rPr>
          <w:rFonts w:ascii="Times New Roman" w:hAnsi="Times New Roman" w:eastAsia="宋体" w:cs="Times New Roman"/>
        </w:rPr>
        <w:t>绊（jī）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宋体" w:cs="Times New Roman"/>
        </w:rPr>
        <w:t>烧</w:t>
      </w:r>
      <w:r>
        <w:rPr>
          <w:rFonts w:ascii="Times New Roman" w:hAnsi="Times New Roman" w:eastAsia="宋体" w:cs="Times New Roman"/>
          <w:em w:val="dot"/>
        </w:rPr>
        <w:t>灼</w:t>
      </w:r>
      <w:r>
        <w:rPr>
          <w:rFonts w:ascii="Times New Roman" w:hAnsi="Times New Roman" w:eastAsia="宋体" w:cs="Times New Roman"/>
        </w:rPr>
        <w:t>（zhuó）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  <w:em w:val="dot"/>
        </w:rPr>
        <w:t>冗</w:t>
      </w:r>
      <w:r>
        <w:rPr>
          <w:rFonts w:ascii="Times New Roman" w:hAnsi="Times New Roman" w:eastAsia="宋体" w:cs="Times New Roman"/>
        </w:rPr>
        <w:t>杂（chén）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3．(本题1分)下列各组词语中没有错别字的一项是（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A．篷勃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磅礴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束缚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大彻大悟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B．震撼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恬静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流苏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叹为观止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C．瞳仁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摹然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严峻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嘎然而止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D．晦暗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恢宏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山涯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惊心动魄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(本题1分)习近平总书记说：“中华优秀传统文化是我们最深厚的软实力。”作为优秀传统文化重要组成部分的传统节日，以其丰富的文化内涵滋养着民族的心灵。请你根据自己对传统节日的了解，选出下面搭配不正确的一项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传统节日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传统习俗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rFonts w:ascii="Times New Roman" w:hAnsi="Times New Roman" w:eastAsia="宋体" w:cs="Times New Roman"/>
        </w:rPr>
        <w:t>相关诗句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A．春节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贴春联、放爆竹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爆竹声中一岁除，春风送暖入屠苏。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B．端午节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吃粽子、赛龙舟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节分端午自谁言，万古传闻为屈原。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C．重阳节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登高、赏梅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宋体" w:cs="Times New Roman"/>
        </w:rPr>
        <w:t>今日登高樽酒里，不知能有菊花无。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D．中秋节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赏月、吃月饼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但愿人长久，千里共婵娟。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5．(本题1分)下列句子中没有语病的一项是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A．有关部门最近发出通知，要求各地在中考期间严防安全不出问题。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B．我反对将儿子送到贵族幼儿园去，希望儿子不毁在优裕的生活环境里，让他从小就具有刚毅、诚实、吃苦耐劳。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C．保障儿童权利是设置儿童节的初衷，这一要义在今天丝毫没有过时，所以仍需要成人时时反思。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D．虽然人生的幕布徐徐拉开，但在少年的眼里，世界和未来都是崭新的充满吸引力的。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6．(本题1分)关于课文理解不正确的一项是（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A．《社戏》一文作者以饱含深情的笔触，写出了“我”十一二岁时在平桥村夜航到赵庄看社戏的一段生活经历。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《安塞腰鼓》中“好一个安塞腰鼓！”出现三次，形成一唱三叹、回环往复的气势，推动情节和情绪向高潮发展，还提示了文章的内容层次；“好一个”抒发了对安塞腰鼓的赞美之情，可以说是文章的抒情线索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C．《回延安》用陕北民歌“信天游”的形式写成，使用了富有地方色彩的词语，展现出浓郁的陕北风情。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D．《灯笼》一文作者以小说的自由笔法，抒写了他关于灯笼的一些记忆，从不同方面表达了灯笼对于他乃至民族的重要意义。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三、句子默写(共8分)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7．(本题8分)古诗文名句默写。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(1)晴川历历汉阳树，________________。(崔颢《黄鹤楼》)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(2)________________，壮心不已。(曹操《龟虽寿》)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(3)《钱塘湖春行》中，“________________，________________”两句通过对莺、燕的动态的描写，将春天的活力、大自然从秋冬的沉睡中苏醒过来的春意生动地表现了出来。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(4)王维在《使至塞上》中，描绘边陲大漠中壮阔雄奇的景象的诗句是：________________，________________。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(5)李白在《渡荆门送别》一诗中，用神来之笔“______________，______________”为我们展示了一幅气势磅礴的万里长江图。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四、填空题(共4分)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8．(本题4分)给下列句子选择合适的词语，填在横线上。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</w:t>
      </w:r>
      <w:r>
        <w:rPr>
          <w:rFonts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（虽然 然而）我们是朋友，</w:t>
      </w:r>
      <w:r>
        <w:rPr>
          <w:rFonts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（但是 即使）偶而吵闹起来，打了太公，一村的老老小小，也决没有一个会想出“犯上”这两个字来，</w:t>
      </w:r>
      <w:r>
        <w:rPr>
          <w:rFonts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（因为 而）他们也百分之九十九不识字。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（2）团支书又</w:t>
      </w:r>
      <w:r>
        <w:rPr>
          <w:rFonts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（引进 领进）社主任，当年的放羊娃如今长成人。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（3）每一个舞姿都使人战栗在</w:t>
      </w:r>
      <w:r>
        <w:rPr>
          <w:rFonts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（浓厚 浓烈）的艺术享受中，使人</w:t>
      </w:r>
      <w:r>
        <w:rPr>
          <w:rFonts w:ascii="Times New Roman" w:hAnsi="Times New Roman" w:eastAsia="宋体" w:cs="Times New Roman"/>
          <w:u w:val="single"/>
        </w:rPr>
        <w:t xml:space="preserve">           </w:t>
      </w:r>
      <w:r>
        <w:rPr>
          <w:rFonts w:ascii="Times New Roman" w:hAnsi="Times New Roman" w:eastAsia="宋体" w:cs="Times New Roman"/>
        </w:rPr>
        <w:t>（赞不绝口 叹为观止）。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（4）那种熙熙然庭院的</w:t>
      </w:r>
      <w:r>
        <w:rPr>
          <w:rFonts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（肃静 静穆），是一辈子</w:t>
      </w:r>
      <w:r>
        <w:rPr>
          <w:rFonts w:ascii="Times New Roman" w:hAnsi="Times New Roman" w:eastAsia="宋体" w:cs="Times New Roman"/>
          <w:u w:val="single"/>
        </w:rPr>
        <w:t xml:space="preserve">         </w:t>
      </w:r>
      <w:r>
        <w:rPr>
          <w:rFonts w:ascii="Times New Roman" w:hAnsi="Times New Roman" w:eastAsia="宋体" w:cs="Times New Roman"/>
        </w:rPr>
        <w:t>（思慕 想念）着的。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五、综合性学习(共4分)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9．(本题4分)学习了《安塞腰鼓》，班里开展“中国鼓文化”综合性学习活动，请你参与。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（1）【语文积累】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写出三个含有“鼓”字的成语。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（2）【材料探究】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据说，近年来许多外国人专门跑到安塞学腰鼓，想从中挖出奥秘来，但得其真传者无几。请根据课文内容和下面的资料，推测“得其真传者无几”的原因。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资料：安塞位于陕北高原。安塞腰鼓起源于春秋以前，具有2000年以上的历史，原有迎神驱邪之意。逐渐成为习俗，后来发展为一种独特的民间大型舞蹈艺术形式。打腰鼓主要是打情绪，打耐力。鼓手打到兴头上，往往忘其所以，使随心所欲地发挥鼓点的节奏，脚步随情绪腾空而起，展示出西北黄土高原农民朴素而豪放的性格，张扬出悍威勇的艺术个性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六、语言表达(共8分)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10．(本题4分)根据语境，仿照画线句子，续写两句，使之构成排比句。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人需要祝福，需要快乐，需要思念。</w:t>
      </w:r>
      <w:r>
        <w:rPr>
          <w:rFonts w:ascii="Times New Roman" w:hAnsi="Times New Roman" w:eastAsia="宋体" w:cs="Times New Roman"/>
          <w:u w:val="single"/>
        </w:rPr>
        <w:t>如果一滴水代表一个祝福，我送你一个东海</w:t>
      </w:r>
      <w:r>
        <w:rPr>
          <w:rFonts w:ascii="Times New Roman" w:hAnsi="Times New Roman" w:eastAsia="宋体" w:cs="Times New Roman"/>
        </w:rPr>
        <w:t>； ______________________，______________________；______________________，________________________。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11．(本题4分)根据语境，依照画线句子仿写两句，构成语意连贯的一段话。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人需要祝福，需要快乐，需要思念。</w:t>
      </w:r>
      <w:r>
        <w:rPr>
          <w:rFonts w:ascii="Times New Roman" w:hAnsi="Times New Roman" w:eastAsia="宋体" w:cs="Times New Roman"/>
          <w:u w:val="single"/>
        </w:rPr>
        <w:t>如果一滴水代表一个祝福，我送你一个东海；</w:t>
      </w:r>
      <w:r>
        <w:rPr>
          <w:rFonts w:ascii="Times New Roman" w:hAnsi="Times New Roman" w:eastAsia="宋体" w:cs="Times New Roman"/>
        </w:rPr>
        <w:t>_________________ ，_________________ ；________________ ，________________________ 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七、现代文阅读(共37分)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</w:rPr>
        <w:t>(本题7分)</w:t>
      </w:r>
      <w:r>
        <w:rPr>
          <w:rFonts w:ascii="Times New Roman" w:hAnsi="Times New Roman" w:eastAsia="宋体" w:cs="Times New Roman"/>
          <w:b/>
        </w:rPr>
        <w:t>阅读下面的文章，完成题目。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老北京的中秋节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①农历八月十五，恰逢三秋之半，故称中秋节。中秋节的名称有许多，比如八月节、月夕、月节、秋节、八月会、女儿节、丰收节、兔儿爷节、追月节、玩月节、拜月节等等。[甲] 八月十五为仲秋之中，秋季之中，故也称仲秋节。[乙] 秋月是瓜果丰收之际，北京人有以瓜果供月和馈赠亲友的习俗，所以中秋又称果子节。[丙]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旧时老北京人过中秋有许多说法和讲究。吃月饼、庆团圆是中秋节的主要习俗。不过中秋节这天结了婚的女人只能在婆家过节，十六日才能回娘家团圆，所以有十五的月亮十六圆之说。八月十五日中午时，北方有糊窗户的习俗。中秋过后天气渐凉，据说中秋午时糊窗户，能把“老爷儿”(太阳光)糊在屋里，一冬不冷。中秋祭月、拜月要插红色鸡冠子花和带枝的毛豆，因鸡冠子花象征月亮里的婆娑树，而兔子最爱吃的是毛豆。中秋节北京人有买兔儿爷，请“神只①”的习俗，拜月后留下一根扎“神只”的秫秸，压在炕席下，据说用来打尿床的孩子最管用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③传说月宫中有永远也砍不断的桂树，因此北京人有中秋节赏桂、饮桂酒之俗。北京人的拜月之俗多是在八月十五晚上家人团聚，月亮升起后，开始拜月，一般是徒手望空而拜。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④老北京中秋节的讲究和习俗还有很多，这些讲究、习俗虽然形式多样，但其内涵都在传达人们对自然的敬畏，对幸福美满生活的祝愿、追求和向往。</w:t>
      </w:r>
    </w:p>
    <w:p>
      <w:pPr>
        <w:spacing w:line="360" w:lineRule="auto"/>
        <w:ind w:firstLine="420"/>
        <w:jc w:val="lef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[注] ①神只：即神祇，指的是天神与地神。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12．(3分)选文围绕“老北京的中秋节”，首先简单介绍了________，接着具体说明了___________，然后简单介绍了___________________。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13．(2分)根据上下文，下面的句子放到第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段中______(从甲、乙、丙中选)处最为恰当。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“团圆”是中秋节的主要民俗信仰，几乎贯穿于各项民俗活动中，所以中秋还称团圆节。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14．(2分)阅读下面的材料，结合上文对老北京中秋节的说明，谈谈你认为现代人应如何处理现代生活与传统节日之间的关系。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 新华网北京9月12日电 中秋节期间，北京等城市的多个公园内欢歌笑语，周边居民相约来此吃月饼，赏歌舞，听故事，月下欢歌一片。逢此佳节的小假期，一些人走亲访友，共同追忆往昔岁月。北京“拜兔儿爷”的中秋祭月习俗也重新回归大众，市民自发将数十个乃至数百个大小各异的“兔儿爷”搭成一座塔墙，小孩子们对着“兔儿爷”拜上一拜。老北京传统工艺“鬃人白”传人白霖说，兔儿爷是老北京的吉祥物，也是老北京城的保护神，从明代时起老北京人就有自家请兔儿爷、给亲朋送兔儿爷的习俗。 (有删改)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 “海上生明月，天涯共此时。”很多在外乡打拼的人无法与亲人团聚，只能身处异地而仰望同一轮明月。一些网友过起了通过网络记录幸福、寄托祝福的“E中秋”节日。有的选择在网络论坛和微博上互诉想家的心情；有的自己制作或转发精美的Flash祝福图片、贺卡，向互联网另一端的亲朋好友送去祝福；还有人通过电子购物，快递节日礼物。(选自中秋晚会主持人台词)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 尽管国内主流媒体很少宣扬圣诞节、情人节之类的西方节日，但是这并不妨碍中国百姓热热闹闹过洋节的心情。现如今国人流行过洋节，不仅过圣诞节、情人节这样的西方大节，就连愚人节、万圣节、感恩节这类根本没几个中国人说得出来由的西洋节日，大家也照过不误。这样的情况不免让人纳闷：西方的节日，咋就那么受宠？自己国家的节日啥时候失宠的？丢了老祖宗留下来的东西就是忘本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</w:rPr>
        <w:t>(本题10分)</w:t>
      </w:r>
      <w:r>
        <w:rPr>
          <w:rFonts w:ascii="Times New Roman" w:hAnsi="Times New Roman" w:eastAsia="宋体" w:cs="Times New Roman"/>
          <w:b/>
        </w:rPr>
        <w:t>阅读下面的文章，完成题目。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老北京的小胡同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萧 乾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①我是在北京的小胡同里出生并长大的。由于我那个从未见过面的爸爸在世时管开关东直门，所以东北城角就成了我早年的世界。</w:t>
      </w:r>
      <w:r>
        <w:rPr>
          <w:rFonts w:ascii="楷体" w:hAnsi="楷体" w:eastAsia="楷体" w:cs="楷体"/>
          <w:u w:val="single"/>
        </w:rPr>
        <w:t>四十年代我在海外漂泊时，每当思乡时，我想的就是北京的那个角落。</w:t>
      </w:r>
      <w:r>
        <w:rPr>
          <w:rFonts w:ascii="楷体" w:hAnsi="楷体" w:eastAsia="楷体" w:cs="楷体"/>
        </w:rPr>
        <w:t>我认识世界就是从那里开始的。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还是位老姑姑告诉我说，我是在羊管(或羊倌)胡同出生的。七十年代读了美国黑人写的那本《根》，我也去寻过一次根。大约3岁上我就搬走了，但印象中我们家好像是坐西朝东，门前有一排垂杨柳。当然，样子全变了。九十年代一位摄影记者非要拍我念过中学的崇实学校(今北京二十一中)，顺便把我拉到羊管胡同，在那牌子下面只拍了一张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③其实，我开始懂事是在褡裢坑。10岁上，我母亲死在菊儿胡同。我曾在小说《落日》中描写过她的死，又在《俘虏》中写过菊儿胡同旁边的大院——那是我的仲夏夜之梦。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母亲去世后，我寄养在堂兄家里。当时我半工半读：织地毯和送羊奶，短不了走街串巷。高中差半年毕业(1927年冬)，因“学运”被变相开除，远走广东潮汕。1929年虽然又回到北平上大学，但那时过的是校园生活了。我这辈子只有头17年是真正生活在北京的小胡同里。那以后，我就走南闯北了。可是不论我走到哪里，在梦境里，我的灵魂总在那几条小胡同里转悠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啊，胡同里从早到晚是一曲动人的交响乐。大清早就是一阵接一阵的叫卖声。挑子两头是“芹菜辣青椒，韭菜黄瓜”，碧绿的叶子上还滴着水珠。过一会儿，卖“江米小枣年糕”的车子推过来了。然后是叮叮当当的“锔①盆锔碗”的。最动人心弦的是街头理发师手里那把铁玩意儿，嗞啦一声就把空气荡出漾漾花纹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⑥北京的叫卖声最富季节性。春天是“蛤蟆骨朵儿大甜螺蛳”，夏天是莲蓬和凉粉儿，秋天的炒栗子炒得香喷喷黏糊糊的，冬天“烤白薯真热火”。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⑦我最喜欢听夜晚的叫卖声。夜晚叫卖的特点是徐缓、拖尾，而且当中必有段间歇——有时还挺长，像“硬面——饽饽”，中间好像还有休止符。比较干脆的是卖熏鱼的或者“算灵卦”的。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⑧另外是夜行人：有戏迷，也有醉鬼，尖声唱着“一马离了”或“苏三离了洪洞县”。这么唱也不知是为了满足一下无处发挥的表演欲呢，还是走黑道发怵，在给自己壮胆。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那时我是个穷孩子，可穷孩子也有买得起的玩具。两几个钱就能买个转个不停的小风车。去隆福寺买几个模子，黄土和起泥，就刻起泥饽饽。春天，大院的天空就成了风筝的世界。阔孩子放沙雁，穷孩子也能用秫秸糊个屁股帘儿。反正也能飞起，衬着蓝色的天空，</w:t>
      </w:r>
      <w:r>
        <w:rPr>
          <w:rFonts w:ascii="楷体" w:hAnsi="楷体" w:eastAsia="楷体" w:cs="楷体"/>
          <w:em w:val="dot"/>
        </w:rPr>
        <w:t>大摇大摆</w:t>
      </w:r>
      <w:r>
        <w:rPr>
          <w:rFonts w:ascii="楷体" w:hAnsi="楷体" w:eastAsia="楷体" w:cs="楷体"/>
        </w:rPr>
        <w:t>。小心坎儿可乐了，好像自己也上了天。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夏天，我还常钻到东直门的芦苇塘里去捉蛤蟆，要么就在坟堆旁边逮蛐蛐——还有油葫芦。蛐蛐会咬架，油葫芦个头大，但不咬。它叫起来可优雅啦。当然，金钟更好听，却难得能抓到一只。这些，我都是养在泥罐子里，每天给一两颗毛豆、一点水就成了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ascii="楷体" w:hAnsi="楷体" w:eastAsia="楷体" w:cs="楷体"/>
        </w:rPr>
        <w:t>北京还有一种死胡同，有点像上海的弄堂。可是弄堂里见不到阳光。北京胡同里的平房，多么破，也不缺乏阳光。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ascii="楷体" w:hAnsi="楷体" w:eastAsia="楷体" w:cs="楷体"/>
        </w:rPr>
        <w:t>胡同可以说是一种中古民用建筑。我在伦敦和慕尼黑的古城都见到过类似的胡同。伦敦英格兰银行旁边就有一条窄窄的“针鼻巷”，很像北京的胡同。他们舍得加固，可真舍不得拆。新加坡的城市现代化就搞猛了。四十年代我两次过狮城，很有东方味道。八十年代再去，认不得了。幸而他们还保留了一条“牛车水”。我每次去新加坡必去那里吃碗排骨茶，边吃边想着老北京的豆浆油炸果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ascii="楷体" w:hAnsi="楷体" w:eastAsia="楷体" w:cs="楷体"/>
        </w:rPr>
        <w:t>但愿北京能少拆几条、多留几条胡同。</w:t>
      </w:r>
    </w:p>
    <w:p>
      <w:pPr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1993年10月6日</w:t>
      </w:r>
    </w:p>
    <w:p>
      <w:pPr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(选自《萧乾散文》，有删改)</w:t>
      </w:r>
    </w:p>
    <w:p>
      <w:pPr>
        <w:spacing w:line="360" w:lineRule="auto"/>
        <w:ind w:firstLine="420"/>
        <w:jc w:val="lef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[注] ①锔(jū)：用锔子连接破裂的陶瓷器等。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15．(2分)作者回忆了北京小胡同的哪些事情？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16．(2分)作者写到北京的死胡同时，也写了其他地方的胡同，这样写有什么作用？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17．(2分)阅读第</w:t>
      </w:r>
      <w:r>
        <w:rPr>
          <w:rFonts w:hint="eastAsia" w:ascii="宋体" w:hAnsi="宋体" w:eastAsia="宋体" w:cs="宋体"/>
        </w:rPr>
        <w:t>⑨⑩</w:t>
      </w:r>
      <w:r>
        <w:rPr>
          <w:rFonts w:ascii="Times New Roman" w:hAnsi="Times New Roman" w:eastAsia="宋体" w:cs="Times New Roman"/>
        </w:rPr>
        <w:t>段，用一句话概括这两段的内容。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18．(2分)结合上下文，品味第</w:t>
      </w:r>
      <w:r>
        <w:rPr>
          <w:rFonts w:hint="eastAsia" w:ascii="宋体" w:hAnsi="宋体" w:eastAsia="宋体" w:cs="宋体"/>
        </w:rPr>
        <w:t>⑨</w:t>
      </w:r>
      <w:r>
        <w:rPr>
          <w:rFonts w:ascii="Times New Roman" w:hAnsi="Times New Roman" w:eastAsia="宋体" w:cs="Times New Roman"/>
        </w:rPr>
        <w:t>段中“大摇大摆”一词，说说这个词好在哪里。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19．(2分)这篇文章寄寓了作者丰富的思想感情，就你感触最深的一点，结合文章谈谈你的理解。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(本题10分)阅读语段，回答问题。</w:t>
      </w:r>
    </w:p>
    <w:p>
      <w:pPr>
        <w:spacing w:line="360" w:lineRule="auto"/>
        <w:jc w:val="left"/>
        <w:rPr>
          <w:rFonts w:ascii="楷体" w:hAnsi="楷体" w:eastAsia="楷体" w:cs="楷体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 xml:space="preserve"> </w:t>
      </w:r>
      <w:r>
        <w:rPr>
          <w:rFonts w:ascii="楷体" w:hAnsi="楷体" w:eastAsia="楷体" w:cs="楷体"/>
          <w:u w:val="single"/>
        </w:rPr>
        <w:t>我的很重的心忽而轻松了，身体也似乎舒展到说不出的大</w:t>
      </w:r>
      <w:r>
        <w:rPr>
          <w:rFonts w:ascii="楷体" w:hAnsi="楷体" w:eastAsia="楷体" w:cs="楷体"/>
        </w:rPr>
        <w:t>。一出门，使望见月下的平桥内泊着一只白篷的航船，大家跳下船，双喜拔前篙，阿发拔后篙，年幼的都陪我坐在舱中，大的聚在船尾。母亲送出来吩咐“要小心”的时候，我们已经点开船，在桥石上一磕，退后几尺，即又上前出了桥。于是架起两支橹，一支两人，一里一换，有说笑的，有嚷的，夹看潺潺的船头激水的声音，在左右都是碧绿的豆麦田地的河流中，飞一般径向赵庄前进了。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两岸的豆麦和河底的水草所发散出来的清香，夹杂在水气中扑面的吹来；月色便朦胧在这水气里。淡黑的起伏的连山，仿佛是踊跃的铁的兽脊似的，都远远地向船尾跑去了，但我却还以为船慢。他们换了四回手，渐望见依稀的赵庄，而且似乎听到歌吹了，还有几点火，料想便是戏台，但或者也许是渔火。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那声音大概是横笛，宛转，悠扬，使我的心也沉静，然而又自失起来，觉得要和他弥散在含着豆麦蕴藻之香的夜气里。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楷体" w:hAnsi="楷体" w:eastAsia="楷体" w:cs="楷体"/>
        </w:rPr>
        <w:t>那火接近了，果然是渔火；我才记得先前望见的也不是赵庄。那是正对船头的一丛松柏林，我去年也曾经去游玩过，还看见破的石马倒在地下，一个石羊在草里呢。过了那林，船便弯进了叉港，于是赵庄便真在眼前了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20．(2分)如果给这几段文字加上小标题，不恰当的一项是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）</w:t>
      </w:r>
    </w:p>
    <w:p>
      <w:pPr>
        <w:tabs>
          <w:tab w:val="left" w:pos="4156"/>
        </w:tabs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A．看戏途中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B．渔火点点</w:t>
      </w:r>
    </w:p>
    <w:p>
      <w:pPr>
        <w:tabs>
          <w:tab w:val="left" w:pos="4156"/>
        </w:tabs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C．月夜行船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D．水乡夜景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21．(2分)下列对文中画構线的句子理解正确的一项是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A．语言描写，表现了“我”的愿望得以实现时自由、欢快的心情。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B．语言描写，表现了一个孩子纯真的精神世界。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C．心理描写，表现了一个孩子复杂的精神状态。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D．心理描写，表现了“我”的愿望得以实现时自由、欢快的心情。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22．(2分)节选文字第二自然段的描写角度依次是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A．味觉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视觉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听觉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B．嗅觉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听觉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视觉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C．嗅觉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视觉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听觉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D．味觉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听觉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视觉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23．(2分)这几段文字的语言特点是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A．冷峻犀利，富含人生哲理。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B．华美绚丽，摇曳多姿，生动形象。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C．清新自然，充满诗情画意。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D．古朴典雅，委婉含蓄，表意丰富。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24．(2分)第二自然段主要描绘了江南水乡的清新秀美，这些景物描写有何作用？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(本题10分)阅读《锣鼓声处是故乡》，完成后面小题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锣鼓声处是故乡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陈志光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几次回乡，当目光还没有翻越村前那高高的水渠，捕捉到家乡的轮廓之时，总是在很远处先听到阵阵熟悉的锣鼓声，仿佛在欢迎游子的归来。顷刻间，心弦被拨动，心潮在奔涌，下意识判断，锣鼓声处，定是故乡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家乡的锣鼓原始质朴而又热情奔放，虽然没有安塞腰鼓的气势恢宏，也没有山东大鼓的曲调高昂，但是经过一代代锣鼓师傅的千锤百炼，也很别具一格，魅力难挡，既是一种与父老乡亲和悦共生、血脉相通的民间艺术，也是一处与泥土混于一体、与山水和谐相融的家乡风景。锣鼓声回响在瓦屋错落的村巷里，飘满在广阔无垠的田野上，穿梭在葳蕤苍翠的树林间，也常萦绕在漂泊异乡的游子心中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在家乡，几乎每个村子都有锣鼓队，他们游走在村巷屋弄之间，主要为村民们的婚丧嫁娶进行演奏服务。锣鼓队规模不大，只有七人，由四位锣鼓手和三位唢呐手组成；锣鼓器材也是常规四件，即大锣、小锣、大鼓和镲钯。队员们各司其职、分工协作，只要演奏功底深厚，配合默契娴熟，往往能协奏出清新悦耳、美妙动听的锣鼓乐。家乡的锣鼓韵律丰富、格调清新、变化多样——时而如蜻蜓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点水，音律轻柔；时而又如暴风骤雨，节奏明快；时而浅吟低唱、如泣如诉，时而高歌猛进，荡气回肠……再加上点缀其间的清越嘹亮的唢呐声，把各种情感表现得淋漓尽致，听得人心潮跌宕，难以自制。尤其在喜结连理、金榜题名等大喜之日，还伴有梆子、二胡朝演奏和戏曲演唱，锣鼓艺术和戏曲艺术无缝对接，浑然一体，使得春庆气氛更加热烈，文化的韵味更加浓厚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除了日常的婚丧嫁娶之外，在元宵节的龙灯会上，也是锣鼓队大显身手之时。龙灯游到哪，锣鼓响到哪，节奏欢快，铿锵有力，使中国龙更加威风凛凛，气势非凡。特别是在舞龙比赛的时候，锣鼓不仅是指挥手的声音信号，更是鼓舞士气的进军号角。只要咚咚锵的锣鼓声响起，舞龙者全身的细胞能量就会被激活，他们踏着鼓点，奋勇争先，激情的锣鼓击打得他们斗志昂物、汗水四溅。</w:t>
      </w:r>
      <w:r>
        <w:rPr>
          <w:rFonts w:ascii="楷体" w:hAnsi="楷体" w:eastAsia="楷体" w:cs="楷体"/>
          <w:u w:val="single"/>
        </w:rPr>
        <w:t>巨龙时而盘旋，时而翻转，时而蛟龙出海，时而腾云驾雾……</w:t>
      </w:r>
      <w:r>
        <w:rPr>
          <w:rFonts w:ascii="楷体" w:hAnsi="楷体" w:eastAsia="楷体" w:cs="楷体"/>
        </w:rPr>
        <w:t>随着锣鼓声像雨点般愈加密集，舞龙的节奏也在不断加快，让人看得眼花缭乱、热血沸腾，节目表演和观众情绪一并被推向高潮……四周锣鼓钙声、鞭炮声、欢呼声、叫好声一片，场面雷动，热闹无比。</w:t>
      </w:r>
    </w:p>
    <w:p>
      <w:pPr>
        <w:spacing w:line="360" w:lineRule="auto"/>
        <w:ind w:firstLine="420"/>
        <w:jc w:val="lef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⑤多少年来，家乡的锣鼓就一直没有停息过，每当听到这熟悉的锣声，我要么驻足凝神，沉浸其中；要么朝着锣鼓声飞奔而去，以飨眼耳。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25．(2分)文中拿家乡的锣鼓与安塞腰鼓、山东大鼓作对比，作用是什么？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26．(2分)家乡的锣鼓的用武之地主要有哪些？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27．(2分)文中画线句主要运用了什么修辞手法？有什么表达效果？（从修辞角度赏析句子表达效果）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28．(2分)本文表达了作者怎样的思想感情？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29．(2分)下面对文章的分析不恰当的一项是（ ）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A．文章开头段提及“锣鼓声处，定是故乡”，既照应了题目，又自然地引出了家乡的锣鼓。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B．“也萦绕在漂泊异乡的游子心中”一句中“漂泊异乡的游子”也包括作者自己。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C．家乡的锣鼓队规模只有七人，锣鼓器材也是常规四件，体现了作者对家乡锣鼓的失望。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D．“除了日常的婚丧嫁娶之外，元宵节的龙灯会，也是锣鼓队大显身手之时”一句在文中起承上启下的作用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八、文言文阅读(共10分)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</w:rPr>
        <w:t>(本题10分)</w:t>
      </w:r>
      <w:r>
        <w:rPr>
          <w:rFonts w:ascii="Times New Roman" w:hAnsi="Times New Roman" w:eastAsia="宋体" w:cs="Times New Roman"/>
          <w:b/>
        </w:rPr>
        <w:t>阅读下面的文言文，回答问题。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刘善明，平原人。元嘉末，青州饥荒，人相食。善明家有积粟，躬食</w:t>
      </w:r>
      <w:r>
        <w:rPr>
          <w:rFonts w:ascii="Times New Roman" w:hAnsi="Times New Roman" w:eastAsia="宋体" w:cs="Times New Roman"/>
          <w:b/>
        </w:rPr>
        <w:drawing>
          <wp:inline distT="0" distB="0" distL="0" distR="0">
            <wp:extent cx="142875" cy="1333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①粥，开仓以救乡里，多获全济。少而静处读书，刺史杜骥闻名候之，辞不相见。宋孝武见其对策强直，甚异之。五年，青州没虏，善明母陷北，虏移置桑乾。善明布衣蔬食，哀戚如持丧②。帝每见，为之叹息，时人称之。转宁朔将军、巴西梓潼二郡太守，善明以母在虏中，不愿西行，涕泣固请，见③许。元徽初，遣北使，朝议令善明举人，善明举州乡北平田惠绍使虏，赎得母还。建元二年卒，诏曰：“善明勤绩昭著，不幸殒丧，痛悼于怀，谥烈伯。”善明家无遗储，唯有书八千卷。</w:t>
      </w:r>
    </w:p>
    <w:p>
      <w:pPr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(选自《二十四史·南齐书》，有删节)</w:t>
      </w:r>
    </w:p>
    <w:p>
      <w:pPr>
        <w:spacing w:line="360" w:lineRule="auto"/>
        <w:ind w:firstLine="420"/>
        <w:jc w:val="lef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[注] ①</w:t>
      </w:r>
      <w:r>
        <w:rPr>
          <w:rFonts w:ascii="Times New Roman" w:hAnsi="Times New Roman" w:eastAsia="宋体" w:cs="Times New Roman"/>
          <w:b/>
        </w:rPr>
        <w:drawing>
          <wp:inline distT="0" distB="0" distL="0" distR="0">
            <wp:extent cx="133350" cy="1143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(zhān)：稠粥。②持丧：守丧。③见：被。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30．(4分)解释下列句中加点的词。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(1)多获全</w:t>
      </w:r>
      <w:r>
        <w:rPr>
          <w:rFonts w:ascii="Times New Roman" w:hAnsi="Times New Roman" w:eastAsia="宋体" w:cs="Times New Roman"/>
          <w:em w:val="dot"/>
        </w:rPr>
        <w:t>济</w:t>
      </w:r>
      <w:r>
        <w:rPr>
          <w:rFonts w:ascii="Times New Roman" w:hAnsi="Times New Roman" w:eastAsia="宋体" w:cs="Times New Roman"/>
        </w:rPr>
        <w:t>(     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(2)甚</w:t>
      </w:r>
      <w:r>
        <w:rPr>
          <w:rFonts w:ascii="Times New Roman" w:hAnsi="Times New Roman" w:eastAsia="宋体" w:cs="Times New Roman"/>
          <w:em w:val="dot"/>
        </w:rPr>
        <w:t>异</w:t>
      </w:r>
      <w:r>
        <w:rPr>
          <w:rFonts w:ascii="Times New Roman" w:hAnsi="Times New Roman" w:eastAsia="宋体" w:cs="Times New Roman"/>
        </w:rPr>
        <w:t>之(     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(3)见</w:t>
      </w:r>
      <w:r>
        <w:rPr>
          <w:rFonts w:ascii="Times New Roman" w:hAnsi="Times New Roman" w:eastAsia="宋体" w:cs="Times New Roman"/>
          <w:em w:val="dot"/>
        </w:rPr>
        <w:t>许</w:t>
      </w:r>
      <w:r>
        <w:rPr>
          <w:rFonts w:ascii="Times New Roman" w:hAnsi="Times New Roman" w:eastAsia="宋体" w:cs="Times New Roman"/>
        </w:rPr>
        <w:t>(     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(4)朝议令善明</w:t>
      </w:r>
      <w:r>
        <w:rPr>
          <w:rFonts w:ascii="Times New Roman" w:hAnsi="Times New Roman" w:eastAsia="宋体" w:cs="Times New Roman"/>
          <w:em w:val="dot"/>
        </w:rPr>
        <w:t>举</w:t>
      </w:r>
      <w:r>
        <w:rPr>
          <w:rFonts w:ascii="Times New Roman" w:hAnsi="Times New Roman" w:eastAsia="宋体" w:cs="Times New Roman"/>
        </w:rPr>
        <w:t>(     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31．(2分)用“/”划分下面句子的朗读节奏。(只划两处)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善 明 举 州 乡 北 平 田 惠 绍 使 虏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32．(2分)用现代汉语翻译下面的句子。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善明布衣蔬食，哀戚如持丧。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33．(2分)下列加点词的意义和用法都相同的一组是(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A．宋孝武见</w:t>
      </w:r>
      <w:r>
        <w:rPr>
          <w:rFonts w:ascii="Times New Roman" w:hAnsi="Times New Roman" w:eastAsia="宋体" w:cs="Times New Roman"/>
          <w:em w:val="dot"/>
        </w:rPr>
        <w:t>其</w:t>
      </w:r>
      <w:r>
        <w:rPr>
          <w:rFonts w:ascii="Times New Roman" w:hAnsi="Times New Roman" w:eastAsia="宋体" w:cs="Times New Roman"/>
        </w:rPr>
        <w:t>对策强直/</w:t>
      </w:r>
      <w:r>
        <w:rPr>
          <w:rFonts w:ascii="Times New Roman" w:hAnsi="Times New Roman" w:eastAsia="宋体" w:cs="Times New Roman"/>
          <w:em w:val="dot"/>
        </w:rPr>
        <w:t>其</w:t>
      </w:r>
      <w:r>
        <w:rPr>
          <w:rFonts w:ascii="Times New Roman" w:hAnsi="Times New Roman" w:eastAsia="宋体" w:cs="Times New Roman"/>
        </w:rPr>
        <w:t>如土石何 (《愚公移山》)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B．为</w:t>
      </w:r>
      <w:r>
        <w:rPr>
          <w:rFonts w:ascii="Times New Roman" w:hAnsi="Times New Roman" w:eastAsia="宋体" w:cs="Times New Roman"/>
          <w:em w:val="dot"/>
        </w:rPr>
        <w:t>之</w:t>
      </w:r>
      <w:r>
        <w:rPr>
          <w:rFonts w:ascii="Times New Roman" w:hAnsi="Times New Roman" w:eastAsia="宋体" w:cs="Times New Roman"/>
        </w:rPr>
        <w:t>叹息/送杜少府</w:t>
      </w:r>
      <w:r>
        <w:rPr>
          <w:rFonts w:ascii="Times New Roman" w:hAnsi="Times New Roman" w:eastAsia="宋体" w:cs="Times New Roman"/>
          <w:em w:val="dot"/>
        </w:rPr>
        <w:t>之</w:t>
      </w:r>
      <w:r>
        <w:rPr>
          <w:rFonts w:ascii="Times New Roman" w:hAnsi="Times New Roman" w:eastAsia="宋体" w:cs="Times New Roman"/>
        </w:rPr>
        <w:t>任蜀州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C．善明</w:t>
      </w:r>
      <w:r>
        <w:rPr>
          <w:rFonts w:ascii="Times New Roman" w:hAnsi="Times New Roman" w:eastAsia="宋体" w:cs="Times New Roman"/>
          <w:em w:val="dot"/>
        </w:rPr>
        <w:t>以</w:t>
      </w:r>
      <w:r>
        <w:rPr>
          <w:rFonts w:ascii="Times New Roman" w:hAnsi="Times New Roman" w:eastAsia="宋体" w:cs="Times New Roman"/>
        </w:rPr>
        <w:t>母在虏中/</w:t>
      </w:r>
      <w:r>
        <w:rPr>
          <w:rFonts w:ascii="Times New Roman" w:hAnsi="Times New Roman" w:eastAsia="宋体" w:cs="Times New Roman"/>
          <w:em w:val="dot"/>
        </w:rPr>
        <w:t>以</w:t>
      </w:r>
      <w:r>
        <w:rPr>
          <w:rFonts w:ascii="Times New Roman" w:hAnsi="Times New Roman" w:eastAsia="宋体" w:cs="Times New Roman"/>
        </w:rPr>
        <w:t>刀劈狼首 (《狼》)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D．痛悼</w:t>
      </w:r>
      <w:r>
        <w:rPr>
          <w:rFonts w:ascii="Times New Roman" w:hAnsi="Times New Roman" w:eastAsia="宋体" w:cs="Times New Roman"/>
          <w:em w:val="dot"/>
        </w:rPr>
        <w:t>于</w:t>
      </w:r>
      <w:r>
        <w:rPr>
          <w:rFonts w:ascii="Times New Roman" w:hAnsi="Times New Roman" w:eastAsia="宋体" w:cs="Times New Roman"/>
        </w:rPr>
        <w:t>怀/当求之</w:t>
      </w:r>
      <w:r>
        <w:rPr>
          <w:rFonts w:ascii="Times New Roman" w:hAnsi="Times New Roman" w:eastAsia="宋体" w:cs="Times New Roman"/>
          <w:em w:val="dot"/>
        </w:rPr>
        <w:t>于</w:t>
      </w:r>
      <w:r>
        <w:rPr>
          <w:rFonts w:ascii="Times New Roman" w:hAnsi="Times New Roman" w:eastAsia="宋体" w:cs="Times New Roman"/>
        </w:rPr>
        <w:t>上流(《河中石兽》)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九、诗歌鉴赏(共5分)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</w:rPr>
        <w:t>(本题5分)</w:t>
      </w:r>
      <w:r>
        <w:rPr>
          <w:rFonts w:ascii="Times New Roman" w:hAnsi="Times New Roman" w:eastAsia="宋体" w:cs="Times New Roman"/>
          <w:b/>
        </w:rPr>
        <w:t>阅读下面的古诗，回答问题。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从军行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[唐] 陈 羽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海①畔风吹冻泥裂，梧桐叶落枝梢折。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横笛闻声不见人，红旗直上天山雪。</w:t>
      </w:r>
    </w:p>
    <w:p>
      <w:pPr>
        <w:spacing w:line="360" w:lineRule="auto"/>
        <w:ind w:firstLine="420"/>
        <w:jc w:val="left"/>
        <w:rPr>
          <w:rFonts w:ascii="Times New Roman" w:hAnsi="Times New Roman" w:eastAsia="宋体" w:cs="Times New Roman"/>
        </w:rPr>
      </w:pPr>
      <w:r>
        <w:rPr>
          <w:rFonts w:ascii="楷体" w:hAnsi="楷体" w:eastAsia="楷体" w:cs="楷体"/>
        </w:rPr>
        <w:t>[注] ①海：指湖泊。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34．(2分)请简要分析诗中“直上”一词的妙处。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35．(3分)请从内容、情感角度，在下面三首诗中选择与《从军行》相近的一首，并简述你选择的理由。</w:t>
      </w:r>
    </w:p>
    <w:tbl>
      <w:tblPr>
        <w:tblStyle w:val="5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65"/>
        <w:gridCol w:w="2865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A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B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山中杂诗[南朝] 吴 均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山际见来烟，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竹中窥落日。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鸟向檐上飞，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云从窗里出。 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归园田居(其三)[东晋] 陶渊明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种豆南山下，草盛豆苗稀。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晨兴理荒秽，带月荷锄归。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道狭草木长，夕露沾我衣。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衣沾不足惜， 但使愿无违。</w:t>
            </w:r>
          </w:p>
        </w:tc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 塞下曲六首(其三)[唐] 卢 纶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月黑雁飞高，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单于夜遁逃。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欲将轻骑逐，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大雪满弓刀。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十、名著阅读(共7分)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36．(本题7分)名著阅读。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鲁迅的散文集《朝花夕拾》中有温馨的回忆，也有理性的批判。阅读下面的文字，完成题目。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(1)根据句子写出相应的人物。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“仁厚黑暗的地母呵，愿在你怀里永安她的魂灵！”句中的“她”是________。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“在我所认为我师的之中，他是最使我感激，给我鼓励的一个。”句中的“他”是________。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“这是一个高大身材，长头发，眼球白多黑少的人，看人总像在渺视。他蹲在席子上，我发言大抵就反对……”句中的“他”是________。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(2)你准备为初一新生做《朝花夕拾》的荐读演讲。下面是演讲稿的片段，请你将下面篇目的序号填在对应的横线上，每处两个。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亲爱的学弟学妹们，《朝花夕拾》是一本值得一读的好书，我建议大家读一读。在书中，有描述小鲁迅与小动物为友的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______，有表现他在日本与师友交往的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 xml:space="preserve">______，也有反映他家乡赛会风俗的 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______。在这些温馨的回忆里，蕴含着鲁迅先生深沉的情感和理性的批判，令人回味无穷。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A．《狗·猫·鼠》 B．《阿长与〈山海经〉》 C．《二十四孝图》 D．《五猖会》 E．《无常》 F．《从百草园到三味书屋》 G．《父亲的病》 H．《琐记》 I．《藤野先生》 J．《范爱农》</w:t>
      </w:r>
    </w:p>
    <w:p>
      <w:pPr>
        <w:spacing w:line="360" w:lineRule="auto"/>
        <w:jc w:val="left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十一、作文(共30分)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37．(本题30分)《现代汉语词典》中关于“节日”的解释：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纪念日；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传统的庆祝或祭把的日子。请以“过节”为题，写一篇文章。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要求：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要自由、有创意地表达出真情实感。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除诗歌外，其他文体不限。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不少于500字。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文字和标点书写要规范整洁、美观。</w:t>
      </w:r>
    </w:p>
    <w:p>
      <w:pPr>
        <w:jc w:val="center"/>
        <w:rPr>
          <w:rFonts w:hint="eastAsia" w:ascii="宋体" w:hAnsi="宋体" w:eastAsia="宋体" w:cs="宋体"/>
          <w:b/>
        </w:rPr>
      </w:pPr>
    </w:p>
    <w:p>
      <w:pPr>
        <w:jc w:val="center"/>
        <w:rPr>
          <w:rFonts w:ascii="宋体" w:hAnsi="宋体" w:eastAsia="宋体" w:cs="宋体"/>
          <w:b/>
        </w:rPr>
      </w:pPr>
      <w:r>
        <w:rPr>
          <w:rFonts w:ascii="宋体" w:hAnsi="宋体" w:eastAsia="宋体" w:cs="宋体"/>
          <w:b/>
        </w:rPr>
        <w:t>参考答案：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1．     sàn     朦胧     yǒng     脊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2．B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3．B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4．C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5．C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6．D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7．     (1)芳草萋萋鹦鹉洲     (2)烈士暮年     (3)几处早莺争暖树     谁家新燕啄春泥     (4)大漠孤烟直     长河落日圆     (5)山随平野尽     江入大荒流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8．（1）然而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即使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（2）领进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（3）浓烈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叹为观止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（4）静穆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ascii="Times New Roman" w:hAnsi="Times New Roman" w:eastAsia="宋体" w:cs="Times New Roman"/>
        </w:rPr>
        <w:t>思慕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9．（1）示例：一鼓作气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="宋体" w:cs="Times New Roman"/>
        </w:rPr>
        <w:t>重整旗鼓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偃旗息鼓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欢欣鼓舞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Times New Roman" w:hAnsi="Times New Roman" w:eastAsia="宋体" w:cs="Times New Roman"/>
        </w:rPr>
        <w:t>紧锣密鼓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没有黄土高原的滋养，欠缺黄土高原人特有的性格与气质；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未能达到忘我的境界；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安塞腰鼓展现的是中华民族生生不息的活力，象征民族激扬勇武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的精神，仅靠学习外在形式是难以挖掘出其中奥秘的。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10．如果一棵树代表一份快乐，我送你一片森林；如果一粒沙代表一个思念，我送你一个沙漠。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     示例：如果一颗星代表一份快乐，     我送你一条银河；     如果一棵树代表一缕思念，     我送你一片森林。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12．     中秋节的名称及其由来     老北京人过中秋节的说法和讲究     老北京人赏桂、饮桂花酒和拜月的习俗    13．丙    14．示例：生活在现代社会的中国人不能只过洋节，而抛弃传统节日；既要传承古代文化的精髓，也不能脱离现代生活；既要弘扬传统文化，又要有所创新。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．（1）胡同里是一阙动人的交响乐，从早到晚，一刻不停；春夏秋冬，各有特性；夜晚则徐缓，拖长，而且当中必然有间歇——有的还挺长。（2）儿时买小风车，刻泥饽饽，放风筝。（3）捉蛤蟆，逮蛐蛐。可是不论我走到哪里，在梦境里，我的灵魂总在那几条小胡同里转悠。    16．（1）作者通过北京死胡同与上海弄堂对比，写出了北京胡同里的平方多么破也不缺乏阳光；（2）与伦敦、慕尼黑等地的胡同相比，突出了北京小胡同的独特魅力。（3）这样对比写更突出了作者对小胡同的怀念与留恋。     17．回忆儿时丰富多彩的游戏生活。(或：回忆儿时游戏之乐。    18．写出“屁股帘儿”飞起时摇摇晃晃的样子，表达了“我”兴奋与满足的心情。    19．示例一：表达了作者对胡同生活的难以割舍的深切情感。示例二：有悠久历史文化的城市应当保留它的文化传统。示例三：对城市建设中不适当拆除胡同的做法表示遗憾。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20．B    21．D    22．C    23．C    24．写出了江南水乡月夜的特征，以江南夜景的美丽清新烘托了行船之快，以及“我”急于看社戏的迫切心情，情景交融。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25．突出家乡锣鼓的特色</w:t>
      </w:r>
      <w:r>
        <w:rPr>
          <w:rFonts w:ascii="Time New Romans" w:hAnsi="Time New Romans" w:eastAsia="Time New Romans" w:cs="Time New Romans"/>
        </w:rPr>
        <w:t>:</w:t>
      </w:r>
      <w:r>
        <w:rPr>
          <w:rFonts w:ascii="Times New Roman" w:hAnsi="Times New Roman" w:eastAsia="宋体" w:cs="Times New Roman"/>
        </w:rPr>
        <w:t>别具一格</w:t>
      </w:r>
      <w:r>
        <w:rPr>
          <w:rFonts w:ascii="Time New Romans" w:hAnsi="Time New Romans" w:eastAsia="Time New Romans" w:cs="Time New Romans"/>
        </w:rPr>
        <w:t>,</w:t>
      </w:r>
      <w:r>
        <w:rPr>
          <w:rFonts w:ascii="Times New Roman" w:hAnsi="Times New Roman" w:eastAsia="宋体" w:cs="Times New Roman"/>
        </w:rPr>
        <w:t>既是一种与父老乡亲和悦共生、血脉相通的民间艺术，也是一处与泥土混于一体、与山水相融的风景。    26．主要为村民们的婚丧嫁娶进行演奏服务，在元宵节的龙灯会上表演。    27．排比。用排比一一列出家乡锣鼓丰富多样的韵律，突出表现了家乡锣鼓格调清新、韵律变化多样的特点。    28．表达了作者对家乡锣鼓的喜爱之情和对家乡浓浓的热爱。    29．C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30．     (1)救助，救济，帮助。     (2)对……感到惊异。     (3)允许。     (4)推荐，推举。    31．善明/举州乡北平田惠绍/使虏    32．善明穿布衣吃素食，悲伤得如同守丧。    33．D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34．“直上”一词属于动态描写，使画面充满生机，高昂的士气、一往无前的精神，全表现在这“直上”二字中。    35．我选择C。理由：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两首诗都以战争为题材；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两首诗都写出了环境的恶劣；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两首诗都有“雪”这个意象；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两首诗都表现了将士们无所畏惧、昂扬坚定的精神面貌；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两首诗都表现了将士们必胜的英雄气概。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36．     (1)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阿长(长妈妈)    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 xml:space="preserve">藤野先生(藤野严九郎)     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范爱农     (2)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A、F    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 xml:space="preserve">I、J     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D、E</w:t>
      </w: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37．</w:t>
      </w:r>
      <w:r>
        <w:rPr>
          <w:rFonts w:hint="eastAsia" w:ascii="Times New Roman" w:hAnsi="Times New Roman" w:eastAsia="宋体" w:cs="Times New Roman"/>
        </w:rPr>
        <w:t>略</w:t>
      </w:r>
    </w:p>
    <w:p>
      <w:pPr>
        <w:jc w:val="left"/>
        <w:rPr>
          <w:rFonts w:ascii="黑体" w:hAnsi="黑体" w:eastAsia="黑体"/>
          <w:sz w:val="28"/>
          <w:szCs w:val="28"/>
        </w:rPr>
        <w:sectPr>
          <w:headerReference r:id="rId3" w:type="default"/>
          <w:footerReference r:id="rId4" w:type="default"/>
          <w:pgSz w:w="11907" w:h="16839"/>
          <w:pgMar w:top="1701" w:right="1134" w:bottom="1701" w:left="1134" w:header="0" w:footer="0" w:gutter="0"/>
          <w:pgNumType w:start="1"/>
          <w:cols w:space="0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 New Rom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ZWIwMWUzZGFhYWNiNjA5MjBiYzU0OWY1NTIyNzYifQ=="/>
  </w:docVars>
  <w:rsids>
    <w:rsidRoot w:val="009B2911"/>
    <w:rsid w:val="000122E6"/>
    <w:rsid w:val="00021A0C"/>
    <w:rsid w:val="00032A63"/>
    <w:rsid w:val="000625CA"/>
    <w:rsid w:val="000964CA"/>
    <w:rsid w:val="000F1F21"/>
    <w:rsid w:val="00111E93"/>
    <w:rsid w:val="001146DF"/>
    <w:rsid w:val="00115C0F"/>
    <w:rsid w:val="00130B68"/>
    <w:rsid w:val="00152277"/>
    <w:rsid w:val="0015334B"/>
    <w:rsid w:val="001A0FAF"/>
    <w:rsid w:val="001A1F70"/>
    <w:rsid w:val="001C453C"/>
    <w:rsid w:val="001F35E2"/>
    <w:rsid w:val="002379B7"/>
    <w:rsid w:val="00254ABC"/>
    <w:rsid w:val="002A2C04"/>
    <w:rsid w:val="0037508A"/>
    <w:rsid w:val="00386A50"/>
    <w:rsid w:val="003A15AB"/>
    <w:rsid w:val="003A43BD"/>
    <w:rsid w:val="003A5154"/>
    <w:rsid w:val="003B1738"/>
    <w:rsid w:val="003C0521"/>
    <w:rsid w:val="003C4042"/>
    <w:rsid w:val="003D0CB6"/>
    <w:rsid w:val="003D6336"/>
    <w:rsid w:val="003E4705"/>
    <w:rsid w:val="003F7FC3"/>
    <w:rsid w:val="004151FC"/>
    <w:rsid w:val="0042453F"/>
    <w:rsid w:val="00432AFB"/>
    <w:rsid w:val="00435808"/>
    <w:rsid w:val="00455666"/>
    <w:rsid w:val="004828F5"/>
    <w:rsid w:val="004838E7"/>
    <w:rsid w:val="00490D33"/>
    <w:rsid w:val="004C43D8"/>
    <w:rsid w:val="004F661E"/>
    <w:rsid w:val="0052337F"/>
    <w:rsid w:val="005540A5"/>
    <w:rsid w:val="0055691B"/>
    <w:rsid w:val="00590B70"/>
    <w:rsid w:val="005D060F"/>
    <w:rsid w:val="005F5D7C"/>
    <w:rsid w:val="00600C47"/>
    <w:rsid w:val="006829D8"/>
    <w:rsid w:val="006B0D59"/>
    <w:rsid w:val="006B0F55"/>
    <w:rsid w:val="006C0471"/>
    <w:rsid w:val="00706DF4"/>
    <w:rsid w:val="007111D9"/>
    <w:rsid w:val="00784A8E"/>
    <w:rsid w:val="007E11FE"/>
    <w:rsid w:val="00802FBF"/>
    <w:rsid w:val="00821B76"/>
    <w:rsid w:val="00843B15"/>
    <w:rsid w:val="00845C3A"/>
    <w:rsid w:val="00856EBC"/>
    <w:rsid w:val="008A3BBF"/>
    <w:rsid w:val="008D57F8"/>
    <w:rsid w:val="00960EBA"/>
    <w:rsid w:val="009727B2"/>
    <w:rsid w:val="009741A9"/>
    <w:rsid w:val="009B2911"/>
    <w:rsid w:val="009B57B7"/>
    <w:rsid w:val="009E64D3"/>
    <w:rsid w:val="00A06F99"/>
    <w:rsid w:val="00A32C54"/>
    <w:rsid w:val="00A33BC3"/>
    <w:rsid w:val="00A5247E"/>
    <w:rsid w:val="00A54E2C"/>
    <w:rsid w:val="00A94E41"/>
    <w:rsid w:val="00AA14C1"/>
    <w:rsid w:val="00AC53FF"/>
    <w:rsid w:val="00B123D2"/>
    <w:rsid w:val="00B45F7F"/>
    <w:rsid w:val="00B641B6"/>
    <w:rsid w:val="00B74ACB"/>
    <w:rsid w:val="00B821B4"/>
    <w:rsid w:val="00B91E63"/>
    <w:rsid w:val="00BF4413"/>
    <w:rsid w:val="00BF5F57"/>
    <w:rsid w:val="00C02FC6"/>
    <w:rsid w:val="00C102EE"/>
    <w:rsid w:val="00C1698F"/>
    <w:rsid w:val="00C57DF1"/>
    <w:rsid w:val="00C7212F"/>
    <w:rsid w:val="00C97FB5"/>
    <w:rsid w:val="00CB1662"/>
    <w:rsid w:val="00CC4B6C"/>
    <w:rsid w:val="00CD39E1"/>
    <w:rsid w:val="00CE0291"/>
    <w:rsid w:val="00D4358D"/>
    <w:rsid w:val="00D56A57"/>
    <w:rsid w:val="00D6296D"/>
    <w:rsid w:val="00DA341E"/>
    <w:rsid w:val="00DC16DC"/>
    <w:rsid w:val="00DF1060"/>
    <w:rsid w:val="00DF6BE4"/>
    <w:rsid w:val="00E173D5"/>
    <w:rsid w:val="00E47502"/>
    <w:rsid w:val="00E54156"/>
    <w:rsid w:val="00E73D99"/>
    <w:rsid w:val="00E8000D"/>
    <w:rsid w:val="00EE1639"/>
    <w:rsid w:val="00EF3FB7"/>
    <w:rsid w:val="00EF56F2"/>
    <w:rsid w:val="00F217A7"/>
    <w:rsid w:val="00F62098"/>
    <w:rsid w:val="00F62175"/>
    <w:rsid w:val="00F63E63"/>
    <w:rsid w:val="00FA08BC"/>
    <w:rsid w:val="00FF0C7D"/>
    <w:rsid w:val="0A650220"/>
    <w:rsid w:val="18E30F6D"/>
    <w:rsid w:val="3D572ABF"/>
    <w:rsid w:val="44835632"/>
    <w:rsid w:val="53D9619F"/>
    <w:rsid w:val="540F20A3"/>
    <w:rsid w:val="64892011"/>
    <w:rsid w:val="6C0D64F9"/>
    <w:rsid w:val="75DB79E5"/>
    <w:rsid w:val="79EF5638"/>
    <w:rsid w:val="79FB0957"/>
    <w:rsid w:val="7ECC3081"/>
    <w:rsid w:val="7EE2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9725</Words>
  <Characters>10302</Characters>
  <Lines>79</Lines>
  <Paragraphs>22</Paragraphs>
  <TotalTime>8</TotalTime>
  <ScaleCrop>false</ScaleCrop>
  <LinksUpToDate>false</LinksUpToDate>
  <CharactersWithSpaces>10972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2023-01-11T09:33:00Z</dcterms:created>
  <dc:creator>guanghui cao</dc:creator>
  <cp:lastModifiedBy>Administrator</cp:lastModifiedBy>
  <dcterms:modified xsi:type="dcterms:W3CDTF">2023-02-16T03:12:51Z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