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12560300</wp:posOffset>
            </wp:positionV>
            <wp:extent cx="457200" cy="3429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2023年人教部编版初中八年级语文</w:t>
      </w:r>
      <w:r>
        <w:rPr>
          <w:rFonts w:hint="eastAsia" w:ascii="黑体" w:hAnsi="黑体" w:eastAsia="黑体"/>
          <w:sz w:val="36"/>
          <w:szCs w:val="36"/>
        </w:rPr>
        <w:t>下册</w:t>
      </w:r>
    </w:p>
    <w:p>
      <w:pPr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/>
          <w:sz w:val="36"/>
          <w:szCs w:val="36"/>
        </w:rPr>
        <w:t>单元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综合能力提升测试卷</w:t>
      </w:r>
    </w:p>
    <w:p>
      <w:pPr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一、字词书写(共8分)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1．(本题8分)阅读下面的文字,完成下列小题。 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大自然若失去绿色,那luǒ露出来的便是尘土、岩石和沙漠,加上抛在荒野的垃圾和动物骨头,多么让人毛骨</w:t>
      </w:r>
      <w:r>
        <w:rPr>
          <w:rFonts w:ascii="楷体" w:hAnsi="楷体" w:eastAsia="楷体" w:cs="楷体"/>
          <w:em w:val="dot"/>
        </w:rPr>
        <w:t>悚</w:t>
      </w:r>
      <w:r>
        <w:rPr>
          <w:rFonts w:ascii="楷体" w:hAnsi="楷体" w:eastAsia="楷体" w:cs="楷体"/>
        </w:rPr>
        <w:t>然!想那已消失的美丽的楼兰城,水草丰盈的罗布泊,还有那可怕的泥石流、大地震,一次次的人类大迁xǐ;我们该反思的不是狂忘的“人定胜天”,而是尊重自然的“敬天畏地”。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其实,很多人并不是有意要破坏自然,内心也并不坏,只是他们需要被唤醒,需要让他们意识到,自然也是有生命的,需要相互温暖。大自然更是一切生命的母体和根,</w:t>
      </w:r>
      <w:r>
        <w:rPr>
          <w:rFonts w:ascii="楷体" w:hAnsi="楷体" w:eastAsia="楷体" w:cs="楷体"/>
          <w:u w:val="single"/>
        </w:rPr>
        <w:t xml:space="preserve">            ,           ;　    　,　        　</w:t>
      </w:r>
      <w:r>
        <w:rPr>
          <w:rFonts w:ascii="楷体" w:hAnsi="楷体" w:eastAsia="楷体" w:cs="楷体"/>
        </w:rPr>
        <w:t>。</w:t>
      </w:r>
      <w:r>
        <w:rPr>
          <w:rFonts w:hint="eastAsia" w:ascii="宋体" w:hAnsi="宋体" w:eastAsia="宋体" w:cs="宋体"/>
        </w:rPr>
        <w:t>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(1) (本题3分)根据拼音写汉字,给加点的字注音。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luǒ( )露　　　毛骨</w:t>
      </w:r>
      <w:r>
        <w:rPr>
          <w:rFonts w:ascii="Times New Roman" w:hAnsi="Times New Roman" w:eastAsia="宋体" w:cs="Times New Roman"/>
          <w:em w:val="dot"/>
        </w:rPr>
        <w:t>悚</w:t>
      </w:r>
      <w:r>
        <w:rPr>
          <w:rFonts w:ascii="Times New Roman" w:hAnsi="Times New Roman" w:eastAsia="宋体" w:cs="Times New Roman"/>
        </w:rPr>
        <w:t>( )然　　　迁xǐ(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 (本题2分)文中有错别字的词语是“</w:t>
      </w:r>
      <w:r>
        <w:rPr>
          <w:rFonts w:ascii="Times New Roman" w:hAnsi="Times New Roman" w:eastAsia="宋体" w:cs="Times New Roman"/>
          <w:u w:val="single"/>
        </w:rPr>
        <w:t>　 　</w:t>
      </w:r>
      <w:r>
        <w:rPr>
          <w:rFonts w:ascii="Times New Roman" w:hAnsi="Times New Roman" w:eastAsia="宋体" w:cs="Times New Roman"/>
        </w:rPr>
        <w:t>”,正确写法是“</w:t>
      </w:r>
      <w:r>
        <w:rPr>
          <w:rFonts w:ascii="Times New Roman" w:hAnsi="Times New Roman" w:eastAsia="宋体" w:cs="Times New Roman"/>
          <w:u w:val="single"/>
        </w:rPr>
        <w:t>　 　</w:t>
      </w:r>
      <w:r>
        <w:rPr>
          <w:rFonts w:ascii="Times New Roman" w:hAnsi="Times New Roman" w:eastAsia="宋体" w:cs="Times New Roman"/>
        </w:rPr>
        <w:t xml:space="preserve">”。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 (本题1分) “敬天畏地”中“畏”的意思是 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 xml:space="preserve">)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A．畏惧,害怕　　　　B．敬重,佩服　　　　C．敬畏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 (本题2分)根据文意,仿照文中画线的句子,在横线处填上一句恰当的话。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二、选择题(共5分)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2．(本题1分)下列加点字的注音有误的一项是(　　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A．收</w:t>
      </w:r>
      <w:r>
        <w:rPr>
          <w:rFonts w:ascii="Times New Roman" w:hAnsi="Times New Roman" w:eastAsia="宋体" w:cs="Times New Roman"/>
          <w:em w:val="dot"/>
        </w:rPr>
        <w:t>敛</w:t>
      </w:r>
      <w:r>
        <w:rPr>
          <w:rFonts w:ascii="Times New Roman" w:hAnsi="Times New Roman" w:eastAsia="宋体" w:cs="Times New Roman"/>
        </w:rPr>
        <w:t>(liǎn)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  <w:em w:val="dot"/>
        </w:rPr>
        <w:t>缄</w:t>
      </w:r>
      <w:r>
        <w:rPr>
          <w:rFonts w:ascii="Times New Roman" w:hAnsi="Times New Roman" w:eastAsia="宋体" w:cs="Times New Roman"/>
        </w:rPr>
        <w:t>默(jiān)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  <w:em w:val="dot"/>
        </w:rPr>
        <w:t>豁</w:t>
      </w:r>
      <w:r>
        <w:rPr>
          <w:rFonts w:ascii="Times New Roman" w:hAnsi="Times New Roman" w:eastAsia="宋体" w:cs="Times New Roman"/>
        </w:rPr>
        <w:t>然贯通(huò)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B．琐</w:t>
      </w:r>
      <w:r>
        <w:rPr>
          <w:rFonts w:ascii="Times New Roman" w:hAnsi="Times New Roman" w:eastAsia="宋体" w:cs="Times New Roman"/>
          <w:em w:val="dot"/>
        </w:rPr>
        <w:t>屑</w:t>
      </w:r>
      <w:r>
        <w:rPr>
          <w:rFonts w:ascii="Times New Roman" w:hAnsi="Times New Roman" w:eastAsia="宋体" w:cs="Times New Roman"/>
        </w:rPr>
        <w:t>(xuè)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  <w:em w:val="dot"/>
        </w:rPr>
        <w:t>媲</w:t>
      </w:r>
      <w:r>
        <w:rPr>
          <w:rFonts w:ascii="Times New Roman" w:hAnsi="Times New Roman" w:eastAsia="宋体" w:cs="Times New Roman"/>
        </w:rPr>
        <w:t>美(pì)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rFonts w:ascii="Times New Roman" w:hAnsi="Times New Roman" w:eastAsia="宋体" w:cs="Times New Roman"/>
          <w:em w:val="dot"/>
        </w:rPr>
        <w:t>锲</w:t>
      </w:r>
      <w:r>
        <w:rPr>
          <w:rFonts w:ascii="Times New Roman" w:hAnsi="Times New Roman" w:eastAsia="宋体" w:cs="Times New Roman"/>
        </w:rPr>
        <w:t>而不舍(qiè)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C．盘</w:t>
      </w:r>
      <w:r>
        <w:rPr>
          <w:rFonts w:ascii="Times New Roman" w:hAnsi="Times New Roman" w:eastAsia="宋体" w:cs="Times New Roman"/>
          <w:em w:val="dot"/>
        </w:rPr>
        <w:t>旋</w:t>
      </w:r>
      <w:r>
        <w:rPr>
          <w:rFonts w:ascii="Times New Roman" w:hAnsi="Times New Roman" w:eastAsia="宋体" w:cs="Times New Roman"/>
        </w:rPr>
        <w:t>(xuán)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倔</w:t>
      </w:r>
      <w:r>
        <w:rPr>
          <w:rFonts w:ascii="Times New Roman" w:hAnsi="Times New Roman" w:eastAsia="宋体" w:cs="Times New Roman"/>
          <w:em w:val="dot"/>
        </w:rPr>
        <w:t>强</w:t>
      </w:r>
      <w:r>
        <w:rPr>
          <w:rFonts w:ascii="Times New Roman" w:hAnsi="Times New Roman" w:eastAsia="宋体" w:cs="Times New Roman"/>
        </w:rPr>
        <w:t>(jiàng)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长</w:t>
      </w:r>
      <w:r>
        <w:rPr>
          <w:rFonts w:ascii="Times New Roman" w:hAnsi="Times New Roman" w:eastAsia="宋体" w:cs="Times New Roman"/>
          <w:em w:val="dot"/>
        </w:rPr>
        <w:t>吁</w:t>
      </w:r>
      <w:r>
        <w:rPr>
          <w:rFonts w:ascii="Times New Roman" w:hAnsi="Times New Roman" w:eastAsia="宋体" w:cs="Times New Roman"/>
        </w:rPr>
        <w:t>短叹(xū)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em w:val="dot"/>
        </w:rPr>
        <w:t>绮</w:t>
      </w:r>
      <w:r>
        <w:rPr>
          <w:rFonts w:ascii="Times New Roman" w:hAnsi="Times New Roman" w:eastAsia="宋体" w:cs="Times New Roman"/>
        </w:rPr>
        <w:t>丽(qǐ)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rFonts w:ascii="Times New Roman" w:hAnsi="Times New Roman" w:eastAsia="宋体" w:cs="Times New Roman"/>
          <w:em w:val="dot"/>
        </w:rPr>
        <w:t>卓</w:t>
      </w:r>
      <w:r>
        <w:rPr>
          <w:rFonts w:ascii="Times New Roman" w:hAnsi="Times New Roman" w:eastAsia="宋体" w:cs="Times New Roman"/>
        </w:rPr>
        <w:t>越(zhuó)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心会神</w:t>
      </w:r>
      <w:r>
        <w:rPr>
          <w:rFonts w:ascii="Times New Roman" w:hAnsi="Times New Roman" w:eastAsia="宋体" w:cs="Times New Roman"/>
          <w:em w:val="dot"/>
        </w:rPr>
        <w:t>凝</w:t>
      </w:r>
      <w:r>
        <w:rPr>
          <w:rFonts w:ascii="Times New Roman" w:hAnsi="Times New Roman" w:eastAsia="宋体" w:cs="Times New Roman"/>
        </w:rPr>
        <w:t>(níng)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3．(本题1分)下列词语中没有错别字的一项是(　　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A．相得益章　　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洗耳恭听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B．无可质疑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消声匿迹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C．天衣无缝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慷概淋漓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D．迫不及待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一拍即合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宋体" w:cs="Times New Roman"/>
        </w:rPr>
        <w:t>4．(本题1分)依次填入下列横线的词语最恰当的一项是</w:t>
      </w:r>
      <w:r>
        <w:rPr>
          <w:rFonts w:hint="eastAsia"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面对文化传承创新这张有难度的时代考卷，我们不仅要善于做好选择题，敢于做好应用题，还要精于做好综合题。中华优秀传统文化是中华民族智慧结晶，她_____个体心灵、__________民族精神、__________民众心智，___________中华民族数千年坚毅前行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A．安顿 振奋 启迪 引领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B．启迪 引领 安顿 振奋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C．安顿 引领 振奋 启迪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D．启迪 安顿 振奋 引领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5．(本题1分)下列语文知识判断无误的一项是(　　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A．“崇高”“洁净”“强大”“更加”都是形容词。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B．短语“观赏美景”“留守儿童”“关爱我们”“被压扁的沙子”的结构相同。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C．“接到迎检通知后，</w:t>
      </w:r>
      <w:r>
        <w:rPr>
          <w:rFonts w:ascii="Times New Roman" w:hAnsi="Times New Roman" w:eastAsia="宋体" w:cs="Times New Roman"/>
          <w:em w:val="dot"/>
        </w:rPr>
        <w:t>我校</w:t>
      </w:r>
      <w:r>
        <w:rPr>
          <w:rFonts w:ascii="Times New Roman" w:hAnsi="Times New Roman" w:eastAsia="宋体" w:cs="Times New Roman"/>
        </w:rPr>
        <w:t>师生</w:t>
      </w:r>
      <w:r>
        <w:rPr>
          <w:rFonts w:ascii="Times New Roman" w:hAnsi="Times New Roman" w:eastAsia="宋体" w:cs="Times New Roman"/>
          <w:em w:val="dot"/>
        </w:rPr>
        <w:t>立即</w:t>
      </w:r>
      <w:r>
        <w:rPr>
          <w:rFonts w:ascii="Times New Roman" w:hAnsi="Times New Roman" w:eastAsia="宋体" w:cs="Times New Roman"/>
        </w:rPr>
        <w:t>行动</w:t>
      </w:r>
      <w:r>
        <w:rPr>
          <w:rFonts w:ascii="Times New Roman" w:hAnsi="Times New Roman" w:eastAsia="宋体" w:cs="Times New Roman"/>
          <w:em w:val="dot"/>
        </w:rPr>
        <w:t>起来</w:t>
      </w:r>
      <w:r>
        <w:rPr>
          <w:rFonts w:ascii="Times New Roman" w:hAnsi="Times New Roman" w:eastAsia="宋体" w:cs="Times New Roman"/>
        </w:rPr>
        <w:t>”一句中加点的词语在句子中充当的成分依次是定语、状语、补语。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D．“朝鲜政府的强硬态度并没有因美韩联合军演而改变”一句的主干是“朝鲜政府没有改变”。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6．(本题1分)下列有关名著知识及文学文化常识的说法，有误的一项是(　　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A．古人对年龄有特定称谓，例如“加冠”指二十岁，人们常说的“不惑之年”“花甲之年”，分别指四十岁、六十岁。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B．古诗词中常常见到“节气”的身影，比如“露从今夜白，月是故乡明”“微雨众卉新，一雷惊蛰始”分别写到了“白露”“惊蛰”两个节气。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C．《大自然的语言》的作者竺可桢，中国著名的地理学家和气象学家，中国近代地理学的奠基人。本文选自《科学大众》，是一篇事物说明文。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D．我国的戏曲历史悠久，很多地方形成了具有浓郁地方特色的剧种，如安徽的黄梅戏、浙江的越剧、岳阳的巴陵戏等。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三、句子默写(共8分)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7．(本题8分)默写古诗文中的名句。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(1)补写出下列名句中的上句或下句。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_________________,思而不学则殆。(《论语·为政》)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至于夏水襄陵,__________________。(郦道元《三峡》)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黄鹤一去不复返,__________________。(崔颢《黄鹤楼》)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岱宗夫如何?__________________。(杜甫《望岳》)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_________________,巴山夜雨涨秋池。(李商隐《夜雨寄北》)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_________________,断肠人在天涯。(马致远《天净沙·秋思》)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(2)根据提示写出相应的名句。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《饮酒》(其五)中,陶渊明借鸟儿结伴而归寄托自己归返自然的人生理想的句子是“_________________”。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《雁门太守行》中,李贺写我军严阵以待,阳光照在铠甲上,一片金光闪烁的句子是“_________________”。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四、综合性学习(共18分)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．(本题8分)大自然是人类赖以生存的根基,善待自然,我们生活的家园将会更加美好,漠视自然,人类将会遭到大自然无情的报复。新华中学八(2)班拟开展以“善待自然,保护环境”为主题的综合性学习活动,请你参加。 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宋体" w:cs="Times New Roman"/>
        </w:rPr>
        <w:t>(1) (本题2分)请你为这次活动拟写一条宣传标语。(要求:使用比喻或对偶的修辞手法)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 (本题2分)下图是中国环境保护的标志,请语意简明地写出该标志的构图要素,并任选一个要素说说它的寓意。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914525" cy="1866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 (本题4分)小明爸爸为小明爷爷的九十大寿准备了很多烟花爆竹。小明劝爸爸不要放烟花,以免造成环境污染。可爸爸说:“爷爷九十岁生日值得庆贺,为此设宴请客,多放烟花表示孝道。”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如果你是小明,请从“孝道”和“环保”的角度劝阻爸爸。(要求: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语言得体;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50字以内)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9．(本题10分)综合性学习。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寒来暑往，四季更替，自然界就是这样演绎着春夏秋冬的变化，周而复始。不经意间，我们发现，我们与自然界是那么贴近，我们的生活因四季的变更而显得异常精彩美丽。来吧，同学们，参与到综合性学习活动“感受自然”中吧，让我们迈着轻松的脚步走进自然，走过四季！让我们看风景去！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 (本题1分)请为这次活动设计一个主题词。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 (本题4分)在开展“大自然之旅”活动时，班长已经设计好了两项内容，请你再补充两项。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活动一：展示图片，描绘大自然。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活动二：诵读美文，聆听大自然。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活动三：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活动四：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 (本题2分)保护大自然是每个公民应尽的责任，请你为保护大自然提几条合理化的建议。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 (本题3分)依恋之情，每个人都有一幅属于自己的自然图景。请你为这次活动设计一段50字左右的结束语。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五、现代文阅读(共29分)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</w:rPr>
        <w:t>(本题8分)</w:t>
      </w:r>
      <w:r>
        <w:rPr>
          <w:rFonts w:ascii="Times New Roman" w:hAnsi="Times New Roman" w:eastAsia="宋体" w:cs="Times New Roman"/>
          <w:b/>
        </w:rPr>
        <w:t>阅读文段，回答问题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植物会说话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丹尼尔</w:t>
      </w:r>
      <w:r>
        <w:rPr>
          <w:rFonts w:hint="eastAsia" w:ascii="宋体" w:hAnsi="宋体" w:eastAsia="宋体" w:cs="宋体"/>
        </w:rPr>
        <w:t>•</w:t>
      </w:r>
      <w:r>
        <w:rPr>
          <w:rFonts w:ascii="楷体" w:hAnsi="楷体" w:eastAsia="楷体" w:cs="楷体"/>
        </w:rPr>
        <w:t>查莫维茨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五角菟丝子作为一种蔓生植物，因不含叶绿素，需要寄生在其他植物中吸取其营养方可生存。它幼苗的颈尖以小圆圈的方式探测周围环境，寻找它所偏好的植物，就像我们蒙住眼睛时用手试探周围环境，或是深夜在厨房找灯的开关时的样子。实验人员不论将番茄放于什么地方，菟丝子的藤始终朝着番茄方向生长。为了证实菟丝子能够嗅出番茄所在位置这个猜想，孔苏埃洛</w:t>
      </w:r>
      <w:r>
        <w:rPr>
          <w:rFonts w:hint="eastAsia" w:ascii="宋体" w:hAnsi="宋体" w:eastAsia="宋体" w:cs="宋体"/>
        </w:rPr>
        <w:t>•</w:t>
      </w:r>
      <w:r>
        <w:rPr>
          <w:rFonts w:ascii="楷体" w:hAnsi="楷体" w:eastAsia="楷体" w:cs="楷体"/>
        </w:rPr>
        <w:t>德莫拉埃斯将它和番茄分别放入一个密闭的盒子里，两盒之间用管子相连保证空气对流，结果它总是朝着管子方向生长。又在棉签上涂上番茄提取液，它还真中了圈套，朝着涂有提取液的棉签生长。此后，她拿成分非常相似的番茄和小麦的提取液做实验，尽管二者都含有一种挥发性化合物β_月桂烯，但因番茄还释放出两种能吸引菟丝子的挥发性物质，而小麦不含这两种挥发性物质，且还会释放一种令菟丝子讨厌的气体，菟丝子当然向着番茄方向生长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②1983年，戴维</w:t>
      </w:r>
      <w:r>
        <w:rPr>
          <w:rFonts w:hint="eastAsia" w:ascii="宋体" w:hAnsi="宋体" w:eastAsia="宋体" w:cs="宋体"/>
        </w:rPr>
        <w:t>•</w:t>
      </w:r>
      <w:r>
        <w:rPr>
          <w:rFonts w:ascii="楷体" w:hAnsi="楷体" w:eastAsia="楷体" w:cs="楷体"/>
        </w:rPr>
        <w:t>罗德斯发现，一棵柳树被天幕毛毛虫啃噬过，临近柳树的叶子变得不受毛毛虫欢迎，是因为后者的叶子中含有不合毛毛虫口味的酚类和单宁化合物，而那些较远的健康柳树却不含这些化合物。受损柳树和临近健康柳树之间，没有共同的根，树枝间也没有相互接触。被啃噬的柳树是通过空气向临近健康柳树发出了一种信息素信号，即通过化学信号对它们说：“当心！保护好自己！”接着，杰克</w:t>
      </w:r>
      <w:r>
        <w:rPr>
          <w:rFonts w:hint="eastAsia" w:ascii="宋体" w:hAnsi="宋体" w:eastAsia="宋体" w:cs="宋体"/>
        </w:rPr>
        <w:t>•</w:t>
      </w:r>
      <w:r>
        <w:rPr>
          <w:rFonts w:ascii="楷体" w:hAnsi="楷体" w:eastAsia="楷体" w:cs="楷体"/>
        </w:rPr>
        <w:t>舒尔茨以杨树和唐枫幼苗为对象进行实验，支持了罗德斯的观点。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“植物之间可以相互交流”！罗德斯的这一发现，颠覆了我们以往对植物的认识。然而这些报道大多缺乏正确对照，或结果被夸大，往往受到其他科学家的驳斥。在过去的10多年里，大量植物通过气味进行交流的现象已被反复证实。但问题是，植物真的能彼此交流（有意识地发出预警）吗？是否健康植物只是“偷听”到了临近受损植物的自言自语（而非受损植物有意告知它们）？马丁</w:t>
      </w:r>
      <w:r>
        <w:rPr>
          <w:rFonts w:hint="eastAsia" w:ascii="宋体" w:hAnsi="宋体" w:eastAsia="宋体" w:cs="宋体"/>
        </w:rPr>
        <w:t>•</w:t>
      </w:r>
      <w:r>
        <w:rPr>
          <w:rFonts w:ascii="楷体" w:hAnsi="楷体" w:eastAsia="楷体" w:cs="楷体"/>
        </w:rPr>
        <w:t>海尔提出了疑问并展开深入研究。他知道，利马豆植株被甲虫侵扰时会有两种反应：被啃噬的叶片会向空气中释放一些挥发性化学物质；而花则会产生花蜜，吸引以甲虫为食的节肢动物。——那它为什么会释放这些化学物质呢？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他从三棵利马豆植株中选取了4张叶片做实验：从被啃啮过的同一植株上选择了2张叶片——第1张被甲虫啃啮过，第2张没有；第3张为临近的、未被啃啮过的健康植株；第4张为被隔离的、未被啃啮过的健康植株。通过气相高端分析技术鉴定，第1．2．3张叶片周围空气中都含有挥发性物质；第4张叶片周围则没有。这说明受损植株临近的健康植株不易遭受到虫害侵扰，却没有得出他们想要的结果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海尔调整了实验设计来检测他的假设。将两株植物放在一起，但用塑料袋将被啃啮过的叶片封闭24小时。然后按照上一个实验的方法选择4张叶片进行检测，结果发生了变化。被啃啮过的叶片仍然释放化学物质，但同一植株的同一根藤以及邻近藤上的其他叶片却与对照叶片相似——它们周围空气中没有这些化学物质。解下密封袋，用小风扇将袋中的气体向两个方向吹：一是向这根利马豆藤上方的临近叶片，二是朝着远离利马豆的空气中。结果发现，接触到袋中气体的植株叶片自己也开始释放同样的气体，且植株还会分泌花蜜。那些没有接触到气体的叶片和植株则与以前一样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几十次实验结果一致，秘密揭开了：被啃啮过的叶片释放气体，是为了保护植株自身的其他叶片不受攻击。即当一张叶片受到昆虫或细菌的侵害时，会释放出气味，警告同一植株上的其他叶片保护自己，抵御将临的侵袭。就像中国长城上的烽火台，守卫者们用点燃烽火的方式传递信号，警告其他守卫塔有敌人来袭了。临近植株则以嗅觉方式“偷听”受损植株自身叶片间的“嗅觉对话”，便做出反应以保护自己免受伤害。当然，利马豆这种气味信号只能传播一两米远，但这一发现为人类保护树木和作物提供了崭新的思路……</w:t>
      </w:r>
    </w:p>
    <w:p>
      <w:pPr>
        <w:spacing w:line="360" w:lineRule="auto"/>
        <w:ind w:firstLine="420"/>
        <w:jc w:val="lef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⑦每种植物都有自己特殊的气味。植物和动物也可以利用这些气味进行复杂的交流。比如花的香气可以吸引授粉者，果实的香气可以吸引采摘者，这些都有利于种群的繁衍。植物显然没有嗅觉神经，不能将气味信号传到大脑进行诠释。但是像菟丝子、利马豆一样的其他植物，都能够对信息素做出响应，只要觉察到空气中有挥发性化学物质，它就能将气味信号转化成一种生理反应，这当然也是一种嗅觉，且是出于生存的需要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10．(2分)“植物会说话”在文中指什么？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11．(2分)简要说明第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段在文章中的作用。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12．(2分)举例说明本文运用的一种说明方法及其作用。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13．(2分)你从文中科学家身上获得哪些科学精神或思想方法方面的启示？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Times New Roman" w:hAnsi="Times New Roman" w:eastAsia="宋体" w:cs="Times New Roman"/>
        </w:rPr>
        <w:t>(本题13分)</w:t>
      </w:r>
      <w:r>
        <w:rPr>
          <w:rFonts w:ascii="楷体" w:hAnsi="楷体" w:eastAsia="楷体" w:cs="楷体"/>
        </w:rPr>
        <w:t>碎　暖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包利民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一个午后,阳光透窗而入,照在一地的书上。我一边整理着杂乱的书籍,一边随着每一本书的入目而在心里回忆着往事。忽然,从一本书里落下一张纸条。那是一本十多年前的初中语文教材,我正奇怪它怎么进入我藏书的行列中,目光不禁投向那张纸条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②纸条已经泛黄,是从大笔记本上撕下的一条,蓝色的字迹已经极淡。“老师,我很喜欢听你讲课!”这温暖的字句,一下子</w:t>
      </w:r>
      <w:r>
        <w:rPr>
          <w:rFonts w:ascii="楷体" w:hAnsi="楷体" w:eastAsia="楷体" w:cs="楷体"/>
          <w:em w:val="dot"/>
        </w:rPr>
        <w:t>撞开</w:t>
      </w:r>
      <w:r>
        <w:rPr>
          <w:rFonts w:ascii="楷体" w:hAnsi="楷体" w:eastAsia="楷体" w:cs="楷体"/>
        </w:rPr>
        <w:t>了岁月深处的一扇门。那个时候,我刚刚到一个小镇的初中当语文老师。第一堂课讲得紧张无比,有些语无伦次。下课时,我简直羞愧难当,有一种巨大的挫败感。这时候,一个女生走到我身边,把一张纸条递给我。刹那间,仿佛春暖花开,我心中涌动着感动,还有生生不息的希望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③上大学时,我是学生会宣传部的成员。有一次在布置一个会场时,我负责在黑板上写美术体大字。下面有一些学生在自习,会议开始前,他们纷纷离开。</w:t>
      </w:r>
      <w:r>
        <w:rPr>
          <w:rFonts w:ascii="楷体" w:hAnsi="楷体" w:eastAsia="楷体" w:cs="楷体"/>
          <w:u w:val="single"/>
        </w:rPr>
        <w:t>忽然,一个女同学悄悄地走到我身边,微笑着把一张纸条塞到我手里。</w:t>
      </w:r>
      <w:r>
        <w:rPr>
          <w:rFonts w:ascii="楷体" w:hAnsi="楷体" w:eastAsia="楷体" w:cs="楷体"/>
        </w:rPr>
        <w:t>我疑惑地打开,上面写着:“‘誓言’的‘誓’错了!快改过来!”我一惊,仔细看黑板上的字,一时又惭愧又感动。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刚读初中的时候,班主任是一个很年轻的男老师。开始时,我们并不了解他,也不怎么怕他。他教我们地理,在他的课上,我们常会有一些小动作。有一次下午上地理课,他在前面写板书的时候,我便写了张纸条给前面隔了几排的一个好友:“放学去河边的草地上踢球,多叫几个人!”趁老师转身的时候,我抛了过去。好友接过纸条后,便回抛了一个给我:“你再问问别人,看有多少人去!”于是我又写了多张纸条,团成团四处抛飞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谁知很不巧,向最前排抛去的那个纸团由于用力过猛,竟落在了老师的讲台上。恰好老师转过身来,他很好奇地打开纸条看了一眼,没说什么,便继续讲课。过了一会儿,他让我们自行把课文默读一遍,记住一些知识点。我正低头读着,忽然发现老师走到我身边,把一个纸条放在我桌上,上面写着:“我也去踢球,放学后记得叫上我!”一瞬间,心里有一种说不出的感受。从那以后,老师便融入我们之中,他也让我们明白,一个老师也完全可以不用绷着脸就能让学生从心里听从敬服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</w:t>
      </w:r>
      <w:r>
        <w:rPr>
          <w:rFonts w:ascii="楷体" w:hAnsi="楷体" w:eastAsia="楷体" w:cs="楷体"/>
          <w:u w:val="single"/>
        </w:rPr>
        <w:t>我坐在一堆书中间,沐浴着暖暖的阳光,任思绪飘飞于一张又一张纸条的往事之中。</w:t>
      </w:r>
      <w:r>
        <w:rPr>
          <w:rFonts w:ascii="楷体" w:hAnsi="楷体" w:eastAsia="楷体" w:cs="楷体"/>
        </w:rPr>
        <w:t>我曾在一个幼儿园的墙上,看到粘贴在上面的许多纸条,上面都是父母写给自己孩子的只言片语。比如说:“宝贝,妈妈不求你以后能大富大贵、出人头地,只要你一生平安就好!”一字一句都浸润着父母浓浓的爱。这家幼儿园把这些纸条都精心地收藏着,说等孩子们长大以后,让他们回来看。我想,当长大的孩子们重回幼儿园,找到父母当年写给自己的纸条,心里该是怎样的温暖和感动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的一个朋友被亲生父母抛弃,她却从不悲伤,也从没有怨恨过父母。她说她也拥有亲情,她同样在母亲的爱中长大。有一天在她家里,她小心地拿出一张纸条,上面已经塑了封,急促的字迹,仿佛临时匆匆写就。开始是一串年月日时,估计是她的生日,后面有几句话:“妈妈会心痛一生,会爱你一生,你永远是妈妈最珍贵的宝贝……”妈妈的表白,将会让她温暖一生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记得一个高中同学跟我讲过,有一次他和家人怄气,便选择了离家出走,让他伤心的是,父母并没有阻拦他。及至另一个城市,走投无路时,他偶然在衣服最里面的一个口袋里发现了一些钱和一张纸条,是母亲的笔体:“走够了就回家吧!”短短的几个字,瞬间消融了心里的坚冰,流淌着暖暖的感动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⑨我常常流连于那些让人难忘的只言片语。那些点点滴滴的暖,汇聚成爱的海洋,无时无刻不在包围着我们。也正因如此,生命才会在磨砺中依然温暖而多姿,生活才会在坎坷中依然多情而美好。</w:t>
      </w:r>
    </w:p>
    <w:p>
      <w:pPr>
        <w:spacing w:line="360" w:lineRule="auto"/>
        <w:jc w:val="righ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(有删改)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14．(5分)请阅读文章第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~</w:t>
      </w:r>
      <w:r>
        <w:rPr>
          <w:rFonts w:hint="eastAsia" w:ascii="宋体" w:hAnsi="宋体" w:eastAsia="宋体" w:cs="宋体"/>
        </w:rPr>
        <w:t>⑧</w:t>
      </w:r>
      <w:r>
        <w:rPr>
          <w:rFonts w:ascii="Times New Roman" w:hAnsi="Times New Roman" w:eastAsia="宋体" w:cs="Times New Roman"/>
        </w:rPr>
        <w:t xml:space="preserve">段,依据示例按顺序填入恰当内容。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u w:val="single"/>
        </w:rPr>
        <w:t>　            　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Times New Roman" w:eastAsia="宋体" w:cs="Times New Roman"/>
          <w:u w:val="single"/>
        </w:rPr>
        <w:t>　           　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Times New Roman" w:eastAsia="宋体" w:cs="Times New Roman"/>
          <w:u w:val="single"/>
        </w:rPr>
        <w:t xml:space="preserve">        </w:t>
      </w:r>
      <w:r>
        <w:rPr>
          <w:rFonts w:ascii="Times New Roman" w:hAnsi="Times New Roman" w:eastAsia="宋体" w:cs="Times New Roman"/>
        </w:rPr>
        <w:t xml:space="preserve"> →</w:t>
      </w:r>
      <w:r>
        <w:rPr>
          <w:rFonts w:ascii="Times New Roman" w:hAnsi="Times New Roman" w:eastAsia="宋体" w:cs="Times New Roman"/>
          <w:u w:val="single"/>
        </w:rPr>
        <w:t>　           　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Times New Roman" w:eastAsia="宋体" w:cs="Times New Roman"/>
          <w:u w:val="single"/>
        </w:rPr>
        <w:t>　    　</w:t>
      </w:r>
      <w:r>
        <w:rPr>
          <w:rFonts w:ascii="Times New Roman" w:hAnsi="Times New Roman" w:eastAsia="宋体" w:cs="Times New Roman"/>
        </w:rPr>
        <w:t>→温暖地召唤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15．(2分)分析第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段中加点词语的表达效果。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这温暖的字句,一下子</w:t>
      </w:r>
      <w:r>
        <w:rPr>
          <w:rFonts w:ascii="Times New Roman" w:hAnsi="Times New Roman" w:eastAsia="宋体" w:cs="Times New Roman"/>
          <w:em w:val="dot"/>
        </w:rPr>
        <w:t>撞开</w:t>
      </w:r>
      <w:r>
        <w:rPr>
          <w:rFonts w:ascii="Times New Roman" w:hAnsi="Times New Roman" w:eastAsia="宋体" w:cs="Times New Roman"/>
        </w:rPr>
        <w:t>了岁月深处的一扇门。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16．(2分)文章第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段画线句子运用了什么人物描写方法?有什么作用?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17．(2分)结合文章第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段内容,概括出老师让“我”敬服的优点,并用自己的话写出依据。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18．(2分)结合文章,试从内容、结构、主题三个方面分析题目“碎暖”的妙处。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(本题8分)阅读能力考查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气候能够影响人的性格吗？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杨 阳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法国启蒙思想家孟德斯鸠曾在他的巨著《论法的精神》中讨论了法律与气候的关系。他注意到，人们因为气候的不同会导致明显的性格差异：在寒冷的国家，人们对快乐不够敏感；在温暖的国家，人们对快乐的敏感性就要强些；在炎热的国家，人们对快乐极为敏感。气候是用纬度来区分的，不过因此也意味着人们可以用感觉的敏感程度对它加以区分。如果你曾经在英国和意大利观看过一些歌剧，虽然剧本相同，演员亦相同，但你会发现，同样的音乐在两个国家却产生了极不相同的效果。一个国家的观众显得很冷淡，而另一个国家的观众则非常激动，令人难以置信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人的性格与成长环境有关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研究表明，人的性格形成与他的成长环境有着密切关系，其中就包括当地气候对性格的影响。生活在热带地区的人，为了躲避酷暑，在室外活动的时间比较多，所以性格不受拘束，脾气也相对暴躁一些。而居住在寒冷地带的人，室外活动较少，需要长时间在封闭的空间与人朝夕相处，因此养成了较强的情绪控制能力。生活在北极圈内的因纽特人，被称为世界上“永不发怒的人”。俄罗斯的冬天漫长而寒冷，人们习惯于穿着厚重的冬季服装，所以他们的动作迟缓，不随意，性格上常常也呈现坚毅的特点。而江南水乡气候湿润，风景秀丽，往往使人们对周围事物很敏感，所以江南水乡人民大多多愁善感，机智敏捷。在山区长大的人，则因为人烟稀少，开门见山，天气多变，逐渐养成了说话声音洪亮，商量事情爽快，为人诚实的性格。策马奔驰在广阔草原上的牧民，经常面对飞沙走石的恶劣气候，性格变得豪放直爽，热情好客。而在大城市，高楼大厦林立，活动空间狭小独立，空气质量欠佳，憋闷的城市气候最容易让人养成孤僻的性格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  <w:u w:val="single"/>
        </w:rPr>
        <w:t xml:space="preserve">     ①     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生活中有很多人在遇到阴雨天时情绪低落，而在阳光灿烂的日子里会心情舒畅。现代医疗气象研究者对此做出了科学的解释：阴雨天气之所以影响人的情绪健康，</w:t>
      </w:r>
      <w:r>
        <w:rPr>
          <w:rFonts w:ascii="楷体" w:hAnsi="楷体" w:eastAsia="楷体" w:cs="楷体"/>
          <w:em w:val="dot"/>
        </w:rPr>
        <w:t>主要</w:t>
      </w:r>
      <w:r>
        <w:rPr>
          <w:rFonts w:ascii="楷体" w:hAnsi="楷体" w:eastAsia="楷体" w:cs="楷体"/>
        </w:rPr>
        <w:t>是因为阴雨天气下光线较弱，人体分泌的松果体激素较多，这样，甲状腺素、肾上腺素的分泌浓度就相对降低，人体神经细胞也就因此“偷懒”，变得不怎么活跃，人也就会变得无精打采。法国曾经发生过因阴雨连绵的天气迟迟没有停止，而导致很多人患上抑郁症的事情。针对这些抑郁症患者发病的原因，法国当地的很多治疗机构创造性地采用人造阳光治疗法，这种用光照来治疗那些急于想看到阳光的病人的方法，疗效十分显著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 xml:space="preserve">     ②     </w:t>
      </w:r>
      <w:r>
        <w:rPr>
          <w:rFonts w:hint="eastAsia" w:ascii="宋体" w:hAnsi="宋体" w:eastAsia="宋体" w:cs="宋体"/>
        </w:rPr>
        <w:t>   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夏季炎热，不少人的脾气也变得“一点就着”。在心理学领域，一个有趣的研究话题就是高温为什么会让人的脾气变差。最早的证据来自犯罪领域，许多司法报告发现，犯罪(尤其是暴力犯罪)的发生率在夏天上升，特别是在气温较高时。科学家认为，这可能也与人体对热度的生理反应有关。气温升高会导致人体心跳加快、睾酮水平增高以及其他一些代谢反应，它们会刺激交感神经系统，该神经系统负责战斗或逃跑反应，因此人们更有可能发生冲突。</w:t>
      </w:r>
    </w:p>
    <w:p>
      <w:pPr>
        <w:spacing w:line="360" w:lineRule="auto"/>
        <w:ind w:firstLine="420"/>
        <w:jc w:val="righ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(选自《百科知识》，有删减)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19．(2分)本文以“气候能够影响人的性格吗？”为题，有何好处？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20．(2分)请为文中画横线的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Times New Roman" w:eastAsia="宋体" w:cs="Times New Roman"/>
        </w:rPr>
        <w:t>处拟写恰当的小标题，不超过10个字。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21．(2分)下面句子中加点的词语能否删去？为什么？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阴雨天气之所以影响人的情绪健康，</w:t>
      </w:r>
      <w:r>
        <w:rPr>
          <w:rFonts w:ascii="Times New Roman" w:hAnsi="Times New Roman" w:eastAsia="宋体" w:cs="Times New Roman"/>
          <w:em w:val="dot"/>
        </w:rPr>
        <w:t>主要</w:t>
      </w:r>
      <w:r>
        <w:rPr>
          <w:rFonts w:ascii="Times New Roman" w:hAnsi="Times New Roman" w:eastAsia="宋体" w:cs="Times New Roman"/>
        </w:rPr>
        <w:t>是因为阴雨天气下光线较弱，人体分泌的松果体激素较多。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22．(2分)有同学认为“人的性格与成长环境有关”部分举的例子过多，有啰唆之嫌。请对此谈谈你的看法。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六、文言文阅读(共14分)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Times New Roman" w:hAnsi="Times New Roman" w:eastAsia="宋体" w:cs="Times New Roman"/>
        </w:rPr>
        <w:t>(本题14分)</w:t>
      </w:r>
      <w:r>
        <w:rPr>
          <w:rFonts w:ascii="楷体" w:hAnsi="楷体" w:eastAsia="楷体" w:cs="楷体"/>
        </w:rPr>
        <w:t>【甲】山不在高,有仙则名。水不在深,有龙则灵。斯是陋室,惟吾德馨。苔痕上阶绿,草色入帘青。谈笑有鸿儒,往来无白丁。可以调素琴,阅金经。无丝竹之乱耳,无案牍之劳形。南阳诸葛庐,西蜀子云亭。孔子云:何陋之有?</w:t>
      </w:r>
    </w:p>
    <w:p>
      <w:pPr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(选自刘禹锡《陋室铭》)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【乙】水陆草木之花,可爱者甚蕃。晋陶渊明独爱菊。自李唐来,世人甚爱牡丹。予独爱莲之出淤泥而不染,濯清涟而不妖,中通外直,不蔓不枝,香远益清,亭亭净植,可远观而不可亵玩焉。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予谓菊,花之隐逸者也;牡丹,花之富贵者也;莲,花之君子者也。噫!菊之爱,陶后鲜有闻。莲之爱,同予者何人?牡丹之爱,宜乎众矣。</w:t>
      </w:r>
    </w:p>
    <w:p>
      <w:pPr>
        <w:spacing w:line="360" w:lineRule="auto"/>
        <w:ind w:firstLine="420"/>
        <w:jc w:val="righ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(选自周敦颐《爱莲说》)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23．(5分)解释下列加点词在文中的意思。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(1)苔痕</w:t>
      </w:r>
      <w:r>
        <w:rPr>
          <w:rFonts w:ascii="Times New Roman" w:hAnsi="Times New Roman" w:eastAsia="宋体" w:cs="Times New Roman"/>
          <w:em w:val="dot"/>
        </w:rPr>
        <w:t>上</w:t>
      </w:r>
      <w:r>
        <w:rPr>
          <w:rFonts w:ascii="Times New Roman" w:hAnsi="Times New Roman" w:eastAsia="宋体" w:cs="Times New Roman"/>
        </w:rPr>
        <w:t>阶绿　　 上: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(2)谈笑有</w:t>
      </w:r>
      <w:r>
        <w:rPr>
          <w:rFonts w:ascii="Times New Roman" w:hAnsi="Times New Roman" w:eastAsia="宋体" w:cs="Times New Roman"/>
          <w:em w:val="dot"/>
        </w:rPr>
        <w:t>鸿儒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鸿儒: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(3)无案牍之</w:t>
      </w:r>
      <w:r>
        <w:rPr>
          <w:rFonts w:ascii="Times New Roman" w:hAnsi="Times New Roman" w:eastAsia="宋体" w:cs="Times New Roman"/>
          <w:em w:val="dot"/>
        </w:rPr>
        <w:t>劳</w:t>
      </w:r>
      <w:r>
        <w:rPr>
          <w:rFonts w:ascii="Times New Roman" w:hAnsi="Times New Roman" w:eastAsia="宋体" w:cs="Times New Roman"/>
        </w:rPr>
        <w:t>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劳: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</w:t>
      </w:r>
      <w:r>
        <w:rPr>
          <w:rFonts w:ascii="Times New Roman" w:hAnsi="Times New Roman" w:eastAsia="宋体" w:cs="Times New Roman"/>
          <w:em w:val="dot"/>
        </w:rPr>
        <w:t>亭亭</w:t>
      </w:r>
      <w:r>
        <w:rPr>
          <w:rFonts w:ascii="Times New Roman" w:hAnsi="Times New Roman" w:eastAsia="宋体" w:cs="Times New Roman"/>
        </w:rPr>
        <w:t>净植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亭亭: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(5)予</w:t>
      </w:r>
      <w:r>
        <w:rPr>
          <w:rFonts w:ascii="Times New Roman" w:hAnsi="Times New Roman" w:eastAsia="宋体" w:cs="Times New Roman"/>
          <w:em w:val="dot"/>
        </w:rPr>
        <w:t>谓</w:t>
      </w:r>
      <w:r>
        <w:rPr>
          <w:rFonts w:ascii="Times New Roman" w:hAnsi="Times New Roman" w:eastAsia="宋体" w:cs="Times New Roman"/>
        </w:rPr>
        <w:t>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谓: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24．(4分)把下面的句子翻译成现代汉语。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(1)山不在高,有仙则名。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(2)予独爱莲之出淤泥而不染,濯清涟而不妖。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25．(3分)【甲】文的主旨句是“</w:t>
      </w:r>
      <w:r>
        <w:rPr>
          <w:rFonts w:ascii="Times New Roman" w:hAnsi="Times New Roman" w:eastAsia="宋体" w:cs="Times New Roman"/>
          <w:u w:val="single"/>
        </w:rPr>
        <w:t>　     　</w:t>
      </w:r>
      <w:r>
        <w:rPr>
          <w:rFonts w:ascii="Times New Roman" w:hAnsi="Times New Roman" w:eastAsia="宋体" w:cs="Times New Roman"/>
        </w:rPr>
        <w:t>”,作者托物言志,借“陋室”表达了</w:t>
      </w:r>
      <w:r>
        <w:rPr>
          <w:rFonts w:ascii="Times New Roman" w:hAnsi="Times New Roman" w:eastAsia="宋体" w:cs="Times New Roman"/>
          <w:u w:val="single"/>
        </w:rPr>
        <w:t xml:space="preserve">　              </w:t>
      </w:r>
      <w:r>
        <w:rPr>
          <w:rFonts w:ascii="Times New Roman" w:hAnsi="Times New Roman" w:eastAsia="宋体" w:cs="Times New Roman"/>
        </w:rPr>
        <w:t>的生活态度;【乙】文中,作者借莲花赞美君子</w:t>
      </w:r>
      <w:r>
        <w:rPr>
          <w:rFonts w:ascii="Times New Roman" w:hAnsi="Times New Roman" w:eastAsia="宋体" w:cs="Times New Roman"/>
          <w:u w:val="single"/>
        </w:rPr>
        <w:t>　            　</w:t>
      </w:r>
      <w:r>
        <w:rPr>
          <w:rFonts w:ascii="Times New Roman" w:hAnsi="Times New Roman" w:eastAsia="宋体" w:cs="Times New Roman"/>
        </w:rPr>
        <w:t>的高尚品质。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26．(2分)【甲】 【乙】两篇短文都提到了前贤古人,但写法不同。请结合这两篇短文的相关内容,简析其写法特点及表达作用。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七、诗歌鉴赏(共4分)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27．(本题4分)文段阅读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雪花的快乐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徐志摩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假若我是一朵雪花，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翩翩的在半空里潇洒，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我一定认清我的方向——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飞扬，飞扬，飞扬，——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这地面上有我的方向。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不去那冷寞的幽谷，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不去那凄清的山麓，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也不上荒街去惆怅——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飞扬，飞扬，飞扬，——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你看，我有我的方向！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在半空里娟娟的飞舞，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认明了那清幽的住处，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等着她来花园里探望——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飞扬，飞扬，飞扬，——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啊，她身上有朱砂梅的清香！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那时我凭借我的身轻，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盈盈的，沾住了她的衣襟，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贴近她柔波似的心胸——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消溶，消溶，消溶，——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溶入了她柔波似的心胸！</w:t>
      </w:r>
    </w:p>
    <w:p>
      <w:pPr>
        <w:spacing w:line="360" w:lineRule="auto"/>
        <w:jc w:val="righ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(选自《徐志摩诗集》)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阅读上面的诗歌，请选择一个或两个角度进行文学赏析。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八、名著阅读(共4分)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28．(本题4分)运用课外阅读积累的知识,完成下列小题。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(1)下列童话故事中,不是出自《安徒生童话》的一项是 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 xml:space="preserve">)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A．《海的女儿》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B．《豌豆公主》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C．《拇指姑娘》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D．《灰姑娘》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(2)唐僧在何处收谁为徒?根据你的积累,按照收徒的顺序填空。 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五行山收孙悟空→</w:t>
      </w:r>
      <w:r>
        <w:rPr>
          <w:rFonts w:ascii="Times New Roman" w:hAnsi="Times New Roman" w:eastAsia="宋体" w:cs="Times New Roman"/>
          <w:u w:val="single"/>
        </w:rPr>
        <w:t>　         　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Times New Roman" w:eastAsia="宋体" w:cs="Times New Roman"/>
          <w:u w:val="single"/>
        </w:rPr>
        <w:t>　             　</w:t>
      </w:r>
      <w:r>
        <w:rPr>
          <w:rFonts w:ascii="Times New Roman" w:hAnsi="Times New Roman" w:eastAsia="宋体" w:cs="Times New Roman"/>
        </w:rPr>
        <w:t>→流沙河收沙悟净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九、作文(共30分)</w:t>
      </w:r>
    </w:p>
    <w:p>
      <w:pPr>
        <w:spacing w:line="360" w:lineRule="auto"/>
        <w:jc w:val="left"/>
        <w:rPr>
          <w:rFonts w:ascii="楷体" w:hAnsi="楷体" w:eastAsia="楷体" w:cs="楷体"/>
        </w:rPr>
      </w:pPr>
      <w:r>
        <w:rPr>
          <w:rFonts w:ascii="Times New Roman" w:hAnsi="Times New Roman" w:eastAsia="宋体" w:cs="Times New Roman"/>
        </w:rPr>
        <w:t>29．(本题30分)</w:t>
      </w:r>
      <w:r>
        <w:rPr>
          <w:rFonts w:ascii="楷体" w:hAnsi="楷体" w:eastAsia="楷体" w:cs="楷体"/>
        </w:rPr>
        <w:t>有人曾这样总结现代人不健康的工作方式：把思考交给了电脑，把联系交给了手机，把行走交给了汽车，把健康交给了药丸</w:t>
      </w:r>
      <w:r>
        <w:rPr>
          <w:rFonts w:ascii="Times New Roman" w:hAnsi="Times New Roman" w:eastAsia="宋体" w:cs="Times New Roman"/>
        </w:rPr>
        <w:t>……</w:t>
      </w:r>
      <w:r>
        <w:rPr>
          <w:rFonts w:ascii="楷体" w:hAnsi="楷体" w:eastAsia="楷体" w:cs="楷体"/>
        </w:rPr>
        <w:t>诚然，人们在过分追求便捷、享受便利时，无形中丢失了原来应该拥有甚至必须终生坚守的东西。作为中学生，也应该很好地自我反省：在日常学习、生活中，我们是否曾丢失过什么？例如生活中的爱心、孝心、同情心、责任心，再如成长过程中必须具备的自尊、自信、自立、自强，等等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请以“不该丢失的</w:t>
      </w:r>
      <w:r>
        <w:rPr>
          <w:rFonts w:ascii="Times New Roman" w:hAnsi="Times New Roman" w:eastAsia="宋体" w:cs="Times New Roman"/>
          <w:u w:val="single"/>
        </w:rPr>
        <w:t xml:space="preserve">             </w:t>
      </w:r>
      <w:r>
        <w:rPr>
          <w:rFonts w:ascii="Times New Roman" w:hAnsi="Times New Roman" w:eastAsia="宋体" w:cs="Times New Roman"/>
        </w:rPr>
        <w:t>”为题目，写一篇600字左右的文章。可以叙写个人经历，也可以就此发表你的看法、抒发你的感情等。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提示与要求：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先将题目补充完整再作文；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除诗歌外，文体不限；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文中不得出现真实的地名、校名、人名。</w:t>
      </w: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1．(1) luǒ(裸)露　　　毛骨</w:t>
      </w:r>
      <w:r>
        <w:rPr>
          <w:rFonts w:ascii="Times New Roman" w:hAnsi="Times New Roman" w:eastAsia="宋体" w:cs="Times New Roman"/>
          <w:em w:val="dot"/>
        </w:rPr>
        <w:t>悚</w:t>
      </w:r>
      <w:r>
        <w:rPr>
          <w:rFonts w:ascii="Times New Roman" w:hAnsi="Times New Roman" w:eastAsia="宋体" w:cs="Times New Roman"/>
        </w:rPr>
        <w:t>(sǒng)然　　　迁xǐ(徙) (2)</w:t>
      </w:r>
      <w:r>
        <w:rPr>
          <w:rFonts w:ascii="Times New Roman" w:hAnsi="Times New Roman" w:eastAsia="宋体" w:cs="Times New Roman"/>
          <w:u w:val="single"/>
        </w:rPr>
        <w:t>狂忘</w:t>
      </w:r>
      <w:r>
        <w:rPr>
          <w:rFonts w:ascii="Times New Roman" w:hAnsi="Times New Roman" w:eastAsia="宋体" w:cs="Times New Roman"/>
        </w:rPr>
        <w:t>－</w:t>
      </w:r>
      <w:r>
        <w:rPr>
          <w:rFonts w:ascii="Times New Roman" w:hAnsi="Times New Roman" w:eastAsia="宋体" w:cs="Times New Roman"/>
          <w:u w:val="single"/>
        </w:rPr>
        <w:t>狂妄</w:t>
      </w:r>
      <w:r>
        <w:rPr>
          <w:rFonts w:ascii="Times New Roman" w:hAnsi="Times New Roman" w:eastAsia="宋体" w:cs="Times New Roman"/>
        </w:rPr>
        <w:t xml:space="preserve"> (3)C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(4) 没有了母亲,哪有新的生命;没有了根,哪有生命的源头　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2．B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3．D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4．A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5．C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6．C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     学而不思则罔     沿溯阻绝     白云千载空悠悠     齐鲁青未了     君问归期未有期     夕阳西下     飞鸟相与还     甲光向日金鳞开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8．(1)示例:保护自然环境,爱护美好家园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(2)构图要素:地球、太阳、山、水、橄榄枝以及英文字母ZHB。寓意示例: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橄榄枝代表和平、安宁,又代表植物和生态环境。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地球、太阳、山、水是全人类赖以生存的环境,人们要共同保护它。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“山”“水”二字借用中国象形文字并使之图案化,具有中国特色。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英文字母ZHB为“中国环境保护”的缩写,表明是中国环境保护的标志。 (3)示例:爸爸,我不赞成放那么多烟花。其实,表示孝道的方式有很多种,比如帮爷爷实现他的愿望,在生活上多关心爷爷,或在爷爷生日那天种一棵纪念树,等等。放烟花既不能为爷爷带来任何好处,还污染环境,影响邻居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9．(1)示例：走进自然，领略美景。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(2)(示例)活动三：旅游观光，走进大自然。活动四：身体力行，保护大自然。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(3)示例：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封山育林，禁止乱砍滥伐；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植树造林，防止土地荒漠化；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关爱自然界的动物，与它们和谐相处。(意对即可)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(4)示例：走进大自然，尝尝那久违的山泉；体验大自然，看看我们美丽的家园；保护大自然，建设那美丽的家园！珍惜大自然，就是爱惜我们的生命线。让我们一起努力！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被啃噬的柳树通过空气向临近健康柳树发出了一种信息素信号，即通过化学信号对它们说：“当心！保护好自己！”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当一张叶片受到昆虫或细菌的侵害时，会释放出气味，警告同一植株上的其他叶片保护自己，抵御将临的侵袭。临近植株则以嗅觉方式“偷听”受损植株自身叶片间的“嗅觉对话”，便做出反应以保护自己免受伤害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有些植物能够对信息素做出响应，只要觉察到空气中有挥发性化学物质，它就能将气味信号转化成一种生理反应。    11．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结构上，承上启下。承上总结戴维•罗德斯等人发现的结论、价值及其存在的问题；启下引出因马丁•海尔对戴维•罗德斯等已有观点的质疑而进行的实验。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内容上，在戴维•罗德斯的观点和马丁•海尔的质疑与实验之间建立起联系。本段明确了下面的实验是在戴维•罗德斯等人实验基础上的深化和因果关系探索，说明两者实验目的的不同，说明的内容从简单到复杂，从现象到本质。    12．（1）举例子。介绍孔苏埃洛•德莫拉埃斯、戴维•罗德斯、马丁•海尔等人的实验，都举出了具体内容、过程、方法以及发现的结论，让实证说话，使人获得清楚的认识，很有说服力。（2）列数字。如第</w:t>
      </w:r>
      <w:r>
        <w:rPr>
          <w:rFonts w:hint="eastAsia" w:ascii="宋体" w:hAnsi="宋体" w:eastAsia="宋体" w:cs="宋体"/>
        </w:rPr>
        <w:t>④⑤</w:t>
      </w:r>
      <w:r>
        <w:rPr>
          <w:rFonts w:ascii="Times New Roman" w:hAnsi="Times New Roman" w:eastAsia="宋体" w:cs="Times New Roman"/>
        </w:rPr>
        <w:t>段介绍马丁•海尔的两次实验时，使用了“1”“2”“3”“4”“24”等数字，具体、准确地说明了被啃啮过的叶片释放气体，是为了保护植株自身的其他叶片不受攻击的结论。（3）打比方。如第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段“就像中国长城上的烽火台……警告其他守卫塔有敌人来袭了”一句，生动形象地说明了叶片受到侵害时，释放出气味警告同一植株上的其他叶片保护自己的真相。形象贴切，生动有趣。    13．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敢于质疑，勇于探索。马丁•海尔没有盲从别人的结论，对“植物之间可以相互交流”“受损植物有意告知临近健康植物”以及受损植物释放化学物质的机理提出了质疑，并进行了探索。这是发现真知的必要精神品质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大胆假设，谨慎求证。猜想和假设是科学研究的基础，孔苏埃洛•德莫拉埃斯和马丁•海尔都是从许多现象出发进行假设，通过一系列实验进行验证。这是科学探索的必由之路。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严谨的态度，严密的推理。文中科学家以发散性思维开拓思路，运用多种途径和多次实验进行研究，这种严谨的态度就是求真精神的体现。让实验说话，正确严密地判断推理，发现的结论可靠可信。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由表及里，求真务实。科学研究不能止步于粗糙的研究和笼统的结论，而应深入研究现象间的因果关系和事物本质属性，这样才能揭示科学秘密。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</w:t>
      </w:r>
      <w:r>
        <w:rPr>
          <w:rFonts w:ascii="Times New Roman" w:hAnsi="Times New Roman" w:eastAsia="宋体" w:cs="Times New Roman"/>
          <w:u w:val="single"/>
        </w:rPr>
        <w:t>　温暖地鼓励　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Times New Roman" w:eastAsia="宋体" w:cs="Times New Roman"/>
          <w:u w:val="single"/>
        </w:rPr>
        <w:t>　温暖地提醒　</w:t>
      </w:r>
      <w:r>
        <w:rPr>
          <w:rFonts w:ascii="Times New Roman" w:hAnsi="Times New Roman" w:eastAsia="宋体" w:cs="Times New Roman"/>
        </w:rPr>
        <w:t>→温暖地融入→</w:t>
      </w:r>
      <w:r>
        <w:rPr>
          <w:rFonts w:ascii="Times New Roman" w:hAnsi="Times New Roman" w:eastAsia="宋体" w:cs="Times New Roman"/>
          <w:u w:val="single"/>
        </w:rPr>
        <w:t>　温暖地期望　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Times New Roman" w:eastAsia="宋体" w:cs="Times New Roman"/>
          <w:u w:val="single"/>
        </w:rPr>
        <w:t>　温暖地表白　</w:t>
      </w:r>
      <w:r>
        <w:rPr>
          <w:rFonts w:ascii="Times New Roman" w:hAnsi="Times New Roman" w:eastAsia="宋体" w:cs="Times New Roman"/>
        </w:rPr>
        <w:t>→温暖地召唤     15．“撞开”,用力碰开,突出力量之大,(1分)生动形象地写出了纸条上的字句带给“我”的震撼。    16．动作描写、神态描写。生动形象地写出了女同学想保护“我”的自尊心,不想让“我”尴尬的心理,体现了女同学的善解人意、热心。    17．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宽容:容忍“我”上课扔纸条、破坏课堂纪律的行为。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有教育智慧:没有当面批评“我”,保护了“我”的自尊;选择恰当的时机和方式融入同学之中。    18．内容上:选取的都是生活中零碎的小事。结构上:“暖”是线索,贯串全文。主题上:揭示了“暖”在生命中的重要意义。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19．运用问句，引起读者的思考；激发读者的阅读兴趣；点明了本文说明的主要内容。    20．     示例：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下雨天人们情绪低落    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高温让人容易发怒    21．不能删去。“主要”起限制作用，表明“阴雨天气下光线较弱，人体分泌的松果体激素较多是影响人的情绪健康的主要原因”，除此之外，还有其他原因；体现了说明文语言的准确性、严密性，删去后与原义不符。    22．不啰唆。连续举不同国家和不同地区的多个事例，更加有力地说明了“人的性格形成与他的成长环境有着密切关系，其中就包括当地气候对性格的影响”。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23．(1)上:　长到……上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(2)鸿儒:　博学的人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(3)劳:　使……劳累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(4)亭亭:　耸立的样子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(5)谓:　认为　    24．(1)山不一定要高,有仙人(居住)就成了名山。 (2)我只喜爱莲花,(因为它)从淤泥里生长出来却不沾染(污秽);经过清水洗涤但不显得妖艳。    25．斯是陋室,惟吾德馨　　安贫乐道(或:甘于淡泊) 　洁身自好(或:不与世俗同流合污)    26．【甲】文以“诸葛庐”“子云亭”作类比(或:引用孔子说的话),强调“陋室不陋”。【乙】文以陶渊明爱菊和世人甚爱牡丹来衬托作者爱莲之“出淤泥而不染”(或:不与世俗同流合污)的君子品格。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27．示例：诗歌语言和谐灵动，具有音韵美。具体表现在：诗的旋律舒缓跳跃相交错，无论是舒缓轻柔还是跳跃奔放，都造成了一种音乐之美。另外，诗行讲究平仄、声韵节拍，整齐中又有变化，毫无雕琢之感。在清新和谐的旋律中，我们可以触摸到诗人的心脉，窥见诗人潇洒飘逸的神韵风采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28．(1)B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(2)</w:t>
      </w:r>
      <w:r>
        <w:rPr>
          <w:rFonts w:ascii="NEU-BZ-S92" w:hAnsi="NEU-BZ-S92" w:eastAsia="NEU-BZ-S92" w:cs="NEU-BZ-S92"/>
        </w:rPr>
        <w:t xml:space="preserve"> </w:t>
      </w:r>
      <w:r>
        <w:rPr>
          <w:rFonts w:ascii="Times New Roman" w:hAnsi="Times New Roman" w:eastAsia="宋体" w:cs="Times New Roman"/>
        </w:rPr>
        <w:t>五行山收孙悟空→　</w:t>
      </w:r>
      <w:r>
        <w:rPr>
          <w:rFonts w:ascii="Times New Roman" w:hAnsi="Times New Roman" w:eastAsia="宋体" w:cs="Times New Roman"/>
          <w:u w:val="single"/>
        </w:rPr>
        <w:t>鹰愁涧收白龙马　</w:t>
      </w:r>
      <w:r>
        <w:rPr>
          <w:rFonts w:ascii="Times New Roman" w:hAnsi="Times New Roman" w:eastAsia="宋体" w:cs="Times New Roman"/>
        </w:rPr>
        <w:t>→　</w:t>
      </w:r>
      <w:r>
        <w:rPr>
          <w:rFonts w:ascii="Times New Roman" w:hAnsi="Times New Roman" w:eastAsia="宋体" w:cs="Times New Roman"/>
          <w:u w:val="single"/>
        </w:rPr>
        <w:t>云栈洞收猪八戒　</w:t>
      </w:r>
      <w:r>
        <w:rPr>
          <w:rFonts w:ascii="Times New Roman" w:hAnsi="Times New Roman" w:eastAsia="宋体" w:cs="Times New Roman"/>
        </w:rPr>
        <w:t>→流沙河收沙悟净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29．</w:t>
      </w:r>
      <w:r>
        <w:rPr>
          <w:rFonts w:hint="eastAsia" w:ascii="Times New Roman" w:hAnsi="Times New Roman" w:eastAsia="宋体" w:cs="Times New Roman"/>
        </w:rPr>
        <w:t>略</w:t>
      </w:r>
    </w:p>
    <w:p>
      <w:pPr>
        <w:jc w:val="left"/>
        <w:rPr>
          <w:rFonts w:ascii="黑体" w:hAnsi="黑体" w:eastAsia="黑体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1701" w:right="1134" w:bottom="1701" w:left="1134" w:header="0" w:footer="0" w:gutter="0"/>
          <w:pgNumType w:start="1"/>
          <w:cols w:space="0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EU-BZ-S92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ZWIwMWUzZGFhYWNiNjA5MjBiYzU0OWY1NTIyNzYifQ=="/>
  </w:docVars>
  <w:rsids>
    <w:rsidRoot w:val="009B2911"/>
    <w:rsid w:val="000122E6"/>
    <w:rsid w:val="00021A0C"/>
    <w:rsid w:val="00032A63"/>
    <w:rsid w:val="000625CA"/>
    <w:rsid w:val="000964CA"/>
    <w:rsid w:val="000F1F21"/>
    <w:rsid w:val="00111E93"/>
    <w:rsid w:val="001146DF"/>
    <w:rsid w:val="00115C0F"/>
    <w:rsid w:val="00152277"/>
    <w:rsid w:val="0015334B"/>
    <w:rsid w:val="00155621"/>
    <w:rsid w:val="001A0FAF"/>
    <w:rsid w:val="001A1F70"/>
    <w:rsid w:val="001C453C"/>
    <w:rsid w:val="001F35E2"/>
    <w:rsid w:val="002379B7"/>
    <w:rsid w:val="00254ABC"/>
    <w:rsid w:val="002A2C04"/>
    <w:rsid w:val="0037508A"/>
    <w:rsid w:val="00386A50"/>
    <w:rsid w:val="003A15AB"/>
    <w:rsid w:val="003A43BD"/>
    <w:rsid w:val="003A5154"/>
    <w:rsid w:val="003B1738"/>
    <w:rsid w:val="003C0521"/>
    <w:rsid w:val="003C4042"/>
    <w:rsid w:val="003D0CB6"/>
    <w:rsid w:val="003E4705"/>
    <w:rsid w:val="003F7FC3"/>
    <w:rsid w:val="004151FC"/>
    <w:rsid w:val="0042453F"/>
    <w:rsid w:val="00432AFB"/>
    <w:rsid w:val="00435808"/>
    <w:rsid w:val="00455666"/>
    <w:rsid w:val="004828F5"/>
    <w:rsid w:val="004838E7"/>
    <w:rsid w:val="00490D33"/>
    <w:rsid w:val="004C43D8"/>
    <w:rsid w:val="004F661E"/>
    <w:rsid w:val="0052337F"/>
    <w:rsid w:val="005540A5"/>
    <w:rsid w:val="0055691B"/>
    <w:rsid w:val="00590B70"/>
    <w:rsid w:val="005D060F"/>
    <w:rsid w:val="005F5D7C"/>
    <w:rsid w:val="00600C47"/>
    <w:rsid w:val="006829D8"/>
    <w:rsid w:val="006B0D59"/>
    <w:rsid w:val="006B0F55"/>
    <w:rsid w:val="006C0471"/>
    <w:rsid w:val="00706DF4"/>
    <w:rsid w:val="007111D9"/>
    <w:rsid w:val="00784A8E"/>
    <w:rsid w:val="007E11FE"/>
    <w:rsid w:val="00821B76"/>
    <w:rsid w:val="00843B15"/>
    <w:rsid w:val="00845C3A"/>
    <w:rsid w:val="00856EBC"/>
    <w:rsid w:val="008A3BBF"/>
    <w:rsid w:val="008D57F8"/>
    <w:rsid w:val="00960EBA"/>
    <w:rsid w:val="009727B2"/>
    <w:rsid w:val="009741A9"/>
    <w:rsid w:val="009B2911"/>
    <w:rsid w:val="009B57B7"/>
    <w:rsid w:val="009E64D3"/>
    <w:rsid w:val="00A06F99"/>
    <w:rsid w:val="00A32C54"/>
    <w:rsid w:val="00A33BC3"/>
    <w:rsid w:val="00A5247E"/>
    <w:rsid w:val="00A54E2C"/>
    <w:rsid w:val="00A94E41"/>
    <w:rsid w:val="00AA14C1"/>
    <w:rsid w:val="00AC53FF"/>
    <w:rsid w:val="00B123D2"/>
    <w:rsid w:val="00B45F7F"/>
    <w:rsid w:val="00B641B6"/>
    <w:rsid w:val="00B74ACB"/>
    <w:rsid w:val="00B821B4"/>
    <w:rsid w:val="00B91E63"/>
    <w:rsid w:val="00BF4413"/>
    <w:rsid w:val="00BF5F57"/>
    <w:rsid w:val="00C02FC6"/>
    <w:rsid w:val="00C102EE"/>
    <w:rsid w:val="00C1698F"/>
    <w:rsid w:val="00C57DF1"/>
    <w:rsid w:val="00C7212F"/>
    <w:rsid w:val="00C97FB5"/>
    <w:rsid w:val="00CB1662"/>
    <w:rsid w:val="00CC4B6C"/>
    <w:rsid w:val="00CD39E1"/>
    <w:rsid w:val="00CE0291"/>
    <w:rsid w:val="00D4358D"/>
    <w:rsid w:val="00D56A57"/>
    <w:rsid w:val="00D6296D"/>
    <w:rsid w:val="00DA341E"/>
    <w:rsid w:val="00DC16DC"/>
    <w:rsid w:val="00DF1060"/>
    <w:rsid w:val="00DF6BE4"/>
    <w:rsid w:val="00E173D5"/>
    <w:rsid w:val="00E47502"/>
    <w:rsid w:val="00E54156"/>
    <w:rsid w:val="00E73D99"/>
    <w:rsid w:val="00E8000D"/>
    <w:rsid w:val="00EE1639"/>
    <w:rsid w:val="00EF3FB7"/>
    <w:rsid w:val="00EF56F2"/>
    <w:rsid w:val="00F217A7"/>
    <w:rsid w:val="00F62098"/>
    <w:rsid w:val="00F63E63"/>
    <w:rsid w:val="00FA08BC"/>
    <w:rsid w:val="00FF0C7D"/>
    <w:rsid w:val="0A650220"/>
    <w:rsid w:val="18E30F6D"/>
    <w:rsid w:val="3D572ABF"/>
    <w:rsid w:val="44835632"/>
    <w:rsid w:val="53D9619F"/>
    <w:rsid w:val="540F20A3"/>
    <w:rsid w:val="6A827FF5"/>
    <w:rsid w:val="6BB87FE2"/>
    <w:rsid w:val="6C0D64F9"/>
    <w:rsid w:val="75DB79E5"/>
    <w:rsid w:val="79FB0957"/>
    <w:rsid w:val="7ECC3081"/>
    <w:rsid w:val="7EE2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10592</Words>
  <Characters>11049</Characters>
  <Lines>83</Lines>
  <Paragraphs>23</Paragraphs>
  <TotalTime>4</TotalTime>
  <ScaleCrop>false</ScaleCrop>
  <LinksUpToDate>false</LinksUpToDate>
  <CharactersWithSpaces>11595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2023-01-11T09:31:00Z</dcterms:created>
  <dc:creator>guanghui cao</dc:creator>
  <cp:lastModifiedBy>Administrator</cp:lastModifiedBy>
  <dcterms:modified xsi:type="dcterms:W3CDTF">2023-02-16T03:20:24Z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