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10426700</wp:posOffset>
            </wp:positionV>
            <wp:extent cx="254000" cy="266700"/>
            <wp:effectExtent l="0" t="0" r="12700" b="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</w:rPr>
        <w:t>2022-2023学年部编版语文九年级下册</w:t>
      </w:r>
    </w:p>
    <w:p>
      <w:pPr>
        <w:jc w:val="center"/>
        <w:rPr>
          <w:rFonts w:hint="eastAsia"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第</w:t>
      </w:r>
      <w:r>
        <w:rPr>
          <w:rFonts w:hint="eastAsia" w:ascii="黑体" w:hAnsi="黑体" w:eastAsia="黑体" w:cs="黑体"/>
          <w:sz w:val="36"/>
          <w:szCs w:val="44"/>
          <w:lang w:eastAsia="zh-CN"/>
        </w:rPr>
        <w:t>一</w:t>
      </w:r>
      <w:r>
        <w:rPr>
          <w:rFonts w:hint="eastAsia" w:ascii="黑体" w:hAnsi="黑体" w:eastAsia="黑体" w:cs="黑体"/>
          <w:sz w:val="36"/>
          <w:szCs w:val="44"/>
        </w:rPr>
        <w:t>单元综合测试题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一、积累与运用。（30分）</w:t>
      </w:r>
    </w:p>
    <w:p>
      <w:pPr>
        <w:rPr>
          <w:rFonts w:hint="eastAsia"/>
        </w:rPr>
      </w:pPr>
      <w:r>
        <w:rPr>
          <w:rFonts w:hint="eastAsia"/>
        </w:rPr>
        <w:t>1.下列加点字注音完全正确的一项是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）（3分）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A.深</w:t>
      </w:r>
      <w:r>
        <w:rPr>
          <w:rFonts w:hint="eastAsia"/>
          <w:em w:val="dot"/>
        </w:rPr>
        <w:t>邃</w:t>
      </w:r>
      <w:r>
        <w:rPr>
          <w:rFonts w:hint="eastAsia"/>
        </w:rPr>
        <w:t>（suì）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呻</w:t>
      </w:r>
      <w:r>
        <w:rPr>
          <w:rFonts w:hint="eastAsia"/>
        </w:rPr>
        <w:t>吟</w:t>
      </w:r>
      <w:r>
        <w:rPr>
          <w:rFonts w:hint="eastAsia"/>
          <w:lang w:eastAsia="zh-CN"/>
        </w:rPr>
        <w:t>（</w:t>
      </w:r>
      <w:r>
        <w:rPr>
          <w:rFonts w:hint="eastAsia"/>
        </w:rPr>
        <w:t>shēn）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皲</w:t>
      </w:r>
      <w:r>
        <w:rPr>
          <w:rFonts w:hint="eastAsia"/>
        </w:rPr>
        <w:t>裂（jūn）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一</w:t>
      </w:r>
      <w:r>
        <w:rPr>
          <w:rFonts w:hint="eastAsia"/>
          <w:em w:val="dot"/>
        </w:rPr>
        <w:t>蹴</w:t>
      </w:r>
      <w:r>
        <w:rPr>
          <w:rFonts w:hint="eastAsia"/>
        </w:rPr>
        <w:t>而就（cù）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B.疲</w:t>
      </w:r>
      <w:r>
        <w:rPr>
          <w:rFonts w:hint="eastAsia"/>
          <w:em w:val="dot"/>
        </w:rPr>
        <w:t>惫</w:t>
      </w:r>
      <w:r>
        <w:rPr>
          <w:rFonts w:hint="eastAsia"/>
          <w:lang w:eastAsia="zh-CN"/>
        </w:rPr>
        <w:t>（</w:t>
      </w:r>
      <w:r>
        <w:rPr>
          <w:rFonts w:hint="eastAsia"/>
        </w:rPr>
        <w:t>bèi）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纤</w:t>
      </w:r>
      <w:r>
        <w:rPr>
          <w:rFonts w:hint="eastAsia"/>
        </w:rPr>
        <w:t>绳</w:t>
      </w:r>
      <w:r>
        <w:rPr>
          <w:rFonts w:hint="eastAsia"/>
          <w:lang w:eastAsia="zh-CN"/>
        </w:rPr>
        <w:t>（</w:t>
      </w:r>
      <w:r>
        <w:rPr>
          <w:rFonts w:hint="eastAsia"/>
        </w:rPr>
        <w:t>xiān）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淤</w:t>
      </w:r>
      <w:r>
        <w:rPr>
          <w:rFonts w:hint="eastAsia"/>
        </w:rPr>
        <w:t>滩（yū）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免冠徒</w:t>
      </w:r>
      <w:r>
        <w:rPr>
          <w:rFonts w:hint="eastAsia"/>
          <w:em w:val="dot"/>
        </w:rPr>
        <w:t>跣</w:t>
      </w:r>
      <w:r>
        <w:rPr>
          <w:rFonts w:hint="eastAsia"/>
          <w:lang w:eastAsia="zh-CN"/>
        </w:rPr>
        <w:t>（</w:t>
      </w:r>
      <w:r>
        <w:rPr>
          <w:rFonts w:hint="eastAsia"/>
        </w:rPr>
        <w:t>xiǎn）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C.</w:t>
      </w:r>
      <w:r>
        <w:rPr>
          <w:rFonts w:hint="eastAsia"/>
          <w:em w:val="dot"/>
        </w:rPr>
        <w:t>蜿</w:t>
      </w:r>
      <w:r>
        <w:rPr>
          <w:rFonts w:hint="eastAsia"/>
        </w:rPr>
        <w:t>蜒</w:t>
      </w:r>
      <w:r>
        <w:rPr>
          <w:rFonts w:hint="eastAsia"/>
          <w:lang w:eastAsia="zh-CN"/>
        </w:rPr>
        <w:t>（</w:t>
      </w:r>
      <w:r>
        <w:rPr>
          <w:rFonts w:hint="eastAsia"/>
        </w:rPr>
        <w:t>wǎn）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干</w:t>
      </w:r>
      <w:r>
        <w:rPr>
          <w:rFonts w:hint="eastAsia"/>
          <w:em w:val="dot"/>
        </w:rPr>
        <w:t>瘪</w:t>
      </w:r>
      <w:r>
        <w:rPr>
          <w:rFonts w:hint="eastAsia"/>
        </w:rPr>
        <w:t>（biě）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胚</w:t>
      </w:r>
      <w:r>
        <w:rPr>
          <w:rFonts w:hint="eastAsia"/>
        </w:rPr>
        <w:t>芽</w:t>
      </w:r>
      <w:r>
        <w:rPr>
          <w:rFonts w:hint="eastAsia"/>
          <w:lang w:eastAsia="zh-CN"/>
        </w:rPr>
        <w:t>（</w:t>
      </w:r>
      <w:r>
        <w:rPr>
          <w:rFonts w:hint="eastAsia"/>
        </w:rPr>
        <w:t>pēi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不折不</w:t>
      </w:r>
      <w:r>
        <w:rPr>
          <w:rFonts w:hint="eastAsia"/>
          <w:em w:val="dot"/>
        </w:rPr>
        <w:t>挠</w:t>
      </w:r>
      <w:r>
        <w:rPr>
          <w:rFonts w:hint="eastAsia"/>
        </w:rPr>
        <w:t>（náo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  <w:em w:val="dot"/>
        </w:rPr>
        <w:t>绯</w:t>
      </w:r>
      <w:r>
        <w:rPr>
          <w:rFonts w:hint="eastAsia"/>
        </w:rPr>
        <w:t>红（fěi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舵</w:t>
      </w:r>
      <w:r>
        <w:rPr>
          <w:rFonts w:hint="eastAsia"/>
        </w:rPr>
        <w:t>手（duò）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旌</w:t>
      </w:r>
      <w:r>
        <w:rPr>
          <w:rFonts w:hint="eastAsia"/>
        </w:rPr>
        <w:t>旗</w:t>
      </w:r>
      <w:r>
        <w:rPr>
          <w:rFonts w:hint="eastAsia"/>
          <w:lang w:eastAsia="zh-CN"/>
        </w:rPr>
        <w:t>（</w:t>
      </w:r>
      <w:r>
        <w:rPr>
          <w:rFonts w:hint="eastAsia"/>
        </w:rPr>
        <w:t>jīng）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负箧曳</w:t>
      </w:r>
      <w:r>
        <w:rPr>
          <w:rFonts w:hint="eastAsia"/>
          <w:em w:val="dot"/>
        </w:rPr>
        <w:t>屣</w:t>
      </w:r>
      <w:r>
        <w:rPr>
          <w:rFonts w:hint="eastAsia"/>
        </w:rPr>
        <w:t>（xǐ）</w:t>
      </w:r>
    </w:p>
    <w:p>
      <w:pPr>
        <w:rPr>
          <w:rFonts w:hint="eastAsia"/>
        </w:rPr>
      </w:pPr>
      <w:r>
        <w:rPr>
          <w:rFonts w:hint="eastAsia"/>
        </w:rPr>
        <w:t>2.下列词语书写完全正确的一项是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）（3分）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A.怅惘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女娲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取义成仁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繁花似锦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B.篷勃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蕴含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变幻莫测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汹涌澎湃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C.隧洞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疲惫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咄咄逼人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苍海桑田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D.簇新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胚牙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血雨腥风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开疆拓土</w:t>
      </w:r>
    </w:p>
    <w:p>
      <w:pPr>
        <w:rPr>
          <w:rFonts w:hint="eastAsia"/>
        </w:rPr>
      </w:pPr>
      <w:r>
        <w:rPr>
          <w:rFonts w:hint="eastAsia"/>
        </w:rPr>
        <w:t>3.下列句子没有语病的一项是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）（3分）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A.日本要想发展同亚洲邻国的关系，关键在于它能否正确认识历史、重信践诺。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B.据全国旅游工作会议透露，我国将从今年开始分级建立游客旅游不文明档案。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C.漫步于美丽的会龙山公园，皎洁的月光和悠扬的歌声从远处传来。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D.通过持续不断的校园安全宣传教育活动，使全校师生的安全意识大幅度提高。</w:t>
      </w:r>
    </w:p>
    <w:p>
      <w:pPr>
        <w:rPr>
          <w:rFonts w:hint="eastAsia"/>
        </w:rPr>
      </w:pPr>
      <w:r>
        <w:rPr>
          <w:rFonts w:hint="eastAsia"/>
        </w:rPr>
        <w:t>4.下列有关文学、文化常识表述有误的一项是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（3分）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A.《梅岭三章》是陈毅在梅山被围时创作的一组现代诗。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B.戴望舒是现代诗人。在中国传统文化中，“望舒”一般借指月亮。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C.高尔基的主要作品有自传体小说《童年》《在人间》《我的大学》。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D.舒婷是中国当代女诗人，同时也是朦胧诗派的代表人物。</w:t>
      </w:r>
    </w:p>
    <w:p>
      <w:pPr>
        <w:rPr>
          <w:rFonts w:hint="eastAsia"/>
        </w:rPr>
      </w:pPr>
      <w:r>
        <w:rPr>
          <w:rFonts w:hint="eastAsia"/>
        </w:rPr>
        <w:t>5.在下面文段横线处依次填入词语，最恰当的一项是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）（3分）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“诗言志”，诗是“心灵的火焰”，从屈原到李白到杜甫，从郭沫若到闻一多到舒婷……他们的诗无不蕴藏着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</w:rPr>
        <w:t>的抱负和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</w:rPr>
        <w:t>的情操，无不流淌着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</w:rPr>
        <w:t>的思想和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</w:rPr>
        <w:t>的情感。现代诗歌以特有的情感价值取向得到了人们的认可，并广为传诵。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A.高尚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伟大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真挚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深刻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B.伟大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深刻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真挚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高尚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C.伟大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高尚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深刻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真挚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D.真挚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高尚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伟大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深刻</w:t>
      </w:r>
    </w:p>
    <w:p>
      <w:pPr>
        <w:rPr>
          <w:rFonts w:hint="eastAsia"/>
        </w:rPr>
      </w:pPr>
      <w:r>
        <w:rPr>
          <w:rFonts w:hint="eastAsia"/>
        </w:rPr>
        <w:t>6.名句默写。（6分）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我是你额上熏黑的矿灯，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（2）此去泉台招旧部，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（3）取义成仁今日事，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（4）后死诸君多努力，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</w:rPr>
        <w:t>，你装饰了别人的梦。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6）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lang w:eastAsia="zh-CN"/>
        </w:rPr>
        <w:t>，</w:t>
      </w:r>
      <w:r>
        <w:rPr>
          <w:rFonts w:hint="eastAsia"/>
        </w:rPr>
        <w:t>在大地风雨的海上。</w:t>
      </w:r>
    </w:p>
    <w:p>
      <w:pPr>
        <w:rPr>
          <w:rFonts w:hint="eastAsia"/>
        </w:rPr>
      </w:pPr>
      <w:r>
        <w:rPr>
          <w:rFonts w:hint="eastAsia"/>
        </w:rPr>
        <w:t>7.学校文学社准备举办一次新诗征集活动，请你积极参与，并完成下列任务。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9分）</w:t>
      </w:r>
    </w:p>
    <w:p>
      <w:pPr>
        <w:rPr>
          <w:rFonts w:hint="eastAsia"/>
        </w:rPr>
      </w:pPr>
      <w:r>
        <w:rPr>
          <w:rFonts w:hint="eastAsia"/>
        </w:rPr>
        <w:t>（1）请根据下面的提示，替学校文学社写一则征稿启事。（4分）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主题：致青春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征稿对象：我校全体学生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要求：紧扣主题写一首新诗，内容健康，不超过50行。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时间：即日起至本月底。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投稿：稿件一律投入文学社收稿信箱。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2）本次征稿活动的宣传海报还差一则充满诗意的广告语，请你帮忙拟写。（2分）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（3）你的同桌李明也想参加征稿，又怕写不好，请你写几句话鼓励他。（3分）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二、阅读理解。（40分）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（一）阅读下面的现代诗，按要求答题。（12分）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这也是一切</w:t>
      </w:r>
    </w:p>
    <w:p>
      <w:pPr>
        <w:jc w:val="center"/>
        <w:rPr>
          <w:rFonts w:hint="eastAsia"/>
        </w:rPr>
      </w:pPr>
      <w:r>
        <w:rPr>
          <w:rFonts w:hint="eastAsia"/>
        </w:rPr>
        <w:t>——答一位青年朋友的《一切》</w:t>
      </w:r>
    </w:p>
    <w:p>
      <w:pPr>
        <w:jc w:val="center"/>
        <w:rPr>
          <w:rFonts w:hint="eastAsia"/>
        </w:rPr>
      </w:pPr>
      <w:r>
        <w:rPr>
          <w:rFonts w:hint="eastAsia"/>
        </w:rPr>
        <w:t>舒婷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不是一切大树都被暴风折断；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不是一切种子都找不到生根的土壤；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不是一切真情都流失在人心的沙漠里：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不是一切梦想都甘愿被折掉翅膀。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不，不是一切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都像你说的那样！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不是一切火焰，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都只燃烧自己而不把别人照亮；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不是一切星星，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都仅指示黑暗而不报告曙光；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不是一切歌声，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都掠过耳旁而不留在心上。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不，不是一切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都像你说的那样！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不是一切呼吁都没有回响；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不是一切损失都无法补偿；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不是一切深渊都是灭亡；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不是一切灭亡都覆盖在弱者头上；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不是一切心灵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都可以踩在脚下，烂在泥里；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不是一切后果都是眼泪血印，而不展现</w:t>
      </w:r>
    </w:p>
    <w:p>
      <w:pPr>
        <w:ind w:left="0" w:leftChars="0" w:firstLine="2520" w:firstLineChars="1200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  <w:u w:val="single"/>
        </w:rPr>
        <w:t>一切的现在都孕育着未来，</w:t>
      </w:r>
    </w:p>
    <w:p>
      <w:pPr>
        <w:ind w:left="0" w:leftChars="0" w:firstLine="2520" w:firstLineChars="1200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  <w:u w:val="single"/>
        </w:rPr>
        <w:t>未来的一切都生长于它的昨天。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希望，而且为它斗争，</w:t>
      </w:r>
    </w:p>
    <w:p>
      <w:pPr>
        <w:ind w:left="0" w:leftChars="0" w:firstLine="2520" w:firstLineChars="1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请把这一切放在你的肩上。</w:t>
      </w:r>
    </w:p>
    <w:p>
      <w:pPr>
        <w:rPr>
          <w:rFonts w:hint="eastAsia"/>
        </w:rPr>
      </w:pPr>
      <w:r>
        <w:rPr>
          <w:rFonts w:hint="eastAsia"/>
        </w:rPr>
        <w:t>8.阅读全文，说说诗人写这首诗的目的是什么。（3分）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9.“不，不是一切/都像你说的那样！”在诗中两次出现，诗人这样安排的目的是什么？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10.阅读最后一节中的画线诗句，说说你从中感悟到了什么人生哲理。（3分）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11.这首诗主用运用了哪种修辞手法？请简要分析其妙处。（3分）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（二</w:t>
      </w:r>
      <w:r>
        <w:rPr>
          <w:rFonts w:hint="eastAsia" w:ascii="黑体" w:hAnsi="黑体" w:eastAsia="黑体" w:cs="黑体"/>
          <w:lang w:eastAsia="zh-CN"/>
        </w:rPr>
        <w:t>）</w:t>
      </w:r>
      <w:r>
        <w:rPr>
          <w:rFonts w:hint="eastAsia" w:ascii="黑体" w:hAnsi="黑体" w:eastAsia="黑体" w:cs="黑体"/>
        </w:rPr>
        <w:t>阅读下面的文章，按要求答题。（15分</w:t>
      </w:r>
      <w:r>
        <w:rPr>
          <w:rFonts w:hint="eastAsia" w:ascii="黑体" w:hAnsi="黑体" w:eastAsia="黑体" w:cs="黑体"/>
          <w:lang w:eastAsia="zh-CN"/>
        </w:rPr>
        <w:t>）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一季水稻</w:t>
      </w:r>
    </w:p>
    <w:p>
      <w:pPr>
        <w:jc w:val="center"/>
        <w:rPr>
          <w:rFonts w:hint="eastAsia"/>
        </w:rPr>
      </w:pPr>
      <w:r>
        <w:rPr>
          <w:rFonts w:hint="eastAsia"/>
        </w:rPr>
        <w:t>刘汉斌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水稻的生长，是水的生长；稻花的香味，是水的香味；稻穗的低沉，也是水的低沉。水在土地上汩汩流淌，腾起一缕缕热气抑或是细尘。水本无形，划过表皮干涸的土地就洇染出了水的形状；水本无声，渗入松软的土层便吱吱作响，化作天籁之音。清水渗进土层，浅土层里的稻种就瘫软在了稀松的泥里；土壤吸足了水就是一摊烂泥，稻种吸足了水就躺在稀泥里独自膨胀，撑破颖壳，探出白生生的根；水本无法独自站立，而水敦促稻种萌发，像新生的婴儿在泥水里伸脚展腿，伸出嫩白的鞘叶，再从鞘叶中抽出小叶，细绿地伸出泥地，便是新生。一地涣散的水通过一枚枚新生的芽立在了土地上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②破土之后的青苗生长速度惊人，待到第三片叶子完全展开时，种子颖壳在泥水里塌陷，开始腐烂，胚乳即将消耗殆尽，稻子的青苗进入了“离乳期”。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③新生的稻苗弱不禁风，种子根纤细，歪歪扭扭扎进泥土里，风吹水荡，苗子就拖着一根纤细的根在水层上摇曳不定，命悬一线。羸弱的稻苗总会激发我产生一些奇怪的想法，水稻会不会被水淹死呢？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④稻田里的水仍然在悄无声息地渗漏，若明镜一般的水面上，密密麻麻地钻出水稻尖利的心叶，像是一只只雏鸟尖利的喙，争先恐后地啄破蛋壳，将喙伸进空气中急促地呼吸，水面上泛起一层细密的水波。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水稻的生长，成败全都在水，水稻在离乳期之前靠的是无氧呼吸，生长过程中消耗的养分全部是靠胚乳提供的，幼苗浸泡在水里是淹不死的，新生的青苗自给自足，对外界无欲无求，无欲则刚。而在离乳期之后，若将秧苗全部浸没水中，只需几个时辰，就会被淹死。水稻先前伸出来的种子根，只是为了抓住土壤，稳固地立在地上，却不急着从土壤中汲取养分。当水稻种子自身的养分消耗殆尽了，种子根就停止生长或死亡，求生的本能迫使它向上钻出水层，向下伸出新的须根。水层继续下降，青苗的心叶在持续升高，无数须根伸出来，扎入土壤，像乳白色的吸管。水层矮下去，水就通过根系将水的印记刻画在青苗上，水稻立在泥地上开枝散叶，这些不断分蘖的茎叶，为我们呈现着水稻须根伸入土层的深度和广度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在离乳期给稻田除草或者施肥是极为不道德的，水稻青苗的叶片还是那么幼小，那么细嫩。是药三分毒，农药既清除了杂草，也会让水稻的叶子受到严重的创伤。大好的时光，它们却既要克服离乳期的给养困顿，又要为茎叶疗伤，根本无暇顾及生长;肥料在这个时候就是盐分，撒入水中的肥料会使水瞬间变成盐溶液，撒入的肥料越多，溶液的浓度就越高。青苗的细根刚试探着伸出来，本需要关爱和呵护，而高浓度的水溶液断然会反吸了它们体内的水，使它们脱水而亡，这个过程就如同腌菜，高浓度的盐溶液会将水稻的青苗腌熟。水稻是植物，它不像动物，不悦了、难受了，可以嘶喊、可以咆哮、可以离开，以表示抗议。而水稻不能，它们从种子萌动的那一刻起，就注定要立在自己的根上成长，成长中出现的任何一种异样的表情，都会给族群带来毁灭性的灾难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经历农药和化肥的双重洗礼，除去了争夺养分的异类，又让健壮的根系扎入了营养丰富的土壤，水稻的生长就显得从容起来。田间的水层隐于地下，田土露出来，在烈日下裂開嘴大笑，“水长苗，旱扎根”，烈日下的水稻苗，只需数十日，便出落得根壮苗齐，剑叶指天。“水稻怀苞，大水拦腰”，进入孕穗期的水稻，需要大量的水分，平展的水层环绕着立在地上的水稻，烈日下逐渐隆起的幼穗上，生出了新的稻谷雏形，水稻是自花授粉的作物，直立的花穗与剑叶刷刷地指向天空，恭迎着盛夏的日头，阳光洒在水稻精巧的花穗上，悄无声息。颖壳在细微处开一个口，让阳光缓缓流进去，将一粒粒稻谷喂饱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夏日的风是一波接着一波的热浪，孕穗开花的水稻就是一地碧波荡漾的水呀，浪来浪去地摇。所有水稻在这时候保持相同或者相似的姿态，随风摇来摆去，沉睡在颖壳里的稻谷贪婪地吮吸着阳光、养料和水分，白白胖胖地往大长。</w:t>
      </w:r>
    </w:p>
    <w:p>
      <w:pPr>
        <w:ind w:firstLine="420" w:firstLineChars="200"/>
        <w:rPr>
          <w:rFonts w:hint="eastAsia"/>
        </w:rPr>
      </w:pPr>
      <w:r>
        <w:rPr>
          <w:rFonts w:hint="eastAsia" w:ascii="楷体" w:hAnsi="楷体" w:eastAsia="楷体" w:cs="楷体"/>
        </w:rPr>
        <w:t>⑨阳光喂养的稻谷，在八月的烈日下俯首行礼。这一年，只顾着往高生长了，难得低首回望土地，回望自己的根。沉甸甸的谷穗低垂着，空气中弥散着稻谷熟透了的清香。微风吹拂，稻穗在柔韧的茎秆上轻舞，它们似乎在用最后的舞蹈庆祝着打破了“白露不低头，割倒喂老牛”的魔咒。阳光、水分和养分，在粗粝的稻壳下凝结成米，一季水稻，成了。</w:t>
      </w:r>
    </w:p>
    <w:p>
      <w:pPr>
        <w:jc w:val="right"/>
        <w:rPr>
          <w:rFonts w:hint="eastAsia"/>
        </w:rPr>
      </w:pPr>
      <w:r>
        <w:rPr>
          <w:rFonts w:hint="eastAsia"/>
        </w:rPr>
        <w:t>（选自《文苑·经典美文》）</w:t>
      </w:r>
    </w:p>
    <w:p>
      <w:pPr>
        <w:rPr>
          <w:rFonts w:hint="eastAsia"/>
        </w:rPr>
      </w:pPr>
      <w:r>
        <w:rPr>
          <w:rFonts w:hint="eastAsia"/>
        </w:rPr>
        <w:t>12.品析下列句子中加点词语在表达上的妙处。（4分）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（1）稻种吸足了水就躺在稀泥里独自膨胀，撑破颖壳，</w:t>
      </w:r>
      <w:r>
        <w:rPr>
          <w:rFonts w:hint="eastAsia" w:ascii="楷体" w:hAnsi="楷体" w:eastAsia="楷体" w:cs="楷体"/>
          <w:em w:val="dot"/>
        </w:rPr>
        <w:t>探出</w:t>
      </w:r>
      <w:r>
        <w:rPr>
          <w:rFonts w:hint="eastAsia" w:ascii="楷体" w:hAnsi="楷体" w:eastAsia="楷体" w:cs="楷体"/>
        </w:rPr>
        <w:t>白生生的根……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2）沉睡在颖壳里的稻谷</w:t>
      </w:r>
      <w:r>
        <w:rPr>
          <w:rFonts w:hint="eastAsia" w:ascii="楷体" w:hAnsi="楷体" w:eastAsia="楷体" w:cs="楷体"/>
          <w:em w:val="dot"/>
        </w:rPr>
        <w:t>贪婪</w:t>
      </w:r>
      <w:r>
        <w:rPr>
          <w:rFonts w:hint="eastAsia" w:ascii="楷体" w:hAnsi="楷体" w:eastAsia="楷体" w:cs="楷体"/>
        </w:rPr>
        <w:t>地吮吸着阳光、养料和水分，白白胖胖地往大长。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13.根据本文内容，梳理出水稻生长所经历的主要阶段。（4分）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14.阅读全文，分析水稻和水之间的关系。（3分）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15.你觉得水稻身上有哪些品性值得我们人类学习？（4分）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（三）阅读下面的非连性文本，按要求答题。（13分）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我们为什么要登顶珠峰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5月27日，“珠峰高程测量登山队成功登顶”的话题登上了微博热搜。这天11时，2020珠峰高程测量登山队8名冲顶队员成功登顶珠峰，完成丈量珠峰的关键一步。这意味着；珠穆朗玛峰的“身高”即将迎来历史性更新。</w:t>
      </w:r>
    </w:p>
    <w:p>
      <w:pPr>
        <w:ind w:firstLine="420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材料一：珠峰简介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珠峰是珠穆朗玛峰的简称，为喜马拉雅山脉的主峰，是世界海拔最高的山峰，位于中国与尼泊尔边境线上。藏语中“珠穆”是“女神”的意思，“朗玛”是“母象”的意思，整体意思为“大地之母”。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珠穆朗玛峰的高度，尼泊尔等国采用的雪盖高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总高）是8848米，与中国测绘工作者1975年的珠峰测量值一致；中国采用的是2005年中国国家测绘局测量的岩面高（裸高，即地质高度）为8844.43米。这一高度具有严密的科学性、严格的法定性，作为中国统一采用的标准数据一直采用至今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珠峰所在的喜马拉雅山地区原是一片海洋，在漫长的地质年代，从陆地上冲刷来大量的碎石和泥沙，堆积在喜马拉雅山地区，形成了这里厚达3万米以上的海相沉积岩层。之后，强烈的造山运动，使喜马拉雅山地区受挤压而猛烈抬升，据测算，平均每一万年大约升高20~30米，直至如今，喜马拉雅山区仍处在不断上升之中。</w:t>
      </w:r>
    </w:p>
    <w:p>
      <w:pPr>
        <w:ind w:firstLine="420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材料二：攀登历史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珠穆朗玛峰的气候十分恶劣，气温最低能到零下73℃，一年四季冰雪覆盖，并且最让人难以接受的是这里的空气含氧量非常低，仅占海平面含氧量的三分之二，8000米以上是名副其实的死亡地带。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1921年，英国人组织了人类史上第一次被明确记录的攀登行动，他们从中国一侧的北坡尝试攀登，以失败告终；1922年，英国人，依旧从北坡攀登，失败；1924年，英国人，北坡，失败……一直到1953年，来自新西兰的34岁英国登山队队员艾德蒙希拉里与39岁的尼泊尔向导丹增诺盖一起沿南坡登上珠穆朗玛峰，这是人类第一次登顶珠峰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1960年5月25日，中国登山队登顶珠峰，插上国旗，完成了首次北坡登顶。1975年5月27日，中国第二次登顶，在珠峰顶端竖立了金属觇标，对珠峰进行了精确测量。2005年，中国测绘工作者再次对珠峰数据进行测量和更新。</w:t>
      </w:r>
    </w:p>
    <w:p>
      <w:pPr>
        <w:ind w:firstLine="420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材料三：测量任务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本次我国登山队登顶珠峰，将测量珠峰的高度变化和位置变化。测量高度，能够让我们知道珠峰是在变高还是在变矮，从而间接告诉我们板块运动的状态。在目前的板块运动理论下，珠峰是因为板块之间的碰撞而形成的，那么珠峰的高程变化能够间接告诉我们板块碰撞的状态，欧亚板块与印度板块是继续碰撞，还是会加速碰撞，又或者有了分离的趋势？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当然，测量珠峰还有很多其他的意义。比如验证和展示我国北斗系统的精确度和可用性，展示我国地球物理探测水平的高低，这些不仅仅是对我国科研实力的一个展示，同时也是军事实力的侧面印证。</w:t>
      </w:r>
    </w:p>
    <w:p>
      <w:pPr>
        <w:ind w:firstLine="420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材料四：解疑释惑</w:t>
      </w:r>
    </w:p>
    <w:p>
      <w:pPr>
        <w:ind w:firstLine="420" w:firstLineChars="200"/>
        <w:rPr>
          <w:rFonts w:hint="default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</w:rPr>
        <w:t>问：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                                               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答：卫星遥感影像目前主要用于地表的监测，它可以获得地表位置的一些信息。但它的精度还是不够，另外就是它测的也是雪面的高度。现代大地测量主要利用卫星观测技术，直接在峰顶利用卫星定位接收机测量峰顶的高程，精度有了明显提高。而专业测绘人员登顶，可使测量数据更可靠、更具说服力。为了使测量数字更精准，测量团队还会将雪深雷达、重力仪等仪器携带到顶峰，而这些仪器都需要专业测绘人员来操作。</w:t>
      </w:r>
    </w:p>
    <w:p>
      <w:pPr>
        <w:ind w:firstLine="420" w:firstLineChars="200"/>
        <w:rPr>
          <w:rFonts w:hint="default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</w:rPr>
        <w:t>问：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                                              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答：在珠峰顶上作业，对直升机的要求是非常高的。珠峰顶上的地方非常小，要把测量队员、测量设备从飞机上卸下来，这个过程中飞机是不能降落的，只能在运动过程中进行，而飞机的螺旋桨引起的风有可能引起冰雪的崩塌。另外，珠峰峰顶气流不稳定、多大风、气温低，测量型无人机目前还无法在峰顶飞行，也没有机器人顶峰作业的经历。</w:t>
      </w:r>
    </w:p>
    <w:p>
      <w:pPr>
        <w:rPr>
          <w:rFonts w:hint="eastAsia"/>
        </w:rPr>
      </w:pPr>
      <w:r>
        <w:rPr>
          <w:rFonts w:hint="eastAsia"/>
        </w:rPr>
        <w:t>16.阅读材料一，中国现在采用的珠峰高度与尼泊尔等国有何不同？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17.结合材料二，说说人类攀登珠峰为什么遭遇了一次又一次失败。（3分）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18.阅读材料三，填写珠峰变化。（3分）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102870</wp:posOffset>
                </wp:positionV>
                <wp:extent cx="3459480" cy="1240155"/>
                <wp:effectExtent l="5080" t="4445" r="2540" b="1270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9480" cy="1240155"/>
                          <a:chOff x="2162" y="89390"/>
                          <a:chExt cx="5448" cy="1953"/>
                        </a:xfrm>
                      </wpg:grpSpPr>
                      <wps:wsp>
                        <wps:cNvPr id="16" name="文本框 16"/>
                        <wps:cNvSpPr txBox="1"/>
                        <wps:spPr>
                          <a:xfrm>
                            <a:off x="6242" y="90940"/>
                            <a:ext cx="1348" cy="39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珠峰（③）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6262" y="89600"/>
                            <a:ext cx="1348" cy="39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珠峰（①）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6262" y="90250"/>
                            <a:ext cx="1348" cy="39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珠峰（②）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wpg:grpSp>
                        <wpg:cNvPr id="9" name="组合 9"/>
                        <wpg:cNvGrpSpPr/>
                        <wpg:grpSpPr>
                          <a:xfrm>
                            <a:off x="2162" y="89390"/>
                            <a:ext cx="3627" cy="1754"/>
                            <a:chOff x="2162" y="89390"/>
                            <a:chExt cx="3627" cy="1754"/>
                          </a:xfrm>
                        </wpg:grpSpPr>
                        <wps:wsp>
                          <wps:cNvPr id="4" name="文本框 4"/>
                          <wps:cNvSpPr txBox="1"/>
                          <wps:spPr>
                            <a:xfrm>
                              <a:off x="2162" y="90060"/>
                              <a:ext cx="2188" cy="39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40" w:lineRule="exact"/>
                                  <w:textAlignment w:val="auto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欧亚板块与印度板块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numCol="1" spcCol="0" rtlCol="0" fromWordArt="0" anchor="t" anchorCtr="0" forceAA="0" compatLnSpc="1">
                            <a:spAutoFit/>
                          </wps:bodyPr>
                        </wps:wsp>
                        <wpg:grpSp>
                          <wpg:cNvPr id="7" name="组合 7"/>
                          <wpg:cNvGrpSpPr/>
                          <wpg:grpSpPr>
                            <a:xfrm>
                              <a:off x="4631" y="89390"/>
                              <a:ext cx="1158" cy="1754"/>
                              <a:chOff x="4631" y="89390"/>
                              <a:chExt cx="1158" cy="1754"/>
                            </a:xfrm>
                          </wpg:grpSpPr>
                          <wps:wsp>
                            <wps:cNvPr id="3" name="文本框 3"/>
                            <wps:cNvSpPr txBox="1"/>
                            <wps:spPr>
                              <a:xfrm>
                                <a:off x="4651" y="90070"/>
                                <a:ext cx="1138" cy="3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继续碰撞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numCol="1" spcCol="0" rtlCol="0" fromWordArt="0" anchor="t" anchorCtr="0" forceAA="0" compatLnSpc="1">
                              <a:spAutoFit/>
                            </wps:bodyPr>
                          </wps:wsp>
                          <wps:wsp>
                            <wps:cNvPr id="5" name="文本框 5"/>
                            <wps:cNvSpPr txBox="1"/>
                            <wps:spPr>
                              <a:xfrm>
                                <a:off x="4631" y="90750"/>
                                <a:ext cx="1138" cy="3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出现分离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numCol="1" spcCol="0" rtlCol="0" fromWordArt="0" anchor="t" anchorCtr="0" forceAA="0" compatLnSpc="1">
                              <a:spAutoFit/>
                            </wps:bodyPr>
                          </wps:wsp>
                          <wps:wsp>
                            <wps:cNvPr id="6" name="文本框 6"/>
                            <wps:cNvSpPr txBox="1"/>
                            <wps:spPr>
                              <a:xfrm>
                                <a:off x="4651" y="89390"/>
                                <a:ext cx="1138" cy="3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加速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碰撞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numCol="1" spcCol="0" rtlCol="0" fromWordArt="0" anchor="t" anchorCtr="0" forceAA="0" compatLnSpc="1">
                              <a:spAutoFit/>
                            </wps:bodyPr>
                          </wps:wsp>
                        </wpg:grpSp>
                        <wps:wsp>
                          <wps:cNvPr id="8" name="左大括号 8"/>
                          <wps:cNvSpPr/>
                          <wps:spPr>
                            <a:xfrm>
                              <a:off x="4431" y="89445"/>
                              <a:ext cx="119" cy="1680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" name="肘形连接符 10"/>
                        <wps:cNvCnPr/>
                        <wps:spPr>
                          <a:xfrm>
                            <a:off x="5790" y="89593"/>
                            <a:ext cx="1040" cy="390"/>
                          </a:xfrm>
                          <a:prstGeom prst="bentConnector3">
                            <a:avLst>
                              <a:gd name="adj1" fmla="val 50096"/>
                            </a:avLst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肘形连接符 11"/>
                        <wps:cNvCnPr/>
                        <wps:spPr>
                          <a:xfrm>
                            <a:off x="5800" y="90283"/>
                            <a:ext cx="1040" cy="390"/>
                          </a:xfrm>
                          <a:prstGeom prst="bentConnector3">
                            <a:avLst>
                              <a:gd name="adj1" fmla="val 50096"/>
                            </a:avLst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肘形连接符 12"/>
                        <wps:cNvCnPr/>
                        <wps:spPr>
                          <a:xfrm>
                            <a:off x="5780" y="90953"/>
                            <a:ext cx="1040" cy="390"/>
                          </a:xfrm>
                          <a:prstGeom prst="bentConnector3">
                            <a:avLst>
                              <a:gd name="adj1" fmla="val 50096"/>
                            </a:avLst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2pt;margin-top:8.1pt;height:97.65pt;width:272.4pt;z-index:251659264;mso-width-relative:page;mso-height-relative:page;" coordorigin="2162,89390" coordsize="5448,1953" o:gfxdata="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">
                <o:lock v:ext="edit" aspectratio="f"/>
                <v:shape id="_x0000_s1026" o:spid="_x0000_s1026" o:spt="202" type="#_x0000_t202" style="position:absolute;left:6242;top:90940;height:394;width:1348;mso-wrap-style:none;" fillcolor="#FFFFFF [3201]" filled="t" stroked="f" coordsize="21600,21600" o:gfxdata="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WghLS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珠峰（③）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262;top:89600;height:394;width:1348;mso-wrap-style:none;" fillcolor="#FFFFFF [3201]" filled="t" stroked="f" coordsize="21600,21600" o:gfxdata="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+v1i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珠峰（①）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262;top:90250;height:394;width:1348;mso-wrap-style:none;" fillcolor="#FFFFFF [3201]" filled="t" stroked="f" coordsize="21600,21600" o:gfxdata="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VyGsO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珠峰（②）</w:t>
                        </w:r>
                      </w:p>
                    </w:txbxContent>
                  </v:textbox>
                </v:shape>
                <v:group id="_x0000_s1026" o:spid="_x0000_s1026" o:spt="203" style="position:absolute;left:2162;top:89390;height:1754;width:3627;" coordorigin="2162,89390" coordsize="3627,1754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2162;top:90060;height:394;width:2188;mso-wrap-style:none;" fillcolor="#FFFFFF [3201]" filled="t" stroked="t" coordsize="21600,21600" o:gfxdata="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20kovQAA&#10;ANoAAAAPAAAAAAAAAAEAIAAAACIAAABkcnMvZG93bnJldi54bWxQSwECFAAUAAAACACHTuJAMy8F&#10;njsAAAA5AAAAEAAAAAAAAAABACAAAAAMAQAAZHJzL3NoYXBleG1sLnhtbFBLBQYAAAAABgAGAFsB&#10;AAC2AwAAAAA=&#10;">
                    <v:fill on="t" focussize="0,0"/>
                    <v:stroke weight="0.5pt" color="#000000 [3204]" joinstyle="round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240" w:lineRule="exact"/>
                            <w:textAlignment w:val="auto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欧亚板块与印度板块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4631;top:89390;height:1754;width:1158;" coordorigin="4631,89390" coordsize="1158,1754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202" type="#_x0000_t202" style="position:absolute;left:4651;top:90070;height:394;width:1138;mso-wrap-style:none;" fillcolor="#FFFFFF [3201]" filled="t" stroked="t" coordsize="21600,21600" o:gfxdata="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MtFcvQAA&#10;ANoAAAAPAAAAAAAAAAEAIAAAACIAAABkcnMvZG93bnJldi54bWxQSwECFAAUAAAACACHTuJAMy8F&#10;njsAAAA5AAAAEAAAAAAAAAABACAAAAAMAQAAZHJzL3NoYXBleG1sLnhtbFBLBQYAAAAABgAGAFsB&#10;AAC2Aw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继续碰撞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4631;top:90750;height:394;width:1138;mso-wrap-style:none;" fillcolor="#FFFFFF [3201]" filled="t" stroked="t" coordsize="21600,21600" o:gfxdata="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X7LO8AAAA&#10;2gAAAA8AAAAAAAAAAQAgAAAAIgAAAGRycy9kb3ducmV2LnhtbFBLAQIUABQAAAAIAIdO4kAzLwWe&#10;OwAAADkAAAAQAAAAAAAAAAEAIAAAAAsBAABkcnMvc2hhcGV4bWwueG1sUEsFBgAAAAAGAAYAWwEA&#10;ALUD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出现分离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4651;top:89390;height:394;width:1138;mso-wrap-style:none;" fillcolor="#FFFFFF [3201]" filled="t" stroked="t" coordsize="21600,21600" o:gfxdata="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FcsS8AAAA&#10;2gAAAA8AAAAAAAAAAQAgAAAAIgAAAGRycy9kb3ducmV2LnhtbFBLAQIUABQAAAAIAIdO4kAzLwWe&#10;OwAAADkAAAAQAAAAAAAAAAEAIAAAAAsBAABkcnMvc2hhcGV4bWwueG1sUEsFBgAAAAAGAAYAWwEA&#10;ALUD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加速</w:t>
                            </w:r>
                            <w:r>
                              <w:rPr>
                                <w:rFonts w:hint="eastAsia"/>
                              </w:rPr>
                              <w:t>碰撞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87" type="#_x0000_t87" style="position:absolute;left:4431;top:89445;height:1680;width:119;" filled="f" stroked="t" coordsize="21600,21600" o:gfxdata="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6+z7rgAAADaAAAA&#10;DwAAAAAAAAABACAAAAAiAAAAZHJzL2Rvd25yZXYueG1sUEsBAhQAFAAAAAgAh07iQDMvBZ47AAAA&#10;OQAAABAAAAAAAAAAAQAgAAAABwEAAGRycy9zaGFwZXhtbC54bWxQSwUGAAAAAAYABgBbAQAAsQMA&#10;AAAA&#10;" adj="127,10800">
                    <v:fill on="f" focussize="0,0"/>
                    <v:stroke weight="1pt" color="#5B9BD5 [3204]" miterlimit="8" joinstyle="miter"/>
                    <v:imagedata o:title=""/>
                    <o:lock v:ext="edit" aspectratio="f"/>
                  </v:shape>
                </v:group>
                <v:shape id="_x0000_s1026" o:spid="_x0000_s1026" o:spt="34" type="#_x0000_t34" style="position:absolute;left:5790;top:89593;height:390;width:1040;" filled="f" stroked="t" coordsize="21600,21600" o:gfxdata="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0d8yvQAA&#10;ANsAAAAPAAAAAAAAAAEAIAAAACIAAABkcnMvZG93bnJldi54bWxQSwECFAAUAAAACACHTuJAMy8F&#10;njsAAAA5AAAAEAAAAAAAAAABACAAAAAMAQAAZHJzL3NoYXBleG1sLnhtbFBLBQYAAAAABgAGAFsB&#10;AAC2AwAAAAA=&#10;" adj="10821">
                  <v:fill on="f" focussize="0,0"/>
                  <v:stroke weight="1pt" color="#5B9BD5 [3204]" miterlimit="8" joinstyle="miter"/>
                  <v:imagedata o:title=""/>
                  <o:lock v:ext="edit" aspectratio="f"/>
                </v:shape>
                <v:shape id="_x0000_s1026" o:spid="_x0000_s1026" o:spt="34" type="#_x0000_t34" style="position:absolute;left:5800;top:90283;height:390;width:1040;" filled="f" stroked="t" coordsize="21600,21600" o:gfxdata="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Kdeqm5AAAA2wAA&#10;AA8AAAAAAAAAAQAgAAAAIgAAAGRycy9kb3ducmV2LnhtbFBLAQIUABQAAAAIAIdO4kAzLwWeOwAA&#10;ADkAAAAQAAAAAAAAAAEAIAAAAAgBAABkcnMvc2hhcGV4bWwueG1sUEsFBgAAAAAGAAYAWwEAALID&#10;AAAAAA==&#10;" adj="10821">
                  <v:fill on="f" focussize="0,0"/>
                  <v:stroke weight="1pt" color="#5B9BD5 [3204]" miterlimit="8" joinstyle="miter"/>
                  <v:imagedata o:title=""/>
                  <o:lock v:ext="edit" aspectratio="f"/>
                </v:shape>
                <v:shape id="_x0000_s1026" o:spid="_x0000_s1026" o:spt="34" type="#_x0000_t34" style="position:absolute;left:5780;top:90953;height:390;width:1040;" filled="f" stroked="t" coordsize="21600,21600" o:gfxdata="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JP5N65AAAA2wAA&#10;AA8AAAAAAAAAAQAgAAAAIgAAAGRycy9kb3ducmV2LnhtbFBLAQIUABQAAAAIAIdO4kAzLwWeOwAA&#10;ADkAAAAQAAAAAAAAAAEAIAAAAAgBAABkcnMvc2hhcGV4bWwueG1sUEsFBgAAAAAGAAYAWwEAALID&#10;AAAAAA==&#10;" adj="10821">
                  <v:fill on="f" focussize="0,0"/>
                  <v:stroke weight="1pt" color="#5B9BD5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19.阅读材料四，把两个问题补写出来。（4分）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三、写作。（50分）</w:t>
      </w:r>
    </w:p>
    <w:p>
      <w:pPr>
        <w:rPr>
          <w:rFonts w:hint="eastAsia"/>
        </w:rPr>
      </w:pPr>
      <w:r>
        <w:rPr>
          <w:rFonts w:hint="eastAsia"/>
        </w:rPr>
        <w:t>20.</w:t>
      </w:r>
      <w:r>
        <w:rPr>
          <w:rFonts w:hint="eastAsia" w:ascii="楷体" w:hAnsi="楷体" w:eastAsia="楷体" w:cs="楷体"/>
        </w:rPr>
        <w:t>运动正青春，一起向未来。运动是青春最亮丽的底色，运动是青少年最有效的磨砺。大汗淋漓的奔跑，让你悦纳自我；紧张刺激的拔河，让你享受乐趣；奋力跃起的投篮，让你锐意进取；单调重复的训练，让你坚持忍耐……体育课上，你运动的样子就是朝气蓬勃，活力四射的青少年该有的样子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请以“体育课上二三事”为题写一篇不少于600字的作文。（60分）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要求：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①除诗歌、戏剧外，文体不限。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②重点突出、详略得当。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③不得套作，不得抄袭。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④力求写出自己的真切体验和独特感受。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⑤文中不得出现真实的地名、校名和人名。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/>
          <w:color w:val="0000FF"/>
          <w:sz w:val="28"/>
          <w:szCs w:val="36"/>
          <w:lang w:eastAsia="zh-CN"/>
        </w:rPr>
      </w:pPr>
    </w:p>
    <w:p>
      <w:pPr>
        <w:jc w:val="center"/>
        <w:rPr>
          <w:rFonts w:hint="eastAsia" w:eastAsiaTheme="minorEastAsia"/>
          <w:color w:val="0000FF"/>
          <w:sz w:val="28"/>
          <w:szCs w:val="36"/>
          <w:lang w:eastAsia="zh-CN"/>
        </w:rPr>
      </w:pPr>
      <w:r>
        <w:rPr>
          <w:rFonts w:hint="eastAsia"/>
          <w:color w:val="0000FF"/>
          <w:sz w:val="28"/>
          <w:szCs w:val="36"/>
          <w:lang w:eastAsia="zh-CN"/>
        </w:rPr>
        <w:t>参考答案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1.A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B.“纤”应读“qiàn”;C.“蜿”应读“wān”</w:t>
      </w:r>
      <w:r>
        <w:rPr>
          <w:rFonts w:hint="eastAsia"/>
          <w:color w:val="0000FF"/>
          <w:lang w:eastAsia="zh-CN"/>
        </w:rPr>
        <w:t>；</w:t>
      </w:r>
      <w:r>
        <w:rPr>
          <w:rFonts w:hint="eastAsia"/>
          <w:color w:val="0000FF"/>
        </w:rPr>
        <w:t>D.“绯”应读“fēi”）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2.A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（B.篷勃—蓬勃；C.苍海桑田—沧海桑田；D.胚牙——胚芽）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3.B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A.不合逻辑，两面对一面，删去“能否”；C.搭配不当，“皎洁的月光”和后边的“从远处传来”不搭配，删去“皎洁的月光和”；D.缺少主语，删去“通过”或“使”）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4.A</w:t>
      </w:r>
      <w:r>
        <w:rPr>
          <w:rFonts w:hint="eastAsia"/>
          <w:color w:val="0000FF"/>
          <w:lang w:val="en-US" w:eastAsia="zh-CN"/>
        </w:rPr>
        <w:t xml:space="preserve">   </w:t>
      </w:r>
      <w:r>
        <w:rPr>
          <w:rFonts w:hint="eastAsia"/>
          <w:color w:val="0000FF"/>
        </w:rPr>
        <w:t>（《梅岭三章》是一组七言绝句）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5.C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6.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1）照你在历史的隧洞里蜗行摸索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</w:rPr>
        <w:t>（2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旌旗十万斩阎罗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</w:rPr>
        <w:t>（3）人间遍种自由花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（4）捷报飞来当纸钱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</w:rPr>
        <w:t>（5）明月装饰了你的窗子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</w:rPr>
        <w:t>（6）我有年轻舵手的心</w:t>
      </w:r>
    </w:p>
    <w:p>
      <w:pPr>
        <w:rPr>
          <w:rFonts w:hint="eastAsia"/>
          <w:color w:val="0000FF"/>
          <w:lang w:eastAsia="zh-CN"/>
        </w:rPr>
      </w:pPr>
      <w:r>
        <w:rPr>
          <w:rFonts w:hint="eastAsia"/>
          <w:color w:val="0000FF"/>
        </w:rPr>
        <w:t>7.（1）</w:t>
      </w:r>
      <w:r>
        <w:rPr>
          <w:rFonts w:hint="eastAsia"/>
          <w:color w:val="0000FF"/>
          <w:lang w:eastAsia="zh-CN"/>
        </w:rPr>
        <w:t>示例：</w:t>
      </w:r>
    </w:p>
    <w:p>
      <w:pPr>
        <w:jc w:val="center"/>
        <w:rPr>
          <w:rFonts w:hint="eastAsia" w:ascii="黑体" w:hAnsi="黑体" w:eastAsia="黑体" w:cs="黑体"/>
          <w:color w:val="0000FF"/>
          <w:lang w:eastAsia="zh-CN"/>
        </w:rPr>
      </w:pPr>
      <w:r>
        <w:rPr>
          <w:rFonts w:hint="eastAsia" w:ascii="黑体" w:hAnsi="黑体" w:eastAsia="黑体" w:cs="黑体"/>
          <w:color w:val="0000FF"/>
          <w:lang w:eastAsia="zh-CN"/>
        </w:rPr>
        <w:t>征稿启事</w:t>
      </w:r>
    </w:p>
    <w:p>
      <w:pPr>
        <w:ind w:firstLine="420" w:firstLineChars="0"/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近期，我校文学社决定举办以”致青春”为主题的征稿活动，现面向我校全体师生进行征稿！活动要求：①紧扣主题写一首新诗。②内容健康，积极向上。不超过50行。③投稿时间即日起至本月底。④稿件一律投入文学社收稿信箱。欢迎全体师生的积极参与！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（2）让青春在诗歌中绽放美丽。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（3）李明，这次文学社的诗歌征稿活动，你就大胆参加吧，即使入不了围，那也能锻炼自己，展示自我，为以后的成功打下基础。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8.诗人写这首诗，是想以促膝谈心的方式对青年朋友进行开导，解除人们心中的困惑，给予青年人以关心、爱护，鼓励人们增强对生活的信念和责任感。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9.一是强调自己的观点；二是形成循环往复的效果。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10.今天决定着明天，现在决定着未来。所以，我们要好好把握今天，从现在做起，努力去创造美好的未来。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11.排比；形成了一种表达上的气势，读起来更有节奏感。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12.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“探出”这个动词，将稻种拟人化，把稻子生根时小心翼翼的样子生动地呈现了出来。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（2）这里的“贪婪”运用了拟人的修辞手法，描写了稻谷吮吸着阳光、养料和水分时那种不知满足的样子。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13.萌发期；离乳期；孕穗期；开花结实期。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14.水稻需要生长在水中，不断吸水，水决定着水稻的命运；而一地涣散的水通过水稻立在了土地上，水稻通过自己的生长帮助水实现了人生的价值。可以说，二者是最为亲密的伙伴关系。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15.自立自强，不畏艰难，懂得感恩，心怀谦卑。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16.尼泊尔等国采用的是雪盖高（总高）；2005年中国国家测绘局测量的是岩面高（裸高，即地质高度）。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17.因为珠穆朗玛峰的气候条件十分恶劣，气温最低能到零下73℃，一年四季冰雪覆盖；空气含氧量非常低，8000米以上普通人很难生存。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18.①加速长高②继续长高③珠峰变矮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19.问题一：为何不用卫星遥感影像技术进行测量？</w:t>
      </w:r>
    </w:p>
    <w:p>
      <w:pPr>
        <w:ind w:firstLine="210" w:firstLineChars="100"/>
        <w:rPr>
          <w:rFonts w:hint="eastAsia"/>
          <w:color w:val="0000FF"/>
        </w:rPr>
      </w:pPr>
      <w:r>
        <w:rPr>
          <w:rFonts w:hint="eastAsia"/>
          <w:color w:val="0000FF"/>
        </w:rPr>
        <w:t>问题二：为何不借助直升机、无人机等登顶测量？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20.略。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GpaJMP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DGpaJM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5ZGI1OGRkOTgzOWUyNmRiNmNkYTM3OWM0MGNjOTkifQ=="/>
  </w:docVars>
  <w:rsids>
    <w:rsidRoot w:val="6D8F0D67"/>
    <w:rsid w:val="004151FC"/>
    <w:rsid w:val="00C02FC6"/>
    <w:rsid w:val="1F953961"/>
    <w:rsid w:val="3F227609"/>
    <w:rsid w:val="6D8F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5393</Words>
  <Characters>5669</Characters>
  <Lines>0</Lines>
  <Paragraphs>0</Paragraphs>
  <TotalTime>7</TotalTime>
  <ScaleCrop>false</ScaleCrop>
  <LinksUpToDate>false</LinksUpToDate>
  <CharactersWithSpaces>5672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2023-02-03T08:15:00Z</dcterms:created>
  <dc:creator>醉笑</dc:creator>
  <cp:lastModifiedBy>Administrator</cp:lastModifiedBy>
  <dcterms:modified xsi:type="dcterms:W3CDTF">2023-02-17T11:13:27Z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