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12115800</wp:posOffset>
            </wp:positionV>
            <wp:extent cx="368300" cy="457200"/>
            <wp:effectExtent l="0" t="0" r="1270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人教版化学九年级下册 第十单元酸和碱 单元习题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下列化学实验基本操作中正确的是（　　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337310" cy="10833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77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稀释浓硫酸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914400" cy="1168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塞紧橡胶塞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948055" cy="11341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8267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过滤液体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727710" cy="1117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81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闻气体气味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下列气体会造成酸雨的是（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A．氮气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B．氧气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C．水蒸气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D．二氧化硫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某同学用pH试纸测日常生活 中一些液体的pH值，他的实验记录一定不正确的是（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A．纯碱溶液的pH=11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B．食醋的pH=8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C．肥皂水pH=10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D．酸梅汁pH=4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运用推理、类比等方法得出结论，是化学学习中常用的思维方式．以下类推结果正确的是（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A．铝的金属活动性比铁强，则铝制品比铁制品更容易锈蚀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B．水和过氧化氢的组成元素相同，则两者的化学性质相同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C．化合物是由不同种元素组成的纯净物，则只含有一种元素的物质一定不是化合物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D．碳酸盐遇酸有气体产生，则与酸反应产生气体的一定是碳酸盐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下列化学药品敞口放置，主要是由于发生化学变化而质量变大的是（）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A．浓盐酸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B．浓硫酸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C．石灰水（只考虑溶液质量）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D．生石灰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类推是化学学习中常用的思维方法，以下类推结果中正确的是（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A．碱的水溶液显碱性，所以NaOH的水溶液一定是碱性溶液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B．燃烧一般都伴随发光、放热现象，所以有发光、放热现象的变化就是燃烧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C．铝与盐酸反应生成氯化铝和氢气，所以铁与盐酸反应会生成氯化铁和氢气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D．酸溶液能使紫色石蕊试液变红，所以能使紫色石蕊试液变红的一定是酸的溶液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一些食物的近似pH如下</w:t>
      </w:r>
    </w:p>
    <w:tbl>
      <w:tblPr>
        <w:tblStyle w:val="5"/>
        <w:tblW w:w="67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434"/>
        <w:gridCol w:w="1434"/>
        <w:gridCol w:w="1434"/>
        <w:gridCol w:w="143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食物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葡萄汁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苹果汁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牛奶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鸡蛋清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pH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3.5-4.5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2.9-3.3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6.3-6.6</w:t>
            </w:r>
          </w:p>
        </w:tc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7.6-8.0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下列说法中错误的是(　　)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A．苹果汁和葡萄汁显酸性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B．苹果汁比葡萄汁的酸性强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C．鸡蛋清和牛奶显碱性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D．胃酸过多的人应少量饮葡萄汁和苹果汁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马大哈测定白醋的酸碱度时，先将试纸用水润湿，然后将白醋涂到试纸上，测得白醋的pH为3，则该白醋的实际值pH值为（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A．等于3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B．小于3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C．大于3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D．无法确定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下列事实用微粒的知识解释正确的是（）  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4608"/>
        <w:gridCol w:w="356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选项</w:t>
            </w:r>
          </w:p>
        </w:tc>
        <w:tc>
          <w:tcPr>
            <w:tcW w:w="46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事实</w:t>
            </w:r>
          </w:p>
        </w:tc>
        <w:tc>
          <w:tcPr>
            <w:tcW w:w="35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解释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A</w:t>
            </w:r>
          </w:p>
        </w:tc>
        <w:tc>
          <w:tcPr>
            <w:tcW w:w="46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酒精挥发是物理变化</w:t>
            </w:r>
          </w:p>
        </w:tc>
        <w:tc>
          <w:tcPr>
            <w:tcW w:w="35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分子的种类发生改变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B</w:t>
            </w:r>
          </w:p>
        </w:tc>
        <w:tc>
          <w:tcPr>
            <w:tcW w:w="46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金刚石、石墨、C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60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的性质存在明显的差异</w:t>
            </w:r>
          </w:p>
        </w:tc>
        <w:tc>
          <w:tcPr>
            <w:tcW w:w="35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构成物质的原子的结构不同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C</w:t>
            </w:r>
          </w:p>
        </w:tc>
        <w:tc>
          <w:tcPr>
            <w:tcW w:w="46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品红在热水中比在冷水中扩散的快</w:t>
            </w:r>
          </w:p>
        </w:tc>
        <w:tc>
          <w:tcPr>
            <w:tcW w:w="35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温度升高，分子的运动速率加快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D</w:t>
            </w:r>
          </w:p>
        </w:tc>
        <w:tc>
          <w:tcPr>
            <w:tcW w:w="460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酸和碱的溶液能导电</w:t>
            </w:r>
          </w:p>
        </w:tc>
        <w:tc>
          <w:tcPr>
            <w:tcW w:w="356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溶液中存在自由移动的电子</w:t>
            </w:r>
          </w:p>
        </w:tc>
      </w:tr>
    </w:tbl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A．A 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B．B  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C．C   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D．D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如图所示实验中，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为用紫色石蕊溶液润湿的棉球，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为用石蕊溶液染成紫色的干燥棉球．下列能说明CO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密度大于空气且能与水反应的现象是(　　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81200" cy="13430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变红，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不变红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变红，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不变红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变红，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不变红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比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先变红，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不变红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逻辑推理是化学常用的思维方法，下列推理正确的是（　　）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A．饱和溶液不能继续溶解某种溶质，其它物质也不能继续溶解在该饱和溶液中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B．酸与金属氧化物生成盐和水，则生成盐和水的反应不一定是酸与金属氧化物的反应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C．活泼金属与酸反应放出气体，所以能与酸反应放出气体的物质一定是活泼金属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D．溶液是均一、稳定的混合物，所以均一、稳定的物质一定是溶液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下列四个图形的变化趋势正确描述对应操作的是（　　）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252855" cy="12192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足量的铁片与镁条分别与等质量、等质量分数的稀硫酸反应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965200" cy="13544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将接近饱和的碳酸钠溶液恒温蒸发水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320800" cy="11512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向氢氧化钠和氯化钡的混合溶液中逐滴加入稀硫酸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1184910" cy="1168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向pH=2的盐酸溶液中加水稀释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有CO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、N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、O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三种气体，能让燃着的木条燃烧更旺的是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．小柯将二氧化碳气体通入滴有紫色石蕊试液的水中，他可能要探究的问题是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，所得溶液的pH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7（选填“＜”、“=”或“＞”）．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化学与生活密切相关，身边处处有化学．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（1）用洗涤剂清洗油污，是利用洗涤剂的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作用．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（2）在厨房中能用来除去水垢的物质是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（3）生石灰常用作食品干燥剂，原因是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（用化学方程式表示）．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向盛有氢氧化钠溶液的锥形瓶里滴入几滴酚酞溶液，溶液变成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色，pH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7；逐滴向锥形瓶中滴入盐酸并振荡，至溶液刚刚褪成无色时，pH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7。   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钢铁的生产和使用是人类文明和社会进步的一个重要标志，但钢铁的锈蚀也给人类带来了巨大的损失．铁在空气中锈蚀，实际上是铁跟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等物质相互作用的结果．工人师傅在焊接钢铁制品时，通常先用稀盐酸清洗铁制品除锈，原因是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（用化学方程式表示）．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某实验小组在研究酸的化学性质时，做了如图丙所示5个实验．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实验后，某试管中溶液呈浅绿色，该试管中发生反应的化学方程式为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实验后，向某试管中滴加无色酚酞，溶液变红，再向此试管中加稀盐酸，只观察到溶液由红色变为无色．据此推断，该试管中最初发生的反应的化学方程式可能为：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（写一个即可）．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将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反应后的溶液，与上述五支试管中某试管反应后的溶液混合，看到先产生气体，后出现沉淀．则混合后溶液中溶质可能为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（写一种即可）．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科学实验提倡绿色环保，对实验装置进行微型化改进是一条很好的途径．如图甲是实验时制取并检验CO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的装置，图乙是对图甲实验装置微型化改进后的装置．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012055" cy="4114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2267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I．图乙中微型塑料滴管在实验中的作用与图甲中的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（填字母编号）仪器相同；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Ⅱ．通常用甲装置完成该实验需要的盐酸是微型实验装置用量的10倍，采用微型实验装置具有的优点是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某化学兴趣小组用数字化传感器探究稀NaOH溶液与稀盐酸反应过程中温度和pH的变化，测定结果如下图A、B图所示。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384800" cy="11341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84800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（1）图A表明该反应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（选填“吸热”或“放热”）。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（2）图B表明实验时是将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（选填“稀盐酸滴入氢氧化钠溶液”或“氢氧化钠滴入稀盐酸”）中。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（3）酸与碱发生中和反应的结果是酸和碱各自的特性都消失。下图是氢氧化钠与盐酸反应的微观实质，请从微观的角度分析甲、乙处分别应填入的符号为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11655" cy="1574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1867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（4）做完氢氧化钠与稀盐酸反应的实验后，该小组的同学对反应后溶液中是否有稀盐酸剩余提出如下方案：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a：取样，滴加石蕊试液，若变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，证明有盐酸剩余。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b：取样，加入一小块石灰石，若观察到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，证明有盐酸剩余。发生反应的化学方程式为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c：取样，滴加硝酸银溶液，若观察到有白色沉淀，证明有盐酸剩余。同学们认为该方案不合理，理由是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（用化学方程式表示）。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（5）若将20.0g稀盐酸滴加到10.0%的氢氧化钠溶液16.0g（含2滴酚酞试液）中，充分反应后溶液刚好变为无色，可视为恰好完全反应。则反应后所得NaCl溶液的溶质质量分数为多少？（写出计算过程）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                                                                    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在研究酸和碱的化学性质时，某小组想证明稀硫酸与氢氧化钠溶液混合后，虽然无明显现象，但确实发生了化学反应，试与他们一起完成实验方案的设计，实施和评价，并得出有关结论．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（1）探究稀硫酸与氢氧化钠溶液的反应：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029200" cy="1371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当滴入几滴酚酞试液后，溶液由无色变为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色，根据上述实验中颜色变化，可确定稀硫酸与氢氧化钠溶液发生了化学变化，反应的化学方程式为：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（2）探究上述稀硫酸与氢氧化钠溶液反应后烧杯中的硫酸是否过量：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根据上述反应过程中溶液变成无色，不能确定稀硫酸是否过量，同学们又分别选取氯化钡溶液、紫色石蕊试液设计实验方案，请你判断并分析：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851"/>
        <w:gridCol w:w="1965"/>
        <w:gridCol w:w="171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实验方案</w:t>
            </w:r>
          </w:p>
        </w:tc>
        <w:tc>
          <w:tcPr>
            <w:tcW w:w="3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实验步骤</w:t>
            </w:r>
          </w:p>
        </w:tc>
        <w:tc>
          <w:tcPr>
            <w:tcW w:w="196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实验现象</w:t>
            </w:r>
          </w:p>
        </w:tc>
        <w:tc>
          <w:tcPr>
            <w:tcW w:w="17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实验结论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方案一</w:t>
            </w:r>
          </w:p>
        </w:tc>
        <w:tc>
          <w:tcPr>
            <w:tcW w:w="3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取样，滴入适量的氯化钡溶液</w:t>
            </w:r>
          </w:p>
        </w:tc>
        <w:tc>
          <w:tcPr>
            <w:tcW w:w="196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出现白色沉淀</w:t>
            </w:r>
          </w:p>
        </w:tc>
        <w:tc>
          <w:tcPr>
            <w:tcW w:w="17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稀硫酸过量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方案二</w:t>
            </w:r>
          </w:p>
        </w:tc>
        <w:tc>
          <w:tcPr>
            <w:tcW w:w="38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取样，滴入几滴紫色石蕊试液</w:t>
            </w:r>
          </w:p>
        </w:tc>
        <w:tc>
          <w:tcPr>
            <w:tcW w:w="196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溶液变红</w:t>
            </w:r>
          </w:p>
        </w:tc>
        <w:tc>
          <w:tcPr>
            <w:tcW w:w="171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稀硫酸过量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上述设计的实验方案中，正确的是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（填“方案一”或“方案二”）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另外一个实验方案错误的原因是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请你设计一个确定稀硫酸是否过量的实验方案，你选用的药品是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，实验现象及结论是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“五·一”节后，小丽带着快乐的心情返回学校。当她来到实验室时，意外地发现实验桌上有瓶敞口放置已久的NaOH溶液，由此，激发了她的探究欲望。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[提出问题]这瓶NaOH溶液一定变质了，其变质程度如何呢？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（1）[提出猜想]小丽的猜想：NaOH溶液部分变质。你的新猜想：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[实验探究]小丽设计如下实验来验证自己的猜想，请根据表中的内容填写空格：</w:t>
      </w:r>
    </w:p>
    <w:tbl>
      <w:tblPr>
        <w:tblStyle w:val="5"/>
        <w:tblW w:w="896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3"/>
        <w:gridCol w:w="2102"/>
        <w:gridCol w:w="333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实验步骤</w:t>
            </w:r>
          </w:p>
        </w:tc>
        <w:tc>
          <w:tcPr>
            <w:tcW w:w="2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现象</w:t>
            </w:r>
          </w:p>
        </w:tc>
        <w:tc>
          <w:tcPr>
            <w:tcW w:w="333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结论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取少量NaOH溶液样品于试管中，先滴加足量的CaCl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溶液，然后再滴加酚酞试液。</w:t>
            </w:r>
          </w:p>
        </w:tc>
        <w:tc>
          <w:tcPr>
            <w:tcW w:w="21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                                　</w:t>
            </w:r>
          </w:p>
        </w:tc>
        <w:tc>
          <w:tcPr>
            <w:tcW w:w="333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NaOH溶液部分变质。有关化学方程式为：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                      　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（2）[实验反思]下列物质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BaCl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溶液、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Ca(NO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溶液、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Ca(OH)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溶液、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Ba(OH)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溶液，不能替代小丽实验中CaCl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溶液的是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（填序号）。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（3）小丽第二次滴加的试剂除用指示剂外，还可以用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替代。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[拓展应用]保存NaOH溶液的方法是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取NaOH和NaCl的混合物3.63克放入烧杯中，加水溶解配制成70克溶液。向该溶液滴加溶质质量分数为7.3%的稀盐酸，测得溶液pH与滴入稀盐酸的质量关系如图所示。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20800" cy="16084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60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（1）当滴入稀盐酸的质量为11.2克时，溶液的pH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7（填“＞”、“＜”或“＝”）；此时溶液中的溶质是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（填化学式）。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（2）当pH＝7时，计算该溶液中溶质的质量分数。（写出计算过程）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  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氧气；二氧化碳是否能与水反应；＜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乳化；食醋；CaO+H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O═Ca（OH）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红；&gt;；=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氧气和水；Fe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+6HCl═2FeCl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+3H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2HCl+Fe=FeCl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 xml:space="preserve">2 </w:t>
      </w:r>
      <w:r>
        <w:rPr>
          <w:rFonts w:ascii="Times New Roman" w:hAnsi="Times New Roman"/>
          <w:b w:val="0"/>
          <w:i w:val="0"/>
          <w:color w:val="000000"/>
          <w:sz w:val="22"/>
        </w:rPr>
        <w:t>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↑；2HCl+Ca（OH）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═CaCl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O；氯化钙或氯化钠；A；药品用量少，产生的废弃物也少，方便操作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（1）放热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（2）氢氧化钠滴入稀盐酸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（3）OH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-</w:t>
      </w:r>
      <w:r>
        <w:rPr>
          <w:rFonts w:ascii="Times New Roman" w:hAnsi="Times New Roman"/>
          <w:b w:val="0"/>
          <w:i w:val="0"/>
          <w:color w:val="000000"/>
          <w:sz w:val="22"/>
        </w:rPr>
        <w:t>；H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+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（4）红；气泡；CaCO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+2HCl=CaCl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O+CO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↑；NaCl+AgNO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=AgCl↓+NaNO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（5）解：设反应后所得NaCl溶液的溶质质量为 </w:t>
      </w:r>
      <w:r>
        <w:rPr>
          <w:position w:val="0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tbl>
      <w:tblPr>
        <w:tblStyle w:val="5"/>
        <w:tblW w:w="3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504"/>
        <w:gridCol w:w="11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HCl+</w:t>
            </w:r>
          </w:p>
        </w:tc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NaOH=</w:t>
            </w:r>
          </w:p>
        </w:tc>
        <w:tc>
          <w:tcPr>
            <w:tcW w:w="1182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NaCl+H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　</w:t>
            </w:r>
          </w:p>
        </w:tc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40</w:t>
            </w:r>
          </w:p>
        </w:tc>
        <w:tc>
          <w:tcPr>
            <w:tcW w:w="1182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58.5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　</w:t>
            </w:r>
          </w:p>
        </w:tc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16 </w:t>
            </w:r>
            <w:r>
              <w:rPr>
                <w:position w:val="0"/>
              </w:rPr>
              <w:object>
                <v:shape id="_x0000_i1026" o:spt="75" type="#_x0000_t75" style="height:10pt;width:9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f"/>
                  <w10:wrap type="none"/>
                  <w10:anchorlock/>
                </v:shape>
                <o:OLEObject Type="Embed" ProgID="Equation.DSMT4" ShapeID="_x0000_i1026" DrawAspect="Content" ObjectID="_1468075726" r:id="rId23">
                  <o:LockedField>false</o:LockedField>
                </o:OLEObject>
              </w:objec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10%</w:t>
            </w:r>
          </w:p>
        </w:tc>
        <w:tc>
          <w:tcPr>
            <w:tcW w:w="1182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x</w:t>
            </w:r>
          </w:p>
        </w:tc>
      </w:tr>
    </w:tbl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027" o:spt="75" type="#_x0000_t75" style="height:31pt;width:8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解得： </w:t>
      </w:r>
      <w:r>
        <w:rPr>
          <w:position w:val="0"/>
        </w:rPr>
        <w:object>
          <v:shape id="_x0000_i102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=2.34g，所以反应后所得NaCl溶液的溶质质量分数为 </w:t>
      </w:r>
      <w:r>
        <w:rPr>
          <w:position w:val="0"/>
        </w:rPr>
        <w:object>
          <v:shape id="_x0000_i1029" o:spt="75" type="#_x0000_t75" style="height:33pt;width:139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。 答：反应后所得NaCl溶液的溶质质量分数为6.5%。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（1）红；2NaOH+H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=Na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+2H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O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（2）方案二；NaOH和H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反应后生成的硫酸钠也能和BaCl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反应产生白色沉淀BaSO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；锌粒（或碳酸钠等）；若有气体放出，证明稀硫酸过量，反之稀硫酸不过量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（1）NaOH溶液全部变质了；产生白色沉淀，滴入酚酞后，溶液变红色；CaCl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+Na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=CaCO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↓+2NaCl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Calibri" w:hAnsi="Calibri"/>
          <w:b w:val="0"/>
          <w:i w:val="0"/>
          <w:color w:val="000000"/>
          <w:sz w:val="22"/>
        </w:rPr>
        <w:t>③④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（3）CuSO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；密封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（1）＜；NaCl、HCl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（2）5%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  <w:docVar w:name="KSO_WPS_MARK_KEY" w:val="1836f444-86a1-4579-8469-79b33b99ee85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56430781"/>
    <w:rsid w:val="6779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oleObject" Target="embeddings/oleObject4.bin"/><Relationship Id="rId26" Type="http://schemas.openxmlformats.org/officeDocument/2006/relationships/image" Target="media/image19.wmf"/><Relationship Id="rId25" Type="http://schemas.openxmlformats.org/officeDocument/2006/relationships/oleObject" Target="embeddings/oleObject3.bin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3768</Words>
  <Characters>4197</Characters>
  <Lines>0</Lines>
  <Paragraphs>0</Paragraphs>
  <TotalTime>22</TotalTime>
  <ScaleCrop>false</ScaleCrop>
  <LinksUpToDate>false</LinksUpToDate>
  <CharactersWithSpaces>5217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2023-02-19T08:43:58Z</dcterms:modified>
  <dc:title>人教版化学九年级下册 第十单元酸和碱 单元习题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