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bookmarkStart w:id="0" w:name="_GoBack"/>
      <w:bookmarkEnd w:id="0"/>
      <w:r>
        <w:rPr>
          <w:rFonts w:hint="eastAsia" w:ascii="黑体" w:hAnsi="黑体" w:eastAsia="黑体" w:cs="黑体"/>
          <w:b/>
          <w:sz w:val="30"/>
        </w:rPr>
        <w:t>部编版语文八年级下册第三单元练习试题</w:t>
      </w:r>
    </w:p>
    <w:p>
      <w:pPr>
        <w:jc w:val="left"/>
        <w:textAlignment w:val="center"/>
        <w:rPr>
          <w:rFonts w:hint="eastAsia" w:ascii="宋体" w:hAnsi="宋体" w:eastAsia="宋体" w:cs="宋体"/>
          <w:b/>
          <w:sz w:val="21"/>
        </w:rPr>
      </w:pPr>
      <w:r>
        <w:rPr>
          <w:rFonts w:hint="eastAsia" w:ascii="宋体" w:hAnsi="宋体" w:eastAsia="宋体" w:cs="宋体"/>
          <w:b/>
          <w:sz w:val="21"/>
        </w:rPr>
        <w:t>一、选择题</w:t>
      </w:r>
    </w:p>
    <w:p>
      <w:pPr>
        <w:spacing w:line="360" w:lineRule="auto"/>
        <w:jc w:val="left"/>
        <w:textAlignment w:val="center"/>
      </w:pPr>
      <w:r>
        <w:t>1．选出对《关雎》赏析有误的一项（</w:t>
      </w:r>
      <w:r>
        <w:rPr>
          <w:rFonts w:ascii="'Times New Roman'" w:hAnsi="'Times New Roman'" w:eastAsia="'Times New Roman'" w:cs="'Times New Roman'"/>
        </w:rPr>
        <w:t>     </w:t>
      </w:r>
      <w:r>
        <w:t>）</w:t>
      </w:r>
    </w:p>
    <w:p>
      <w:pPr>
        <w:spacing w:line="360" w:lineRule="auto"/>
        <w:jc w:val="center"/>
        <w:textAlignment w:val="center"/>
        <w:rPr>
          <w:rFonts w:ascii="楷体" w:hAnsi="楷体" w:eastAsia="楷体" w:cs="楷体"/>
        </w:rPr>
      </w:pPr>
      <w:r>
        <w:rPr>
          <w:rFonts w:ascii="楷体" w:hAnsi="楷体" w:eastAsia="楷体" w:cs="楷体"/>
        </w:rPr>
        <w:t>关雎</w:t>
      </w:r>
    </w:p>
    <w:p>
      <w:pPr>
        <w:spacing w:line="360" w:lineRule="auto"/>
        <w:jc w:val="center"/>
        <w:textAlignment w:val="center"/>
        <w:rPr>
          <w:rFonts w:ascii="楷体" w:hAnsi="楷体" w:eastAsia="楷体" w:cs="楷体"/>
        </w:rPr>
      </w:pPr>
      <w:r>
        <w:rPr>
          <w:rFonts w:ascii="楷体" w:hAnsi="楷体" w:eastAsia="楷体" w:cs="楷体"/>
        </w:rPr>
        <w:t>关关雎鸠，在河之洲。窈窕淑女，君子好逑。</w:t>
      </w:r>
    </w:p>
    <w:p>
      <w:pPr>
        <w:spacing w:line="360" w:lineRule="auto"/>
        <w:jc w:val="center"/>
        <w:textAlignment w:val="center"/>
        <w:rPr>
          <w:rFonts w:ascii="楷体" w:hAnsi="楷体" w:eastAsia="楷体" w:cs="楷体"/>
        </w:rPr>
      </w:pPr>
      <w:r>
        <w:rPr>
          <w:rFonts w:ascii="楷体" w:hAnsi="楷体" w:eastAsia="楷体" w:cs="楷体"/>
        </w:rPr>
        <w:t>参差荇菜，左右流之。窈窕淑女，寤寐求之。</w:t>
      </w:r>
    </w:p>
    <w:p>
      <w:pPr>
        <w:spacing w:line="360" w:lineRule="auto"/>
        <w:jc w:val="center"/>
        <w:textAlignment w:val="center"/>
        <w:rPr>
          <w:rFonts w:ascii="楷体" w:hAnsi="楷体" w:eastAsia="楷体" w:cs="楷体"/>
        </w:rPr>
      </w:pPr>
      <w:r>
        <w:rPr>
          <w:rFonts w:ascii="楷体" w:hAnsi="楷体" w:eastAsia="楷体" w:cs="楷体"/>
        </w:rPr>
        <w:t>求之不得，寤寐思服。悠哉悠哉，辗转反侧。</w:t>
      </w:r>
    </w:p>
    <w:p>
      <w:pPr>
        <w:spacing w:line="360" w:lineRule="auto"/>
        <w:jc w:val="center"/>
        <w:textAlignment w:val="center"/>
        <w:rPr>
          <w:rFonts w:ascii="楷体" w:hAnsi="楷体" w:eastAsia="楷体" w:cs="楷体"/>
        </w:rPr>
      </w:pPr>
      <w:r>
        <w:rPr>
          <w:rFonts w:ascii="楷体" w:hAnsi="楷体" w:eastAsia="楷体" w:cs="楷体"/>
        </w:rPr>
        <w:t>参差荇菜，左右采之。窈窕淑女，琴瑟友之。</w:t>
      </w:r>
    </w:p>
    <w:p>
      <w:pPr>
        <w:spacing w:line="360" w:lineRule="auto"/>
        <w:jc w:val="center"/>
        <w:textAlignment w:val="center"/>
        <w:rPr>
          <w:rFonts w:ascii="楷体" w:hAnsi="楷体" w:eastAsia="楷体" w:cs="楷体"/>
        </w:rPr>
      </w:pPr>
      <w:r>
        <w:rPr>
          <w:rFonts w:ascii="楷体" w:hAnsi="楷体" w:eastAsia="楷体" w:cs="楷体"/>
        </w:rPr>
        <w:t>参差荇菜，左右芼之。窈窕淑女，钟鼓乐之。</w:t>
      </w:r>
    </w:p>
    <w:p>
      <w:pPr>
        <w:spacing w:line="360" w:lineRule="auto"/>
        <w:jc w:val="left"/>
        <w:textAlignment w:val="center"/>
      </w:pPr>
      <w:r>
        <w:t>A．诗歌开篇写雎鸠和鸣，既是自然环境的诗意描写，也是比兴手法的巧妙运用。</w:t>
      </w:r>
    </w:p>
    <w:p>
      <w:pPr>
        <w:spacing w:line="360" w:lineRule="auto"/>
        <w:jc w:val="left"/>
        <w:textAlignment w:val="center"/>
      </w:pPr>
      <w:r>
        <w:t>B．“流之”“采之”“芼之”写出了女子左右采摘荇菜时勤劳灵巧的姿态。</w:t>
      </w:r>
    </w:p>
    <w:p>
      <w:pPr>
        <w:spacing w:line="360" w:lineRule="auto"/>
        <w:jc w:val="left"/>
        <w:textAlignment w:val="center"/>
      </w:pPr>
      <w:r>
        <w:t>C．“寤寐思服”“辗转反侧”写出了男子追求女子没有达到目的时苦闷、焦灼的心情。</w:t>
      </w:r>
    </w:p>
    <w:p>
      <w:pPr>
        <w:spacing w:line="360" w:lineRule="auto"/>
        <w:jc w:val="left"/>
        <w:textAlignment w:val="center"/>
      </w:pPr>
      <w:r>
        <w:t>D．“琴瑟友之”“钟鼓乐之”表现了窈窕淑女超凡的才艺、脱俗的追求和优雅的品格。</w:t>
      </w:r>
    </w:p>
    <w:p>
      <w:pPr>
        <w:spacing w:line="360" w:lineRule="auto"/>
        <w:jc w:val="left"/>
        <w:textAlignment w:val="center"/>
      </w:pPr>
      <w:r>
        <w:t>2．下列关于文学名著《傅雷家书》的表述有误的一项是（</w:t>
      </w:r>
      <w:r>
        <w:rPr>
          <w:rFonts w:ascii="'Times New Roman'" w:hAnsi="'Times New Roman'" w:eastAsia="'Times New Roman'" w:cs="'Times New Roman'"/>
        </w:rPr>
        <w:t>     </w:t>
      </w:r>
      <w:r>
        <w:t>）</w:t>
      </w:r>
    </w:p>
    <w:p>
      <w:pPr>
        <w:spacing w:line="360" w:lineRule="auto"/>
        <w:jc w:val="left"/>
        <w:textAlignment w:val="center"/>
      </w:pPr>
      <w:r>
        <w:t>A．傅雷是我国著名翻译家，文艺评论家，一生译著宏富。《傅雷家书》饱含着他对儿子的拳拳父爱，同时也是一部苦心孤诣、呕心沥血的教子篇。</w:t>
      </w:r>
    </w:p>
    <w:p>
      <w:pPr>
        <w:spacing w:line="360" w:lineRule="auto"/>
        <w:jc w:val="left"/>
        <w:textAlignment w:val="center"/>
      </w:pPr>
      <w:r>
        <w:t>B．《傅雷家书》中的傅雷先生以自己深厚的学养、真挚的父爱，对儿子的生活和艺术修养进行悉心指导，让我们感受到了那份动人的舐犊之情。</w:t>
      </w:r>
    </w:p>
    <w:p>
      <w:pPr>
        <w:spacing w:line="360" w:lineRule="auto"/>
        <w:jc w:val="left"/>
        <w:textAlignment w:val="center"/>
      </w:pPr>
      <w:r>
        <w:t>C．《傅雷家书》是一部日记体式作品，它通过日记这种形式与远在海外的儿子进行交流。</w:t>
      </w:r>
    </w:p>
    <w:p>
      <w:pPr>
        <w:spacing w:line="360" w:lineRule="auto"/>
        <w:jc w:val="left"/>
        <w:textAlignment w:val="center"/>
      </w:pPr>
      <w:r>
        <w:t>D．《傅雷家书》是傅雷儿子的生活和艺术进行悉心指导的家信的汇编，信中首先强调的是一个年轻人如何做人、如何对待生活的问题。</w:t>
      </w:r>
    </w:p>
    <w:p>
      <w:pPr>
        <w:spacing w:line="360" w:lineRule="auto"/>
        <w:jc w:val="left"/>
        <w:textAlignment w:val="center"/>
      </w:pPr>
      <w:r>
        <w:t>3．下面对选文内容的理解不正确的一项是（</w:t>
      </w:r>
      <w:r>
        <w:rPr>
          <w:rFonts w:ascii="'Times New Roman'" w:hAnsi="'Times New Roman'" w:eastAsia="'Times New Roman'" w:cs="'Times New Roman'"/>
        </w:rPr>
        <w:t>       </w:t>
      </w:r>
      <w:r>
        <w:t>）</w:t>
      </w:r>
    </w:p>
    <w:p>
      <w:pPr>
        <w:spacing w:line="360" w:lineRule="auto"/>
        <w:jc w:val="left"/>
        <w:textAlignment w:val="center"/>
      </w:pPr>
      <w:r>
        <w:t>A．《桃花源记》既描绘了桃花源里一幅鲜活的人间生活的图景，又极力表现它的似有似无，寻觅不可得，反映了作者的理想与现实之间的矛盾。</w:t>
      </w:r>
    </w:p>
    <w:p>
      <w:pPr>
        <w:spacing w:line="360" w:lineRule="auto"/>
        <w:jc w:val="left"/>
        <w:textAlignment w:val="center"/>
      </w:pPr>
      <w:r>
        <w:t>B．《桃花源记》和《大道之行也》两文反映的都是古人对“大同”社会的向往与追求。前者侧重于叙述和描写，后者侧重于议论。</w:t>
      </w:r>
    </w:p>
    <w:p>
      <w:pPr>
        <w:spacing w:line="360" w:lineRule="auto"/>
        <w:jc w:val="left"/>
        <w:textAlignment w:val="center"/>
      </w:pPr>
      <w:r>
        <w:t>C．兼葭苍苍，白露为霜。（诗经《兼葭》）诗句展现了一幅萧瑟、冷落的秋景，借景抒情，表达了一种追求“伊人”求之不得而缠绵悱侧的思想感情。</w:t>
      </w:r>
    </w:p>
    <w:p>
      <w:pPr>
        <w:spacing w:line="360" w:lineRule="auto"/>
        <w:jc w:val="left"/>
        <w:textAlignment w:val="center"/>
      </w:pPr>
      <w:r>
        <w:t>D．“关关雎鸠，在河之洲”这两句诗以滩头水畔的一对一唱一和、相亲相爱的雎鸠鸟来起兴，引出女主人公的一片情思。</w:t>
      </w:r>
    </w:p>
    <w:p>
      <w:pPr>
        <w:spacing w:line="360" w:lineRule="auto"/>
        <w:jc w:val="left"/>
        <w:textAlignment w:val="center"/>
      </w:pPr>
      <w:r>
        <w:t>4．下列加点字注音完全正确的一项是（</w:t>
      </w:r>
      <w:r>
        <w:rPr>
          <w:rFonts w:ascii="'Times New Roman'" w:hAnsi="'Times New Roman'" w:eastAsia="'Times New Roman'" w:cs="'Times New Roman'"/>
        </w:rPr>
        <w:t>       </w:t>
      </w:r>
      <w:r>
        <w:t>）</w:t>
      </w:r>
    </w:p>
    <w:p>
      <w:pPr>
        <w:spacing w:line="360" w:lineRule="auto"/>
        <w:jc w:val="left"/>
        <w:textAlignment w:val="center"/>
      </w:pPr>
      <w:r>
        <w:t>A．芳草</w:t>
      </w:r>
      <w:r>
        <w:rPr>
          <w:u w:val="none"/>
          <w:em w:val="dot"/>
        </w:rPr>
        <w:t>鲜</w:t>
      </w:r>
      <w:r>
        <w:t>美（xiān）</w:t>
      </w:r>
      <w:r>
        <w:rPr>
          <w:rFonts w:ascii="'Times New Roman'" w:hAnsi="'Times New Roman'" w:eastAsia="'Times New Roman'" w:cs="'Times New Roman'"/>
        </w:rPr>
        <w:t>        </w:t>
      </w:r>
      <w:r>
        <w:t>此中人</w:t>
      </w:r>
      <w:r>
        <w:rPr>
          <w:u w:val="none"/>
          <w:em w:val="dot"/>
        </w:rPr>
        <w:t>语</w:t>
      </w:r>
      <w:r>
        <w:t>云（yǔ）</w:t>
      </w:r>
      <w:r>
        <w:rPr>
          <w:rFonts w:ascii="'Times New Roman'" w:hAnsi="'Times New Roman'" w:eastAsia="'Times New Roman'" w:cs="'Times New Roman'"/>
        </w:rPr>
        <w:t>        </w:t>
      </w:r>
      <w:r>
        <w:t>为</w:t>
      </w:r>
      <w:r>
        <w:rPr>
          <w:u w:val="none"/>
          <w:em w:val="dot"/>
        </w:rPr>
        <w:t>嵁</w:t>
      </w:r>
      <w:r>
        <w:t>为岩（kān）</w:t>
      </w:r>
    </w:p>
    <w:p>
      <w:pPr>
        <w:spacing w:line="360" w:lineRule="auto"/>
        <w:jc w:val="left"/>
        <w:textAlignment w:val="center"/>
      </w:pPr>
      <w:r>
        <w:t>B．无人问</w:t>
      </w:r>
      <w:r>
        <w:rPr>
          <w:u w:val="none"/>
          <w:em w:val="dot"/>
        </w:rPr>
        <w:t>津</w:t>
      </w:r>
      <w:r>
        <w:t>（jūn）</w:t>
      </w:r>
      <w:r>
        <w:rPr>
          <w:rFonts w:ascii="'Times New Roman'" w:hAnsi="'Times New Roman'" w:eastAsia="'Times New Roman'" w:cs="'Times New Roman'"/>
        </w:rPr>
        <w:t>          </w:t>
      </w:r>
      <w:r>
        <w:t>陶后</w:t>
      </w:r>
      <w:r>
        <w:rPr>
          <w:u w:val="none"/>
          <w:em w:val="dot"/>
        </w:rPr>
        <w:t>鲜</w:t>
      </w:r>
      <w:r>
        <w:t>有闻（xiān）</w:t>
      </w:r>
      <w:r>
        <w:rPr>
          <w:rFonts w:ascii="'Times New Roman'" w:hAnsi="'Times New Roman'" w:eastAsia="'Times New Roman'" w:cs="'Times New Roman'"/>
        </w:rPr>
        <w:t>       </w:t>
      </w:r>
      <w:r>
        <w:rPr>
          <w:u w:val="none"/>
          <w:em w:val="dot"/>
        </w:rPr>
        <w:t>卷</w:t>
      </w:r>
      <w:r>
        <w:t>石底（quán）</w:t>
      </w:r>
    </w:p>
    <w:p>
      <w:pPr>
        <w:spacing w:line="360" w:lineRule="auto"/>
        <w:jc w:val="left"/>
        <w:textAlignment w:val="center"/>
      </w:pPr>
      <w:r>
        <w:t>C．</w:t>
      </w:r>
      <w:r>
        <w:rPr>
          <w:u w:val="none"/>
          <w:em w:val="dot"/>
        </w:rPr>
        <w:t>为</w:t>
      </w:r>
      <w:r>
        <w:t>宫室（wéi）</w:t>
      </w:r>
      <w:r>
        <w:rPr>
          <w:rFonts w:ascii="'Times New Roman'" w:hAnsi="'Times New Roman'" w:eastAsia="'Times New Roman'" w:cs="'Times New Roman'"/>
        </w:rPr>
        <w:t>             </w:t>
      </w:r>
      <w:r>
        <w:t>八分有</w:t>
      </w:r>
      <w:r>
        <w:rPr>
          <w:u w:val="none"/>
          <w:em w:val="dot"/>
        </w:rPr>
        <w:t>奇</w:t>
      </w:r>
      <w:r>
        <w:t>（qí）</w:t>
      </w:r>
      <w:r>
        <w:rPr>
          <w:rFonts w:ascii="'Times New Roman'" w:hAnsi="'Times New Roman'" w:eastAsia="'Times New Roman'" w:cs="'Times New Roman'"/>
        </w:rPr>
        <w:t>            </w:t>
      </w:r>
      <w:r>
        <w:t>可爱者甚</w:t>
      </w:r>
      <w:r>
        <w:rPr>
          <w:u w:val="none"/>
          <w:em w:val="dot"/>
        </w:rPr>
        <w:t>蕃</w:t>
      </w:r>
      <w:r>
        <w:t>（fán）</w:t>
      </w:r>
    </w:p>
    <w:p>
      <w:pPr>
        <w:spacing w:line="360" w:lineRule="auto"/>
        <w:jc w:val="left"/>
        <w:textAlignment w:val="center"/>
      </w:pPr>
      <w:r>
        <w:t>D．</w:t>
      </w:r>
      <w:r>
        <w:rPr>
          <w:u w:val="none"/>
          <w:em w:val="dot"/>
        </w:rPr>
        <w:t>俶</w:t>
      </w:r>
      <w:r>
        <w:t>尔远逝（chù）</w:t>
      </w:r>
      <w:r>
        <w:rPr>
          <w:rFonts w:ascii="'Times New Roman'" w:hAnsi="'Times New Roman'" w:eastAsia="'Times New Roman'" w:cs="'Times New Roman'"/>
        </w:rPr>
        <w:t>          </w:t>
      </w:r>
      <w:r>
        <w:t>窈</w:t>
      </w:r>
      <w:r>
        <w:rPr>
          <w:u w:val="none"/>
          <w:em w:val="dot"/>
        </w:rPr>
        <w:t>窕</w:t>
      </w:r>
      <w:r>
        <w:t>淑女（tiǎo）</w:t>
      </w:r>
      <w:r>
        <w:rPr>
          <w:rFonts w:ascii="'Times New Roman'" w:hAnsi="'Times New Roman'" w:eastAsia="'Times New Roman'" w:cs="'Times New Roman'"/>
        </w:rPr>
        <w:t>          </w:t>
      </w:r>
      <w:r>
        <w:t>参差</w:t>
      </w:r>
      <w:r>
        <w:rPr>
          <w:u w:val="none"/>
          <w:em w:val="dot"/>
        </w:rPr>
        <w:t>荇</w:t>
      </w:r>
      <w:r>
        <w:t>菜（xìng）</w:t>
      </w:r>
    </w:p>
    <w:p>
      <w:pPr>
        <w:spacing w:line="360" w:lineRule="auto"/>
        <w:jc w:val="left"/>
        <w:textAlignment w:val="center"/>
      </w:pPr>
      <w:r>
        <w:t>5．下列句子中，没有语病的一项是（</w:t>
      </w:r>
      <w:r>
        <w:rPr>
          <w:rFonts w:ascii="'Times New Roman'" w:hAnsi="'Times New Roman'" w:eastAsia="'Times New Roman'" w:cs="'Times New Roman'"/>
        </w:rPr>
        <w:t>       </w:t>
      </w:r>
      <w:r>
        <w:t>）</w:t>
      </w:r>
    </w:p>
    <w:p>
      <w:pPr>
        <w:spacing w:line="360" w:lineRule="auto"/>
        <w:jc w:val="left"/>
        <w:textAlignment w:val="center"/>
      </w:pPr>
      <w:r>
        <w:t>A．美国军舰擅自闯入中国海域，我方对其识别查证，并予以警告驱离。</w:t>
      </w:r>
    </w:p>
    <w:p>
      <w:pPr>
        <w:spacing w:line="360" w:lineRule="auto"/>
        <w:jc w:val="left"/>
        <w:textAlignment w:val="center"/>
      </w:pPr>
      <w:r>
        <w:t>B．钙质可从食物中摄取，只有人们注重食物的合理搭配，就能获得相应的钙质。</w:t>
      </w:r>
    </w:p>
    <w:p>
      <w:pPr>
        <w:spacing w:line="360" w:lineRule="auto"/>
        <w:jc w:val="left"/>
        <w:textAlignment w:val="center"/>
      </w:pPr>
      <w:r>
        <w:t>C．为了提高传统优秀文化特色，学校举办了“寻找家乡名人名画”的活动。</w:t>
      </w:r>
    </w:p>
    <w:p>
      <w:pPr>
        <w:spacing w:line="360" w:lineRule="auto"/>
        <w:jc w:val="left"/>
        <w:textAlignment w:val="center"/>
      </w:pPr>
      <w:r>
        <w:t>D．性格懦弱的李娟的母亲，面对突如其来的家庭变故，表现出了异常的坚韧。</w:t>
      </w:r>
    </w:p>
    <w:p>
      <w:pPr>
        <w:spacing w:line="360" w:lineRule="auto"/>
        <w:jc w:val="left"/>
        <w:textAlignment w:val="center"/>
        <w:rPr>
          <w:rFonts w:ascii="宋体" w:hAnsi="宋体" w:eastAsia="宋体" w:cs="宋体"/>
          <w:b/>
          <w:sz w:val="21"/>
        </w:rPr>
      </w:pPr>
      <w:r>
        <w:rPr>
          <w:rFonts w:ascii="宋体" w:hAnsi="宋体" w:eastAsia="宋体" w:cs="宋体"/>
          <w:b/>
          <w:sz w:val="21"/>
        </w:rPr>
        <w:t>二、综合性学习</w:t>
      </w:r>
    </w:p>
    <w:p>
      <w:pPr>
        <w:spacing w:line="360" w:lineRule="auto"/>
        <w:jc w:val="left"/>
        <w:textAlignment w:val="center"/>
      </w:pPr>
      <w:r>
        <w:t>6．习近平总书记说：“博大精深的中华优秀传统文化是我们在世界文化激荡中站住脚跟的根基。”作为优秀传统文化之一的古诗词以其丰富的思想文化内涵滋养着民族的心灵，某校组织开展主题为“我与古诗词”的综合实践活动，请你参与。</w:t>
      </w:r>
    </w:p>
    <w:p>
      <w:pPr>
        <w:spacing w:line="360" w:lineRule="auto"/>
        <w:jc w:val="left"/>
        <w:textAlignment w:val="center"/>
      </w:pPr>
      <w:r>
        <w:t>(1)山清水秀是我省的一大特色，为宣传这一特色，社团准备搜集整理有关山水的诗句，请从你熟悉的古诗词中选出两句写在下面。</w:t>
      </w:r>
    </w:p>
    <w:p>
      <w:pPr>
        <w:spacing w:line="360" w:lineRule="auto"/>
        <w:jc w:val="left"/>
        <w:textAlignment w:val="center"/>
      </w:pPr>
      <w:r>
        <w:t>______________，_____________。</w:t>
      </w:r>
    </w:p>
    <w:p>
      <w:pPr>
        <w:spacing w:line="360" w:lineRule="auto"/>
        <w:jc w:val="left"/>
        <w:textAlignment w:val="center"/>
      </w:pPr>
      <w:r>
        <w:t>(2)为了解中学生课外阅读古诗词的情况，活动小组对350名学生进行了问卷调查，调查结果如下。请根据表格内容完成题目。</w:t>
      </w:r>
      <w:r>
        <w:rPr>
          <w:rFonts w:ascii="'Times New Roman'" w:hAnsi="'Times New Roman'" w:eastAsia="'Times New Roman'" w:cs="'Times New Roman'"/>
        </w:rPr>
        <w:t>   </w:t>
      </w:r>
      <w:r>
        <w:t>中学生课外阅读古诗词情况调查表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00"/>
        <w:gridCol w:w="1500"/>
        <w:gridCol w:w="1710"/>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阅读计划情况</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读书笔记情况</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有无计划</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百分比</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是否做读书笔记</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有计划</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10.1%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每读必做</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有时有计划</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31.3%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凭兴趣做</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没有计划</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58.6%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从不做</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75.4%</w:t>
            </w:r>
          </w:p>
        </w:tc>
      </w:tr>
    </w:tbl>
    <w:p>
      <w:pPr>
        <w:spacing w:line="360" w:lineRule="auto"/>
        <w:jc w:val="left"/>
        <w:textAlignment w:val="center"/>
      </w:pPr>
    </w:p>
    <w:p>
      <w:pPr>
        <w:spacing w:line="360" w:lineRule="auto"/>
        <w:jc w:val="left"/>
        <w:textAlignment w:val="center"/>
      </w:pPr>
      <w:r>
        <w:t>从上表可以看出，中学生在课外阅读古诗词上普遍存在的问题：一是_________；二是_________。</w:t>
      </w:r>
    </w:p>
    <w:p>
      <w:pPr>
        <w:spacing w:line="360" w:lineRule="auto"/>
        <w:jc w:val="left"/>
        <w:textAlignment w:val="center"/>
      </w:pPr>
      <w:r>
        <w:t>(3)王刚同学在谈到活动的收获时，写了下面的内容，请你读后完成①～③题。</w:t>
      </w:r>
    </w:p>
    <w:p>
      <w:pPr>
        <w:spacing w:line="360" w:lineRule="auto"/>
        <w:jc w:val="left"/>
        <w:textAlignment w:val="center"/>
      </w:pPr>
      <w:r>
        <w:t>学校诗词活动开展得非常好，【A】</w:t>
      </w:r>
      <w:r>
        <w:rPr>
          <w:u w:val="single"/>
        </w:rPr>
        <w:t>随着活动的开展，同学们的传统文化素养得到了极大的改善。</w:t>
      </w:r>
      <w:r>
        <w:t>我觉得，古诗词是我国传统文化的源头之一。【B】</w:t>
      </w:r>
      <w:r>
        <w:rPr>
          <w:u w:val="single"/>
        </w:rPr>
        <w:t>我们要在更广泛的范围内运用古诗词、学习古诗词、享受古诗词。</w:t>
      </w:r>
      <w:r>
        <w:t>那么，【C】____________________</w:t>
      </w:r>
      <w:r>
        <w:rPr>
          <w:rFonts w:ascii="'Times New Roman'" w:hAnsi="'Times New Roman'" w:eastAsia="'Times New Roman'" w:cs="'Times New Roman'"/>
        </w:rPr>
        <w:t>     </w:t>
      </w:r>
      <w:r>
        <w:t>我认为，首先，要加强背诵积累，其次，要注重对关键词的品析，第三，要通过想象进入诗词营造的意境，不断提高诗歌鉴赏能力。</w:t>
      </w:r>
    </w:p>
    <w:p>
      <w:pPr>
        <w:spacing w:line="360" w:lineRule="auto"/>
        <w:jc w:val="left"/>
        <w:textAlignment w:val="center"/>
      </w:pPr>
      <w:r>
        <w:t>①画线句【A】中，“________”一词使用不当，可以改成“________”。</w:t>
      </w:r>
    </w:p>
    <w:p>
      <w:pPr>
        <w:spacing w:line="360" w:lineRule="auto"/>
        <w:jc w:val="left"/>
        <w:textAlignment w:val="center"/>
      </w:pPr>
      <w:r>
        <w:t>②画线句【B】有语病，应______________________________________________________________。</w:t>
      </w:r>
    </w:p>
    <w:p>
      <w:pPr>
        <w:spacing w:line="360" w:lineRule="auto"/>
        <w:jc w:val="left"/>
        <w:textAlignment w:val="center"/>
      </w:pPr>
      <w:r>
        <w:t>③在【C】处横线上补写一个句子，使上下文连贯，过渡自然。____________________________</w:t>
      </w:r>
    </w:p>
    <w:p>
      <w:pPr>
        <w:spacing w:line="360" w:lineRule="auto"/>
        <w:jc w:val="left"/>
        <w:textAlignment w:val="center"/>
        <w:rPr>
          <w:rFonts w:ascii="宋体" w:hAnsi="宋体" w:eastAsia="宋体" w:cs="宋体"/>
          <w:b/>
          <w:sz w:val="21"/>
        </w:rPr>
      </w:pPr>
      <w:r>
        <w:rPr>
          <w:rFonts w:ascii="宋体" w:hAnsi="宋体" w:eastAsia="宋体" w:cs="宋体"/>
          <w:b/>
          <w:sz w:val="21"/>
        </w:rPr>
        <w:t>三、语言表达</w:t>
      </w:r>
    </w:p>
    <w:p>
      <w:pPr>
        <w:spacing w:line="360" w:lineRule="auto"/>
        <w:jc w:val="left"/>
        <w:textAlignment w:val="center"/>
      </w:pPr>
      <w:r>
        <w:t>7．傅雷曾说，他给儿子写的信有好几种用意：一、讨论艺术；二、……；三、……；四、做一面忠实的“镜子”。结合《傅雷家书》内容，想一想傅雷给儿子写信还有什么用意，请补充二、三点。</w:t>
      </w:r>
    </w:p>
    <w:p>
      <w:pPr>
        <w:spacing w:line="360" w:lineRule="auto"/>
        <w:jc w:val="left"/>
        <w:textAlignment w:val="center"/>
        <w:rPr>
          <w:rFonts w:ascii="宋体" w:hAnsi="宋体" w:eastAsia="宋体" w:cs="宋体"/>
          <w:b/>
          <w:sz w:val="21"/>
        </w:rPr>
      </w:pPr>
      <w:r>
        <w:rPr>
          <w:rFonts w:ascii="宋体" w:hAnsi="宋体" w:eastAsia="宋体" w:cs="宋体"/>
          <w:b/>
          <w:sz w:val="21"/>
        </w:rPr>
        <w:t>四、课内阅读</w:t>
      </w:r>
    </w:p>
    <w:p>
      <w:pPr>
        <w:spacing w:line="360" w:lineRule="auto"/>
        <w:jc w:val="left"/>
        <w:textAlignment w:val="center"/>
      </w:pPr>
      <w:r>
        <w:t>（甲)阅读下面文段，完成各题。</w:t>
      </w:r>
    </w:p>
    <w:p>
      <w:pPr>
        <w:spacing w:line="360" w:lineRule="auto"/>
        <w:ind w:firstLine="420"/>
        <w:jc w:val="center"/>
        <w:textAlignment w:val="center"/>
        <w:rPr>
          <w:rFonts w:ascii="楷体" w:hAnsi="楷体" w:eastAsia="楷体" w:cs="楷体"/>
        </w:rPr>
      </w:pPr>
      <w:r>
        <w:rPr>
          <w:rFonts w:ascii="楷体" w:hAnsi="楷体" w:eastAsia="楷体" w:cs="楷体"/>
        </w:rPr>
        <w:t>桃花源记</w:t>
      </w:r>
    </w:p>
    <w:p>
      <w:pPr>
        <w:spacing w:line="360" w:lineRule="auto"/>
        <w:ind w:firstLine="420"/>
        <w:jc w:val="left"/>
        <w:textAlignment w:val="center"/>
        <w:rPr>
          <w:rFonts w:ascii="楷体" w:hAnsi="楷体" w:eastAsia="楷体" w:cs="楷体"/>
        </w:rPr>
      </w:pPr>
      <w:r>
        <w:rPr>
          <w:rFonts w:ascii="楷体" w:hAnsi="楷体" w:eastAsia="楷体" w:cs="楷体"/>
        </w:rPr>
        <w:t>林尽水源，便得一山，山有小口，仿佛若有光。便舍船，从口入。初极狭，才通人。复行数十步，豁然开朗。土地平旷，屋舍俨然，有良田、美池、桑竹之属。阡陌交通，鸡犬相闻。其中往来种作，男女衣着，悉如外人。黄发垂髫，并怡然自乐。</w:t>
      </w:r>
    </w:p>
    <w:p>
      <w:pPr>
        <w:spacing w:line="360" w:lineRule="auto"/>
        <w:ind w:firstLine="420"/>
        <w:jc w:val="left"/>
        <w:textAlignment w:val="center"/>
        <w:rPr>
          <w:rFonts w:ascii="楷体" w:hAnsi="楷体" w:eastAsia="楷体" w:cs="楷体"/>
        </w:rPr>
      </w:pPr>
      <w:r>
        <w:rPr>
          <w:rFonts w:ascii="楷体" w:hAnsi="楷体" w:eastAsia="楷体" w:cs="楷体"/>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spacing w:line="360" w:lineRule="auto"/>
        <w:ind w:firstLine="420"/>
        <w:jc w:val="left"/>
        <w:textAlignment w:val="center"/>
        <w:rPr>
          <w:rFonts w:ascii="楷体" w:hAnsi="楷体" w:eastAsia="楷体" w:cs="楷体"/>
        </w:rPr>
      </w:pPr>
      <w:r>
        <w:rPr>
          <w:rFonts w:ascii="楷体" w:hAnsi="楷体" w:eastAsia="楷体" w:cs="楷体"/>
        </w:rPr>
        <w:t>既出，得其船，使扶向路，处处志之。及郡下，诣太守，说如此。太守即遣人随其往，寻向所志，遂迷，不复得路。</w:t>
      </w:r>
    </w:p>
    <w:p>
      <w:pPr>
        <w:spacing w:line="360" w:lineRule="auto"/>
        <w:ind w:firstLine="420"/>
        <w:jc w:val="left"/>
        <w:textAlignment w:val="center"/>
      </w:pPr>
      <w:r>
        <w:rPr>
          <w:rFonts w:ascii="楷体" w:hAnsi="楷体" w:eastAsia="楷体" w:cs="楷体"/>
        </w:rPr>
        <w:t>南阳刘子骥，高尚士也，闻之，欣然规往。未果，寻病终。后遂无问津者。</w:t>
      </w:r>
    </w:p>
    <w:p>
      <w:pPr>
        <w:spacing w:line="360" w:lineRule="auto"/>
        <w:jc w:val="left"/>
        <w:textAlignment w:val="center"/>
      </w:pPr>
      <w:r>
        <w:t>8．文段选自《__________》，作者是___________ （人名）。</w:t>
      </w:r>
    </w:p>
    <w:p>
      <w:pPr>
        <w:spacing w:line="360" w:lineRule="auto"/>
        <w:jc w:val="left"/>
        <w:textAlignment w:val="center"/>
      </w:pPr>
      <w:r>
        <w:t>9．解释下列各组加点词语的意思。</w:t>
      </w:r>
    </w:p>
    <w:p>
      <w:pPr>
        <w:spacing w:line="360" w:lineRule="auto"/>
        <w:jc w:val="left"/>
        <w:textAlignment w:val="center"/>
      </w:pPr>
      <w:r>
        <w:t>（1）屋舍</w:t>
      </w:r>
      <w:r>
        <w:rPr>
          <w:u w:val="none"/>
          <w:em w:val="dot"/>
        </w:rPr>
        <w:t xml:space="preserve">俨然 </w:t>
      </w:r>
      <w:r>
        <w:t>(          )</w:t>
      </w:r>
      <w:r>
        <w:rPr>
          <w:rFonts w:ascii="'Times New Roman'" w:hAnsi="'Times New Roman'" w:eastAsia="'Times New Roman'" w:cs="'Times New Roman'"/>
        </w:rPr>
        <w:t>                      </w:t>
      </w:r>
      <w:r>
        <w:t>（2）</w:t>
      </w:r>
      <w:r>
        <w:rPr>
          <w:u w:val="none"/>
          <w:em w:val="dot"/>
        </w:rPr>
        <w:t>咸</w:t>
      </w:r>
      <w:r>
        <w:t>来问讯(            )</w:t>
      </w:r>
    </w:p>
    <w:p>
      <w:pPr>
        <w:spacing w:line="360" w:lineRule="auto"/>
        <w:jc w:val="left"/>
        <w:textAlignment w:val="center"/>
      </w:pPr>
      <w:r>
        <w:t>（3）来此</w:t>
      </w:r>
      <w:r>
        <w:rPr>
          <w:u w:val="none"/>
          <w:em w:val="dot"/>
        </w:rPr>
        <w:t xml:space="preserve">绝境 </w:t>
      </w:r>
      <w:r>
        <w:t>(          )</w:t>
      </w:r>
      <w:r>
        <w:rPr>
          <w:rFonts w:ascii="'Times New Roman'" w:hAnsi="'Times New Roman'" w:eastAsia="'Times New Roman'" w:cs="'Times New Roman'"/>
        </w:rPr>
        <w:t>                      </w:t>
      </w:r>
      <w:r>
        <w:t>（4）处处</w:t>
      </w:r>
      <w:r>
        <w:rPr>
          <w:u w:val="none"/>
          <w:em w:val="dot"/>
        </w:rPr>
        <w:t>志</w:t>
      </w:r>
      <w:r>
        <w:t>之(            )</w:t>
      </w:r>
    </w:p>
    <w:p>
      <w:pPr>
        <w:spacing w:line="360" w:lineRule="auto"/>
        <w:jc w:val="left"/>
        <w:textAlignment w:val="center"/>
      </w:pPr>
      <w:r>
        <w:t>10．翻译下列句子。</w:t>
      </w:r>
    </w:p>
    <w:p>
      <w:pPr>
        <w:spacing w:line="360" w:lineRule="auto"/>
        <w:jc w:val="left"/>
        <w:textAlignment w:val="center"/>
      </w:pPr>
      <w:r>
        <w:t>此中人语云：“不足为外人道也。”</w:t>
      </w:r>
    </w:p>
    <w:p>
      <w:pPr>
        <w:spacing w:line="360" w:lineRule="auto"/>
        <w:jc w:val="left"/>
        <w:textAlignment w:val="center"/>
      </w:pPr>
      <w:r>
        <w:t>11．选文第二段中，从哪些地方可以看出桃源人与世隔绝的时间很久？</w:t>
      </w:r>
    </w:p>
    <w:p>
      <w:pPr>
        <w:spacing w:line="360" w:lineRule="auto"/>
        <w:jc w:val="left"/>
        <w:textAlignment w:val="center"/>
      </w:pPr>
      <w:r>
        <w:t>12．作者虚构的世外桃源，千百年来让无数人心驰神往，为什么它具有这样永恒的魅力？</w:t>
      </w:r>
    </w:p>
    <w:p>
      <w:pPr>
        <w:spacing w:line="360" w:lineRule="auto"/>
        <w:jc w:val="left"/>
        <w:textAlignment w:val="center"/>
        <w:rPr>
          <w:rFonts w:ascii="宋体" w:hAnsi="宋体" w:eastAsia="宋体" w:cs="宋体"/>
          <w:b/>
          <w:sz w:val="21"/>
        </w:rPr>
      </w:pPr>
      <w:r>
        <w:rPr>
          <w:rFonts w:ascii="宋体" w:hAnsi="宋体" w:eastAsia="宋体" w:cs="宋体"/>
          <w:b/>
          <w:sz w:val="21"/>
        </w:rPr>
        <w:t>五、课外阅读</w:t>
      </w:r>
    </w:p>
    <w:p>
      <w:pPr>
        <w:spacing w:line="360" w:lineRule="auto"/>
        <w:jc w:val="left"/>
        <w:textAlignment w:val="center"/>
      </w:pPr>
      <w:r>
        <w:t>阅读文段，回答问题。</w:t>
      </w:r>
    </w:p>
    <w:p>
      <w:pPr>
        <w:spacing w:line="360" w:lineRule="auto"/>
        <w:ind w:firstLine="420"/>
        <w:jc w:val="center"/>
        <w:textAlignment w:val="center"/>
        <w:rPr>
          <w:rFonts w:ascii="楷体" w:hAnsi="楷体" w:eastAsia="楷体" w:cs="楷体"/>
        </w:rPr>
      </w:pPr>
      <w:r>
        <w:rPr>
          <w:rFonts w:ascii="楷体" w:hAnsi="楷体" w:eastAsia="楷体" w:cs="楷体"/>
        </w:rPr>
        <w:t>东坡画扇</w:t>
      </w:r>
    </w:p>
    <w:p>
      <w:pPr>
        <w:spacing w:line="360" w:lineRule="auto"/>
        <w:ind w:firstLine="420"/>
        <w:jc w:val="center"/>
        <w:textAlignment w:val="center"/>
        <w:rPr>
          <w:rFonts w:ascii="楷体" w:hAnsi="楷体" w:eastAsia="楷体" w:cs="楷体"/>
        </w:rPr>
      </w:pPr>
      <w:r>
        <w:rPr>
          <w:rFonts w:ascii="楷体" w:hAnsi="楷体" w:eastAsia="楷体" w:cs="楷体"/>
        </w:rPr>
        <w:t>（宋）何莲</w:t>
      </w:r>
    </w:p>
    <w:p>
      <w:pPr>
        <w:spacing w:line="360" w:lineRule="auto"/>
        <w:ind w:firstLine="420"/>
        <w:jc w:val="left"/>
        <w:textAlignment w:val="center"/>
        <w:rPr>
          <w:rFonts w:ascii="楷体" w:hAnsi="楷体" w:eastAsia="楷体" w:cs="楷体"/>
        </w:rPr>
      </w:pPr>
      <w:r>
        <w:rPr>
          <w:rFonts w:ascii="楷体" w:hAnsi="楷体" w:eastAsia="楷体" w:cs="楷体"/>
        </w:rPr>
        <w:t>先生职临钱塘江日①，有陈诉②负③绫绢钱二万不偿者。公呼至询之，云：“某④家以制扇为业，适父死，而又自今春以来，连雨天寒，所制不售，非故负之也。”公熟视久之，曰：“姑⑤取汝所制扇来，吾当为汝发市⑥也。”须臾扇至。公取白团夹绢二十扇，就判笔⑦作行书草圣及枯木竹石，顷刻而尽。即以付之曰：“出外速偿所负也。”其人抱扇泣谢而出，始踰⑧府门，而好事者争以千钱取一扇，所持立尽，后而不得者，至懊恨不胜而去，遂尽偿所逋⑨ 。</w:t>
      </w:r>
    </w:p>
    <w:p>
      <w:pPr>
        <w:spacing w:line="360" w:lineRule="auto"/>
        <w:jc w:val="left"/>
        <w:textAlignment w:val="center"/>
      </w:pPr>
      <w:r>
        <w:t>【注释】①先生职临钱塘江日：苏东坡到杭州任职时。②陈诉：状告。③负：这里是拖欠的意思。④某：我。⑤姑：暂且。⑥发市：开张。⑦就判笔：顺手拿起判笔。判笔，判案用的笔。⑧踰：走出。⑨逋（bū）：拖欠。</w:t>
      </w:r>
    </w:p>
    <w:p>
      <w:pPr>
        <w:spacing w:line="360" w:lineRule="auto"/>
        <w:jc w:val="left"/>
        <w:textAlignment w:val="center"/>
      </w:pPr>
      <w:r>
        <w:t>13．对下列句中加线的词理解有错误的一项是（</w:t>
      </w:r>
      <w:r>
        <w:rPr>
          <w:rFonts w:ascii="'Times New Roman'" w:hAnsi="'Times New Roman'" w:eastAsia="'Times New Roman'" w:cs="'Times New Roman'"/>
        </w:rPr>
        <w:t>     </w:t>
      </w:r>
      <w:r>
        <w:t>）。</w:t>
      </w:r>
    </w:p>
    <w:p>
      <w:pPr>
        <w:tabs>
          <w:tab w:val="left" w:pos="4153"/>
        </w:tabs>
        <w:spacing w:line="360" w:lineRule="auto"/>
        <w:jc w:val="left"/>
        <w:textAlignment w:val="center"/>
      </w:pPr>
      <w:r>
        <w:t>A．公呼至询</w:t>
      </w:r>
      <w:r>
        <w:rPr>
          <w:u w:val="single"/>
        </w:rPr>
        <w:t>之</w:t>
      </w:r>
      <w:r>
        <w:t>（指代制扇者）</w:t>
      </w:r>
      <w:r>
        <w:tab/>
      </w:r>
      <w:r>
        <w:t>B．非</w:t>
      </w:r>
      <w:r>
        <w:rPr>
          <w:u w:val="single"/>
        </w:rPr>
        <w:t>故</w:t>
      </w:r>
      <w:r>
        <w:t>负之也（故意）</w:t>
      </w:r>
    </w:p>
    <w:p>
      <w:pPr>
        <w:tabs>
          <w:tab w:val="left" w:pos="4153"/>
        </w:tabs>
        <w:spacing w:line="360" w:lineRule="auto"/>
        <w:jc w:val="left"/>
        <w:textAlignment w:val="center"/>
      </w:pPr>
      <w:r>
        <w:t>C．</w:t>
      </w:r>
      <w:r>
        <w:rPr>
          <w:u w:val="single"/>
        </w:rPr>
        <w:t>其</w:t>
      </w:r>
      <w:r>
        <w:t>人抱扇泣谢而出（其中）</w:t>
      </w:r>
      <w:r>
        <w:tab/>
      </w:r>
      <w:r>
        <w:t>D．即</w:t>
      </w:r>
      <w:r>
        <w:rPr>
          <w:u w:val="single"/>
        </w:rPr>
        <w:t>以</w:t>
      </w:r>
      <w:r>
        <w:t>付之曰（把）</w:t>
      </w:r>
    </w:p>
    <w:p>
      <w:pPr>
        <w:spacing w:line="360" w:lineRule="auto"/>
        <w:jc w:val="left"/>
        <w:textAlignment w:val="center"/>
      </w:pPr>
      <w:r>
        <w:t>14．借助文后注释，用现代汉语翻译下面的句子。</w:t>
      </w:r>
    </w:p>
    <w:p>
      <w:pPr>
        <w:spacing w:line="360" w:lineRule="auto"/>
        <w:jc w:val="left"/>
        <w:textAlignment w:val="center"/>
      </w:pPr>
      <w:r>
        <w:t>姑取汝所制扇来，吾当为汝发市也。</w:t>
      </w:r>
    </w:p>
    <w:p>
      <w:pPr>
        <w:spacing w:line="360" w:lineRule="auto"/>
        <w:jc w:val="left"/>
        <w:textAlignment w:val="center"/>
        <w:rPr>
          <w:rFonts w:ascii="宋体" w:hAnsi="宋体" w:eastAsia="宋体" w:cs="宋体"/>
          <w:b/>
          <w:sz w:val="21"/>
        </w:rPr>
      </w:pPr>
      <w:r>
        <w:rPr>
          <w:rFonts w:ascii="宋体" w:hAnsi="宋体" w:eastAsia="宋体" w:cs="宋体"/>
          <w:b/>
          <w:sz w:val="21"/>
        </w:rPr>
        <w:t>六、填空题</w:t>
      </w:r>
    </w:p>
    <w:p>
      <w:pPr>
        <w:spacing w:line="360" w:lineRule="auto"/>
        <w:jc w:val="left"/>
        <w:textAlignment w:val="center"/>
      </w:pPr>
      <w:r>
        <w:t>15．小昆和小榕将参加名著阅读分享会，请你根据他们发言的题目，把他们要分享的名著书名写在下面的横线上。</w:t>
      </w:r>
    </w:p>
    <w:p>
      <w:pPr>
        <w:spacing w:line="360" w:lineRule="auto"/>
        <w:jc w:val="left"/>
        <w:textAlignment w:val="center"/>
      </w:pPr>
      <w:r>
        <w:t>小昆的题目：《聚义厅义气相投  忠义堂降诏招安》 书名：《______》</w:t>
      </w:r>
    </w:p>
    <w:p>
      <w:pPr>
        <w:spacing w:line="360" w:lineRule="auto"/>
        <w:jc w:val="left"/>
        <w:textAlignment w:val="center"/>
      </w:pPr>
      <w:r>
        <w:t>小榕的题目：《父子情深溢家书  艺术修养盈笔端》 书名：《_____》</w:t>
      </w:r>
    </w:p>
    <w:p>
      <w:pPr>
        <w:spacing w:line="360" w:lineRule="auto"/>
        <w:jc w:val="left"/>
        <w:textAlignment w:val="center"/>
      </w:pPr>
      <w:r>
        <w:t>16．请结合自己对《傅雷家书》的了解，完成下面的填空题。</w:t>
      </w:r>
    </w:p>
    <w:p>
      <w:pPr>
        <w:spacing w:line="360" w:lineRule="auto"/>
        <w:jc w:val="left"/>
        <w:textAlignment w:val="center"/>
      </w:pPr>
      <w:r>
        <w:t>《傅雷家书》中大部分书信都是我国著名的翻译家</w:t>
      </w:r>
      <w:r>
        <w:rPr>
          <w:u w:val="single"/>
        </w:rPr>
        <w:t>（1）</w:t>
      </w:r>
      <w:r>
        <w:t>（人名）用自己的经历现身说法，教导儿子待人要谦虚，做事要严谨，礼仪要得体，做一个“</w:t>
      </w:r>
      <w:r>
        <w:rPr>
          <w:u w:val="single"/>
        </w:rPr>
        <w:t>（2）</w:t>
      </w:r>
      <w:r>
        <w:t>、</w:t>
      </w:r>
      <w:r>
        <w:rPr>
          <w:u w:val="single"/>
        </w:rPr>
        <w:t>（3）</w:t>
      </w:r>
      <w:r>
        <w:t>的艺术家”。</w:t>
      </w:r>
    </w:p>
    <w:p>
      <w:pPr>
        <w:spacing w:line="360" w:lineRule="auto"/>
        <w:jc w:val="left"/>
        <w:textAlignment w:val="center"/>
      </w:pPr>
      <w:r>
        <w:t>（1）___________ （2）___________ （3）___________</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360" w:lineRule="auto"/>
        <w:jc w:val="left"/>
        <w:textAlignment w:val="center"/>
      </w:pPr>
      <w:r>
        <w:t>1．D</w:t>
      </w:r>
    </w:p>
    <w:p>
      <w:pPr>
        <w:spacing w:line="360" w:lineRule="auto"/>
        <w:jc w:val="left"/>
        <w:textAlignment w:val="center"/>
      </w:pPr>
      <w:r>
        <w:t>2．C</w:t>
      </w:r>
    </w:p>
    <w:p>
      <w:pPr>
        <w:spacing w:line="360" w:lineRule="auto"/>
        <w:jc w:val="left"/>
        <w:textAlignment w:val="center"/>
      </w:pPr>
      <w:r>
        <w:t>3．D</w:t>
      </w:r>
    </w:p>
    <w:p>
      <w:pPr>
        <w:spacing w:line="360" w:lineRule="auto"/>
        <w:jc w:val="left"/>
        <w:textAlignment w:val="center"/>
      </w:pPr>
      <w:r>
        <w:t>4．D</w:t>
      </w:r>
    </w:p>
    <w:p>
      <w:pPr>
        <w:spacing w:line="360" w:lineRule="auto"/>
        <w:jc w:val="left"/>
        <w:textAlignment w:val="center"/>
      </w:pPr>
      <w:r>
        <w:t>5．A</w:t>
      </w:r>
    </w:p>
    <w:p>
      <w:pPr>
        <w:spacing w:line="360" w:lineRule="auto"/>
        <w:jc w:val="left"/>
        <w:textAlignment w:val="center"/>
      </w:pPr>
      <w:r>
        <w:t>6</w:t>
      </w:r>
      <w:r>
        <w:rPr>
          <w:rFonts w:hint="eastAsia"/>
          <w:lang w:eastAsia="zh-CN"/>
        </w:rPr>
        <w:t>．</w:t>
      </w:r>
      <w:r>
        <w:t>（1）【示例】①山光悦鸟性，潭影空人心。②山随平野尽，江入大荒流。③树树皆秋色，山山唯落晖。④晴川历历汉阳树，芳草萋萋鹦鹉洲。     （2）绝大多数中学生课外阅读古诗词时缺乏计划性，随意性比较强     绝大多数中学生不做读书笔记，缺少阅读积累和思考的习惯     （3）①改善     提高     ②将“运用古诗词”     与“学习古诗词”调换位置     【示例】如何学好古诗词呢？</w:t>
      </w:r>
    </w:p>
    <w:p>
      <w:pPr>
        <w:spacing w:line="360" w:lineRule="auto"/>
        <w:jc w:val="left"/>
        <w:textAlignment w:val="center"/>
      </w:pPr>
      <w:r>
        <w:t>7．示例：二、激发青年人的感想；三、训练傅聪的文笔和思想。（第二点答成讨论生活和人生也可）</w:t>
      </w:r>
    </w:p>
    <w:p>
      <w:pPr>
        <w:spacing w:line="360" w:lineRule="auto"/>
        <w:jc w:val="left"/>
        <w:textAlignment w:val="center"/>
      </w:pPr>
      <w:r>
        <w:t>8</w:t>
      </w:r>
      <w:r>
        <w:rPr>
          <w:rFonts w:hint="eastAsia"/>
          <w:lang w:eastAsia="zh-CN"/>
        </w:rPr>
        <w:t>．</w:t>
      </w:r>
      <w:r>
        <w:t>《陶渊明集》     陶渊明</w:t>
      </w:r>
    </w:p>
    <w:p>
      <w:pPr>
        <w:spacing w:line="360" w:lineRule="auto"/>
        <w:jc w:val="left"/>
        <w:textAlignment w:val="center"/>
      </w:pPr>
      <w:r>
        <w:t>9</w:t>
      </w:r>
      <w:r>
        <w:rPr>
          <w:rFonts w:hint="eastAsia"/>
          <w:lang w:eastAsia="zh-CN"/>
        </w:rPr>
        <w:t>．</w:t>
      </w:r>
      <w:r>
        <w:t>整齐的样子     全，都     与人世隔绝的地方     做记号</w:t>
      </w:r>
    </w:p>
    <w:p>
      <w:pPr>
        <w:spacing w:line="360" w:lineRule="auto"/>
        <w:jc w:val="left"/>
        <w:textAlignment w:val="center"/>
      </w:pPr>
      <w:r>
        <w:t>10．这里的人告诉渔人：“（我们这个地方）不值得向桃花源以外的世人说啊。”</w:t>
      </w:r>
    </w:p>
    <w:p>
      <w:pPr>
        <w:spacing w:line="360" w:lineRule="auto"/>
        <w:jc w:val="left"/>
        <w:textAlignment w:val="center"/>
      </w:pPr>
      <w:r>
        <w:t>11．围绕“见到渔人大吃一惊；自从秦朝就隐居在此；不知外面朝代更迭；对渔人所描述的外界情况感叹、惋惜”等，回答出两点即可。</w:t>
      </w:r>
    </w:p>
    <w:p>
      <w:pPr>
        <w:spacing w:line="360" w:lineRule="auto"/>
        <w:jc w:val="left"/>
        <w:textAlignment w:val="center"/>
      </w:pPr>
      <w:r>
        <w:t>12．围绕“因为他所描述的桃源里没有剥削、没有压迫，有的是安定和平的社会环境；优美富饶的自然环境；幸福快乐的人民生活；淳朴的社会风尚。更反映了广大人民对理想社会的向往和追求”等等，回答出三点即可。</w:t>
      </w:r>
    </w:p>
    <w:p>
      <w:pPr>
        <w:spacing w:line="360" w:lineRule="auto"/>
        <w:jc w:val="left"/>
        <w:textAlignment w:val="center"/>
      </w:pPr>
      <w:r>
        <w:t>13．C</w:t>
      </w:r>
    </w:p>
    <w:p>
      <w:pPr>
        <w:spacing w:line="360" w:lineRule="auto"/>
        <w:jc w:val="left"/>
        <w:textAlignment w:val="center"/>
      </w:pPr>
      <w:r>
        <w:t>14．暂且拿些你所制作的扇子来，我会替你开张起来的。</w:t>
      </w:r>
    </w:p>
    <w:p>
      <w:pPr>
        <w:spacing w:line="360" w:lineRule="auto"/>
        <w:jc w:val="left"/>
        <w:textAlignment w:val="center"/>
      </w:pPr>
      <w:r>
        <w:t>15</w:t>
      </w:r>
      <w:r>
        <w:rPr>
          <w:rFonts w:hint="eastAsia"/>
          <w:lang w:eastAsia="zh-CN"/>
        </w:rPr>
        <w:t>．</w:t>
      </w:r>
      <w:r>
        <w:t>水浒传     傅雷家书</w:t>
      </w:r>
    </w:p>
    <w:p>
      <w:pPr>
        <w:spacing w:line="360" w:lineRule="auto"/>
        <w:jc w:val="left"/>
        <w:textAlignment w:val="center"/>
      </w:pPr>
      <w:r>
        <w:t>16</w:t>
      </w:r>
      <w:r>
        <w:rPr>
          <w:rFonts w:hint="eastAsia"/>
          <w:lang w:eastAsia="zh-CN"/>
        </w:rPr>
        <w:t>．</w:t>
      </w:r>
      <w:r>
        <w:t>傅雷     德艺俱备     人格卓越</w:t>
      </w:r>
    </w:p>
    <w:p>
      <w:pPr>
        <w:spacing w:line="360" w:lineRule="auto"/>
        <w:jc w:val="left"/>
        <w:textAlignment w:val="center"/>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BF535F"/>
    <w:rsid w:val="00C806B0"/>
    <w:rsid w:val="00EF035E"/>
    <w:rsid w:val="47501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3463</Words>
  <Characters>3754</Characters>
  <Lines>0</Lines>
  <Paragraphs>0</Paragraphs>
  <TotalTime>3</TotalTime>
  <ScaleCrop>false</ScaleCrop>
  <LinksUpToDate>false</LinksUpToDate>
  <CharactersWithSpaces>4073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MR'Tian</dc:creator>
  <cp:lastModifiedBy>MR'Tian</cp:lastModifiedBy>
  <dcterms:modified xsi:type="dcterms:W3CDTF">2022-04-23T09:00:07Z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2052-11.1.0.11365</vt:lpwstr>
  </property>
  <property fmtid="{D5CDD505-2E9C-101B-9397-08002B2CF9AE}" pid="4" name="ICV">
    <vt:lpwstr>AE35CD878FB147AC82B8A3BFF6594CAA</vt:lpwstr>
  </property>
</Properties>
</file>