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等线" w:hAnsi="等线" w:eastAsia="等线" w:cs="宋体"/>
          <w:b/>
          <w:sz w:val="32"/>
        </w:rPr>
      </w:pPr>
      <w:r>
        <w:rPr>
          <w:rFonts w:hint="eastAsia" w:ascii="等线" w:hAnsi="等线" w:eastAsia="等线" w:cs="宋体"/>
          <w:b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11468100</wp:posOffset>
            </wp:positionV>
            <wp:extent cx="330200" cy="355600"/>
            <wp:effectExtent l="0" t="0" r="1270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等线" w:hAnsi="等线" w:eastAsia="等线" w:cs="宋体"/>
          <w:b/>
          <w:sz w:val="32"/>
        </w:rPr>
        <w:t>2023年九年级中考第一次模拟考试</w:t>
      </w:r>
    </w:p>
    <w:p>
      <w:pPr>
        <w:spacing w:line="360" w:lineRule="auto"/>
        <w:jc w:val="center"/>
        <w:textAlignment w:val="center"/>
        <w:rPr>
          <w:rFonts w:ascii="等线" w:hAnsi="等线" w:eastAsia="等线"/>
        </w:rPr>
      </w:pPr>
      <w:r>
        <w:rPr>
          <w:rFonts w:hint="eastAsia" w:ascii="等线" w:hAnsi="等线" w:eastAsia="等线" w:cs="宋体"/>
          <w:b/>
          <w:sz w:val="32"/>
        </w:rPr>
        <w:t>物理</w:t>
      </w:r>
      <w:r>
        <w:rPr>
          <w:rFonts w:ascii="等线" w:hAnsi="等线" w:eastAsia="等线" w:cs="宋体"/>
          <w:b/>
          <w:sz w:val="32"/>
        </w:rPr>
        <w:t>试题</w:t>
      </w:r>
    </w:p>
    <w:p>
      <w:pPr>
        <w:spacing w:after="240"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 w:val="24"/>
          <w:szCs w:val="24"/>
        </w:rPr>
      </w:pPr>
      <w:r>
        <w:rPr>
          <w:rFonts w:ascii="黑体" w:hAnsi="黑体" w:eastAsia="黑体" w:cs="黑体"/>
          <w:kern w:val="0"/>
          <w:sz w:val="24"/>
          <w:szCs w:val="24"/>
        </w:rPr>
        <w:t>注意事项:</w:t>
      </w:r>
      <w:r>
        <w:rPr>
          <w:rFonts w:ascii="黑体" w:hAnsi="黑体" w:eastAsia="黑体" w:cs="黑体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1.答卷前，考生务必将自己的姓名、准考证号填写在答题卡上。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2.回答选择题时，选出每小题答案后，用铅笔把答题卡对应题目的答案标号涂黑；如需改动，用橡皮擦干净后，再选涂其他答案标号。回答非选择题时，将答案写在答题卡上，写在试卷上无效。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3.考试结束后，本试卷和答题卡一并交回。</w:t>
      </w:r>
    </w:p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一、选择题（本大题共</w:t>
      </w:r>
      <w:r>
        <w:rPr>
          <w:rFonts w:ascii="Times New Roman" w:hAnsi="Times New Roman" w:eastAsia="Times New Roman" w:cs="Times New Roman"/>
          <w:b/>
        </w:rPr>
        <w:t>7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1</w:t>
      </w:r>
      <w:r>
        <w:rPr>
          <w:rFonts w:hint="eastAsia" w:ascii="Times New Roman" w:hAnsi="Times New Roman" w:cs="Times New Roman" w:eastAsiaTheme="minorEastAsia"/>
          <w:b/>
        </w:rPr>
        <w:t>4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1.  </w:t>
      </w:r>
      <m:oMath>
        <w:bookmarkStart w:id="0" w:name="85f70f3b-8983-40ce-ba95-bb44127a2f94"/>
        <m:r>
          <m:t>2022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月</w:t>
      </w:r>
      <m:oMath>
        <m:r>
          <m:t>23</m:t>
        </m:r>
      </m:oMath>
      <w:r>
        <w:rPr>
          <w:rFonts w:ascii="宋体" w:hAnsi="宋体" w:eastAsia="宋体" w:cs="宋体"/>
          <w:kern w:val="0"/>
          <w:szCs w:val="21"/>
        </w:rPr>
        <w:t>日下午，“天宫课堂”第二课在中国空间站开讲了。下列有关“天宫课堂”的分析正确的是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bookmarkEnd w:id="0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主要通过音调辨别不同航天员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航天员讲课是利用声传递能量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调大直播电视音量是增大响度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在地面上听到王亚平的声音，说明真空可以传声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2.  </w:t>
      </w:r>
      <w:bookmarkStart w:id="1" w:name="fc6870e7-fbba-4d0c-ae8a-5ff3c0eaf76b"/>
      <w:r>
        <w:rPr>
          <w:rFonts w:ascii="宋体" w:hAnsi="宋体" w:eastAsia="宋体" w:cs="宋体"/>
          <w:kern w:val="0"/>
          <w:szCs w:val="21"/>
        </w:rPr>
        <w:t>下列与光现象有关的现象和说法中正确的是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5" o:spt="75" alt=" " type="#_x0000_t75" style="height:90pt;width:357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bookmarkEnd w:id="1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中的手影游戏现象说明光是沿直线传播的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中的漫反射的光线是杂乱无章的，所以漫反射不遵循光的反射定律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图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反映的是近视眼的成像情况，应该配戴凸透镜矫正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由图</w:t>
      </w:r>
      <m:oMath>
        <m:r>
          <m:t>D</m:t>
        </m:r>
      </m:oMath>
      <w:r>
        <w:rPr>
          <w:rFonts w:ascii="宋体" w:hAnsi="宋体" w:eastAsia="宋体" w:cs="宋体"/>
          <w:kern w:val="0"/>
          <w:szCs w:val="21"/>
        </w:rPr>
        <w:t>可以推测出，红光对凸透镜的焦距较短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3.  </w:t>
      </w:r>
      <w:bookmarkStart w:id="2" w:name="c4d52fd5-4bd1-4e3e-8e86-db81cbf11a4e"/>
      <w:r>
        <w:rPr>
          <w:rFonts w:ascii="宋体" w:hAnsi="宋体" w:eastAsia="宋体" w:cs="宋体"/>
          <w:kern w:val="0"/>
          <w:szCs w:val="21"/>
        </w:rPr>
        <w:t>如图，手机扫描二维码，相当于给二维码拍了一张照片，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26" o:spid="_x0000_s1026" o:spt="75" type="#_x0000_t75" style="position:absolute;left:0pt;margin-left:315.8pt;margin-top:27.45pt;height:89.25pt;width:113.85p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8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手机摄像头相当于凸透镜，影像传感器相当于光屏，下列说法正确的是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bookmarkEnd w:id="2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物体上的二维码是光源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扫码时二维码要位于摄像头二倍焦距以外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要使屏幕上二维码的像变小，只需将二维码靠近凸透镜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影像传感器上成的是正立的实像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27" o:spid="_x0000_s1027" o:spt="75" type="#_x0000_t75" style="position:absolute;left:0pt;margin-left:328.7pt;margin-top:6.45pt;height:81pt;width:121.5p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9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sz w:val="24"/>
        </w:rPr>
        <w:t xml:space="preserve">4.  </w:t>
      </w:r>
      <w:bookmarkStart w:id="3" w:name="827fce4e-e0d3-400f-ad5a-0bd47f92cf0a"/>
      <w:r>
        <w:rPr>
          <w:rFonts w:ascii="宋体" w:hAnsi="宋体" w:eastAsia="宋体" w:cs="宋体"/>
          <w:kern w:val="0"/>
          <w:szCs w:val="21"/>
        </w:rPr>
        <w:t>如图所示，小球在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点由静止开始释放，向右侧摆动，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点是小球摆动的最低点，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点是小球摆动到右侧的最高点，且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两点的高度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h</m:t>
            </m:r>
            <m:ctrlPr>
              <w:rPr>
                <w:rFonts w:hAnsi="Cambria Math"/>
              </w:rPr>
            </m:ctrlPr>
          </m:e>
          <m:sub>
            <m:r>
              <m:t>A</m:t>
            </m:r>
            <m:ctrlPr>
              <w:rPr>
                <w:rFonts w:hAnsi="Cambria Math"/>
              </w:rPr>
            </m:ctrlPr>
          </m:sub>
        </m:sSub>
        <m:r>
          <m:t>&gt;</m:t>
        </m:r>
        <m:sSub>
          <m:sSubPr>
            <m:ctrlPr>
              <w:rPr>
                <w:rFonts w:hAnsi="Cambria Math"/>
              </w:rPr>
            </m:ctrlPr>
          </m:sSubPr>
          <m:e>
            <m:r>
              <m:t>h</m:t>
            </m:r>
            <m:ctrlPr>
              <w:rPr>
                <w:rFonts w:hAnsi="Cambria Math"/>
              </w:rPr>
            </m:ctrlPr>
          </m:e>
          <m:sub>
            <m:r>
              <m:t>C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，在小球从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点摆动到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点的过程中，下列说法正确的是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bookmarkEnd w:id="3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小球的运动状态保持不变</w:t>
      </w:r>
      <w:r>
        <w:rPr>
          <w:rFonts w:hint="eastAsia"/>
        </w:rPr>
        <w:t xml:space="preserve">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小球的机械能总量逐渐减小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绳的拉力对小球做了功</w:t>
      </w:r>
      <w:r>
        <w:rPr>
          <w:rFonts w:hint="eastAsia"/>
        </w:rPr>
        <w:t xml:space="preserve">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从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到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，小球的动能全部转化为重力势能</w:t>
      </w:r>
    </w:p>
    <w:p>
      <w:pPr>
        <w:spacing w:line="360" w:lineRule="auto"/>
        <w:ind w:left="420"/>
        <w:textAlignment w:val="center"/>
        <w:rPr>
          <w:rFonts w:ascii="Times New Roman" w:hAnsi="Times New Roman" w:cs="Times New Roman" w:eastAsiaTheme="minorEastAsia"/>
          <w:kern w:val="0"/>
          <w:szCs w:val="21"/>
        </w:rPr>
      </w:pPr>
      <w:r>
        <w:rPr>
          <w:rFonts w:ascii="Times New Roman" w:hAnsi="Times New Roman" w:eastAsia="Times New Roman" w:cs="Times New Roman"/>
          <w:sz w:val="24"/>
        </w:rPr>
        <w:t xml:space="preserve">5.  </w:t>
      </w:r>
      <w:bookmarkStart w:id="4" w:name="df87c15c-7619-4546-b301-0fb67c6a2fce"/>
      <w:r>
        <w:rPr>
          <w:rFonts w:ascii="宋体" w:hAnsi="宋体" w:eastAsia="宋体" w:cs="宋体"/>
          <w:kern w:val="0"/>
          <w:szCs w:val="21"/>
        </w:rPr>
        <w:t>如图，体积相同的两个物体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用不可伸长的细线系住，放入水中后，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刚好完全浸没入水中，细线被拉直。已知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重</w:t>
      </w:r>
      <m:oMath>
        <m:r>
          <m:t>6N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受到的浮力为</w:t>
      </w:r>
      <m:oMath>
        <m:r>
          <m:t>8N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密度之比为</w:t>
      </w:r>
      <m:oMath>
        <m:r>
          <m:t>3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5</m:t>
        </m:r>
      </m:oMath>
      <w:r>
        <w:rPr>
          <w:rFonts w:ascii="宋体" w:hAnsi="宋体" w:eastAsia="宋体" w:cs="宋体"/>
          <w:kern w:val="0"/>
          <w:szCs w:val="21"/>
        </w:rPr>
        <w:t>，以下说法中不正确的是</w:t>
      </w:r>
      <m:oMath>
        <m:r>
          <m:t>(</m:t>
        </m:r>
        <m:sSub>
          <m:sSubPr>
            <m:ctrlPr>
              <w:rPr>
                <w:rFonts w:hAnsi="Cambria Math"/>
              </w:rPr>
            </m:ctrlPr>
          </m:sSubPr>
          <m:e>
            <m:r>
              <m:t>ρ</m:t>
            </m:r>
            <m:ctrlPr>
              <w:rPr>
                <w:rFonts w:hAnsi="Cambria Math"/>
              </w:rPr>
            </m:ctrlPr>
          </m:e>
          <m:sub>
            <m:r>
              <m:t>水</m:t>
            </m:r>
            <m:ctrlPr>
              <w:rPr>
                <w:rFonts w:hAnsi="Cambria Math"/>
              </w:rPr>
            </m:ctrlPr>
          </m:sub>
        </m:sSub>
        <m:r>
          <m:t>=1.0×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,g=10N/kg)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(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</w:t>
      </w:r>
      <w:r>
        <w:rPr>
          <w:rFonts w:ascii="Times New Roman" w:hAnsi="Times New Roman" w:eastAsia="Times New Roman" w:cs="Times New Roman"/>
          <w:kern w:val="0"/>
          <w:szCs w:val="21"/>
        </w:rPr>
        <w:t>  )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6" o:spt="75" alt=" " type="#_x0000_t75" style="height:69.75pt;width:57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bookmarkEnd w:id="4"/>
    </w:p>
    <w:p>
      <w:pPr>
        <w:tabs>
          <w:tab w:val="left" w:pos="4200"/>
        </w:tabs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受到的重力为</w:t>
      </w:r>
      <m:oMath>
        <m:r>
          <m:t>10N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细线对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的拉力为</w:t>
      </w:r>
      <m:oMath>
        <m:r>
          <m:t>1N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的密度为</w:t>
      </w:r>
      <m:oMath>
        <m:r>
          <m:t>0.75×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3   </m:t>
            </m:r>
            <m:ctrlPr>
              <w:rPr>
                <w:rFonts w:hAnsi="Cambria Math"/>
              </w:rPr>
            </m:ctrlP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对容器底部的压力为零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6.  </w:t>
      </w:r>
      <w:bookmarkStart w:id="5" w:name="c8d8b068-aa56-457b-a734-cd220d0b8965"/>
      <w:r>
        <w:rPr>
          <w:rFonts w:ascii="宋体" w:hAnsi="宋体" w:eastAsia="宋体" w:cs="宋体"/>
          <w:kern w:val="0"/>
          <w:szCs w:val="21"/>
        </w:rPr>
        <w:t>如图所示是某同学自制的玩具电动机，一块釹铁椭圆形磁铁吸在干电池底部，将一段裸露的铜线折成矩形线框，上边与电池正极接触，下边搭接在磁铁上，观察到线框顺时针转动，则</w:t>
      </w:r>
      <w:r>
        <w:rPr>
          <w:rFonts w:ascii="Times New Roman" w:hAnsi="Times New Roman" w:eastAsia="Times New Roman" w:cs="Times New Roman"/>
          <w:kern w:val="0"/>
          <w:szCs w:val="21"/>
        </w:rPr>
        <w:t>(   </w:t>
      </w:r>
      <w:r>
        <w:rPr>
          <w:rFonts w:hint="eastAsia" w:ascii="Times New Roman" w:hAnsi="Times New Roman" w:cs="Times New Roman" w:eastAsiaTheme="minorEastAsia"/>
          <w:kern w:val="0"/>
          <w:szCs w:val="21"/>
        </w:rPr>
        <w:t xml:space="preserve">    </w:t>
      </w:r>
      <w:r>
        <w:rPr>
          <w:rFonts w:ascii="Times New Roman" w:hAnsi="Times New Roman" w:eastAsia="Times New Roman" w:cs="Times New Roman"/>
          <w:kern w:val="0"/>
          <w:szCs w:val="21"/>
        </w:rPr>
        <w:t> )</w:t>
      </w:r>
      <w:bookmarkEnd w:id="5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该过程中机械能转化为电能</w:t>
      </w:r>
      <w:r>
        <w:rPr>
          <w:rFonts w:hint="eastAsia"/>
        </w:rPr>
        <w:t xml:space="preserve">         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线框左右两边所受磁场力方向相同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若仅调换电池两极，线框将逆时针转动</w:t>
      </w:r>
      <w:r>
        <w:rPr>
          <w:rFonts w:hint="eastAsia"/>
        </w:rPr>
        <w:t xml:space="preserve">    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若仅调换磁铁两极，线框仍顺时针转动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7.  </w:t>
      </w:r>
      <w:bookmarkStart w:id="6" w:name="6ecfbb9e-0ebb-4ab3-8906-94dfc8fc0261"/>
      <w:r>
        <w:rPr>
          <w:rFonts w:ascii="宋体" w:hAnsi="宋体" w:eastAsia="宋体" w:cs="宋体"/>
          <w:kern w:val="0"/>
          <w:szCs w:val="21"/>
        </w:rPr>
        <w:t>某实验小组用如图甲所示的电路进行实验，根据获得的数据画出了电流表示数</w:t>
      </w:r>
      <m:oMath>
        <m:r>
          <m:t>I</m:t>
        </m:r>
      </m:oMath>
      <w:r>
        <w:rPr>
          <w:rFonts w:ascii="宋体" w:hAnsi="宋体" w:eastAsia="宋体" w:cs="宋体"/>
          <w:kern w:val="0"/>
          <w:szCs w:val="21"/>
        </w:rPr>
        <w:t>随电压表示数</w:t>
      </w:r>
      <m:oMath>
        <m:r>
          <m:t>U</m:t>
        </m:r>
      </m:oMath>
      <w:r>
        <w:rPr>
          <w:rFonts w:ascii="宋体" w:hAnsi="宋体" w:eastAsia="宋体" w:cs="宋体"/>
          <w:kern w:val="0"/>
          <w:szCs w:val="21"/>
        </w:rPr>
        <w:t>变化的图像，如图乙所示。已知电源两端的电压保持</w:t>
      </w:r>
      <m:oMath>
        <m:r>
          <m:t>10V</m:t>
        </m:r>
      </m:oMath>
      <w:r>
        <w:rPr>
          <w:rFonts w:ascii="宋体" w:hAnsi="宋体" w:eastAsia="宋体" w:cs="宋体"/>
          <w:kern w:val="0"/>
          <w:szCs w:val="21"/>
        </w:rPr>
        <w:t>不变，下列说法中正确的是</w:t>
      </w:r>
      <w:r>
        <w:rPr>
          <w:rFonts w:ascii="Times New Roman" w:hAnsi="Times New Roman" w:eastAsia="Times New Roman" w:cs="Times New Roman"/>
          <w:kern w:val="0"/>
          <w:szCs w:val="21"/>
        </w:rPr>
        <w:t>(    )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7" o:spt="75" alt=" " type="#_x0000_t75" style="height:102.75pt;width:239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bookmarkEnd w:id="6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随着电压表示数的减小，通过小灯泡的电流减小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当电压表的示数为</w:t>
      </w:r>
      <m:oMath>
        <m:r>
          <m:t>3V</m:t>
        </m:r>
      </m:oMath>
      <w:r>
        <w:rPr>
          <w:rFonts w:ascii="宋体" w:hAnsi="宋体" w:eastAsia="宋体" w:cs="宋体"/>
          <w:kern w:val="0"/>
          <w:szCs w:val="21"/>
        </w:rPr>
        <w:t>时，电流表的示数为</w:t>
      </w:r>
      <m:oMath>
        <m:r>
          <m:t>0.25A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当电流表的示数为</w:t>
      </w:r>
      <m:oMath>
        <m:r>
          <m:t>0.25A</m:t>
        </m:r>
      </m:oMath>
      <w:r>
        <w:rPr>
          <w:rFonts w:ascii="宋体" w:hAnsi="宋体" w:eastAsia="宋体" w:cs="宋体"/>
          <w:kern w:val="0"/>
          <w:szCs w:val="21"/>
        </w:rPr>
        <w:t>时，小灯泡的电功率为</w:t>
      </w:r>
      <m:oMath>
        <m:r>
          <m:t>1W</m:t>
        </m:r>
      </m:oMath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当小灯泡两端的电压为</w:t>
      </w:r>
      <m:oMath>
        <m:r>
          <m:t>4V</m:t>
        </m:r>
      </m:oMath>
      <w:r>
        <w:rPr>
          <w:rFonts w:ascii="宋体" w:hAnsi="宋体" w:eastAsia="宋体" w:cs="宋体"/>
          <w:kern w:val="0"/>
          <w:szCs w:val="21"/>
        </w:rPr>
        <w:t>时，滑动变阻器接入电路的阻值为</w:t>
      </w:r>
      <m:oMath>
        <m:r>
          <m:t>30Ω</m:t>
        </m:r>
      </m:oMath>
    </w:p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二、填空题（本大题共</w:t>
      </w:r>
      <w:r>
        <w:rPr>
          <w:rFonts w:ascii="Times New Roman" w:hAnsi="Times New Roman" w:eastAsia="Times New Roman" w:cs="Times New Roman"/>
          <w:b/>
        </w:rPr>
        <w:t>10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</w:t>
      </w:r>
      <w:r>
        <w:rPr>
          <w:rFonts w:hint="eastAsia" w:ascii="Times New Roman" w:hAnsi="Times New Roman" w:cs="Times New Roman" w:eastAsiaTheme="minorEastAsia"/>
          <w:b/>
        </w:rPr>
        <w:t>0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hint="eastAsia" w:ascii="Times New Roman" w:hAnsi="Times New Roman" w:cs="Times New Roman" w:eastAsiaTheme="minorEastAsia"/>
          <w:sz w:val="24"/>
        </w:rPr>
        <w:t>8</w:t>
      </w:r>
      <w:r>
        <w:rPr>
          <w:rFonts w:ascii="Times New Roman" w:hAnsi="Times New Roman" w:eastAsia="Times New Roman" w:cs="Times New Roman"/>
          <w:sz w:val="24"/>
        </w:rPr>
        <w:t xml:space="preserve">.  </w:t>
      </w:r>
      <w:bookmarkStart w:id="7" w:name="ea558ed0-218d-4867-bbed-a5452ce7847f"/>
      <w:r>
        <w:rPr>
          <w:rFonts w:ascii="宋体" w:hAnsi="宋体" w:eastAsia="宋体" w:cs="宋体"/>
          <w:kern w:val="0"/>
          <w:szCs w:val="21"/>
        </w:rPr>
        <w:t>声纹锁是基于声音的模式识别，跟指纹锁有异曲同工之用。只要主人说出事先设定的暗语就能把锁打开，别人即使说出暗语也打不开。声纹锁主要是依据声音的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这个特征来识别的。</w:t>
      </w:r>
      <w:bookmarkEnd w:id="7"/>
    </w:p>
    <w:p>
      <w:pPr>
        <w:spacing w:line="360" w:lineRule="auto"/>
        <w:ind w:left="420"/>
        <w:textAlignment w:val="center"/>
      </w:pPr>
      <w:r>
        <w:rPr>
          <w:rFonts w:hint="eastAsia" w:ascii="Times New Roman" w:hAnsi="Times New Roman" w:cs="Times New Roman" w:eastAsiaTheme="minorEastAsia"/>
          <w:sz w:val="24"/>
        </w:rPr>
        <w:t>9</w:t>
      </w:r>
      <w:r>
        <w:rPr>
          <w:rFonts w:ascii="Times New Roman" w:hAnsi="Times New Roman" w:eastAsia="Times New Roman" w:cs="Times New Roman"/>
          <w:sz w:val="24"/>
        </w:rPr>
        <w:t xml:space="preserve">.  </w:t>
      </w:r>
      <w:bookmarkStart w:id="8" w:name="e4db12d8-8a2f-4c51-9e02-b75f276a3364"/>
      <w:r>
        <w:rPr>
          <w:rFonts w:ascii="宋体" w:hAnsi="宋体" w:eastAsia="宋体" w:cs="宋体"/>
          <w:kern w:val="0"/>
          <w:szCs w:val="21"/>
        </w:rPr>
        <w:t>图甲是人体肱二头肌工作时的原理图，我们可以将这幅图简化成如图乙所示的杠杆。若图中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为重</w:t>
      </w:r>
      <m:oMath>
        <m:r>
          <m:t>20N</m:t>
        </m:r>
      </m:oMath>
      <w:r>
        <w:rPr>
          <w:rFonts w:ascii="宋体" w:hAnsi="宋体" w:eastAsia="宋体" w:cs="宋体"/>
          <w:kern w:val="0"/>
          <w:szCs w:val="21"/>
        </w:rPr>
        <w:t>的铅球对水平摊开的手掌的压力，小臂在图中位置平衡，则肱二头肌对小臂的拉力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F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</m:t>
        </m:r>
      </m:oMath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8" o:spt="75" alt=" " type="#_x0000_t75" style="height:112.5pt;width:270.7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bookmarkEnd w:id="8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10.  </w:t>
      </w:r>
      <w:bookmarkStart w:id="9" w:name="70a6ad2d-9730-463e-a7d1-5a63cf49be5c"/>
      <w:r>
        <w:rPr>
          <w:rFonts w:ascii="宋体" w:hAnsi="宋体" w:eastAsia="宋体" w:cs="宋体"/>
          <w:kern w:val="0"/>
          <w:szCs w:val="21"/>
        </w:rPr>
        <w:t>小磁针在通电螺线管的磁场作用下静止，如图所示，则电源的左端为电源的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极。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选填“正”或“负”</w:t>
      </w:r>
      <m:oMath>
        <m:r>
          <m:t>)</m:t>
        </m:r>
        <w:bookmarkEnd w:id="9"/>
      </m:oMath>
    </w:p>
    <w:tbl>
      <w:tblPr>
        <w:tblStyle w:val="5"/>
        <w:tblW w:w="3704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2"/>
        <w:gridCol w:w="209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1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1" o:spid="_x0000_s1031" o:spt="75" type="#_x0000_t75" style="position:absolute;left:0pt;margin-top:24pt;height:92.25pt;width:69.7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2092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2" o:spid="_x0000_s1032" o:spt="75" type="#_x0000_t75" style="position:absolute;left:0pt;margin-top:0pt;height:94.5pt;width:93.7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11.  </w:t>
      </w:r>
      <w:bookmarkStart w:id="10" w:name="6d54385c-7932-4e0c-9f5a-81023d633c21"/>
      <w:r>
        <w:rPr>
          <w:rFonts w:ascii="宋体" w:hAnsi="宋体" w:eastAsia="宋体" w:cs="宋体"/>
          <w:kern w:val="0"/>
          <w:szCs w:val="21"/>
        </w:rPr>
        <w:t>盛有水的容器中，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、</w:t>
      </w:r>
      <m:oMath>
        <m:r>
          <m:t>C</m:t>
        </m:r>
      </m:oMath>
      <w:r>
        <w:rPr>
          <w:rFonts w:ascii="宋体" w:hAnsi="宋体" w:eastAsia="宋体" w:cs="宋体"/>
          <w:kern w:val="0"/>
          <w:szCs w:val="21"/>
        </w:rPr>
        <w:t>三点的位置如图所示，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处水的压强为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Pa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0"/>
    </w:p>
    <w:tbl>
      <w:tblPr>
        <w:tblStyle w:val="5"/>
        <w:tblW w:w="3396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9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5" w:hRule="atLeast"/>
          <w:jc w:val="center"/>
        </w:trPr>
        <w:tc>
          <w:tcPr>
            <w:tcW w:w="3396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3" o:spid="_x0000_s1033" o:spt="75" type="#_x0000_t75" style="position:absolute;left:0pt;margin-top:0pt;height:93.75pt;width:159pt;mso-position-horizontal:center;mso-position-vertical-relative:line;mso-wrap-distance-bottom:0pt;mso-wrap-distance-top:0pt;z-index:25166336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12.  </w:t>
      </w:r>
      <w:bookmarkStart w:id="11" w:name="09027cfd-386a-4b58-80fc-f955da97ab12"/>
      <w:r>
        <w:rPr>
          <w:rFonts w:ascii="宋体" w:hAnsi="宋体" w:eastAsia="宋体" w:cs="宋体"/>
          <w:kern w:val="0"/>
          <w:szCs w:val="21"/>
        </w:rPr>
        <w:t>如图是小明家的部分电路，若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间断路，灯泡</w:t>
      </w:r>
      <m:oMath>
        <m:r>
          <m:t>L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选填“仍能”或“不能”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正常工作。</w:t>
      </w:r>
      <w:bookmarkEnd w:id="11"/>
    </w:p>
    <w:tbl>
      <w:tblPr>
        <w:tblStyle w:val="5"/>
        <w:tblW w:w="3921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3921" w:type="dxa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4" o:spid="_x0000_s1034" o:spt="75" type="#_x0000_t75" style="position:absolute;left:0pt;margin-top:0pt;height:120pt;width:185.25pt;mso-position-horizontal:center;mso-position-vertical-relative:line;mso-wrap-distance-bottom:0pt;mso-wrap-distance-top:0pt;z-index:251664384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topAndBottom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13.  </w:t>
      </w:r>
      <w:bookmarkStart w:id="12" w:name="bf393090-38c9-436a-bc4f-f09d0599d4b0"/>
      <w:r>
        <w:rPr>
          <w:rFonts w:ascii="宋体" w:hAnsi="宋体" w:eastAsia="宋体" w:cs="宋体"/>
          <w:kern w:val="0"/>
          <w:szCs w:val="21"/>
        </w:rPr>
        <w:t>小华用热水冲了一杯</w:t>
      </w:r>
      <m:oMath>
        <m:r>
          <m:t>200mL</m:t>
        </m:r>
      </m:oMath>
      <w:r>
        <w:rPr>
          <w:rFonts w:ascii="宋体" w:hAnsi="宋体" w:eastAsia="宋体" w:cs="宋体"/>
          <w:kern w:val="0"/>
          <w:szCs w:val="21"/>
        </w:rPr>
        <w:t>的牛奶，测得牛奶的质量为</w:t>
      </w:r>
      <m:oMath>
        <m:r>
          <m:t>220g</m:t>
        </m:r>
      </m:oMath>
      <w:r>
        <w:rPr>
          <w:rFonts w:ascii="宋体" w:hAnsi="宋体" w:eastAsia="宋体" w:cs="宋体"/>
          <w:kern w:val="0"/>
          <w:szCs w:val="21"/>
        </w:rPr>
        <w:t>，在喝之前又向杯中加了些热水，已知热水密度为</w:t>
      </w:r>
      <m:oMath>
        <m:r>
          <m:t>1.0×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  <m:r>
          <m:t>kg/</m:t>
        </m:r>
        <m:sSup>
          <m:sSupPr>
            <m:ctrlPr>
              <w:rPr>
                <w:rFonts w:hAnsi="Cambria Math"/>
              </w:rPr>
            </m:ctrlPr>
          </m:sSupPr>
          <m:e>
            <m:r>
              <m:t>m</m:t>
            </m:r>
            <m:ctrlPr>
              <w:rPr>
                <w:rFonts w:hAnsi="Cambria Math"/>
              </w:rPr>
            </m:ctrlPr>
          </m:e>
          <m:sup>
            <m:r>
              <m:t>3</m:t>
            </m:r>
            <m:ctrlPr>
              <w:rPr>
                <w:rFonts w:hAnsi="Cambria Math"/>
              </w:rPr>
            </m:ctrlPr>
          </m:sup>
        </m:sSup>
      </m:oMath>
      <w:r>
        <w:rPr>
          <w:rFonts w:ascii="宋体" w:hAnsi="宋体" w:eastAsia="宋体" w:cs="宋体"/>
          <w:kern w:val="0"/>
          <w:szCs w:val="21"/>
        </w:rPr>
        <w:t>，则此时牛奶的密度将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选填“变大”“变小”或“不变”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2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14.  </w:t>
      </w:r>
      <w:bookmarkStart w:id="13" w:name="3a6bb509-56ee-4d94-b543-50ad79c5c926"/>
      <w:r>
        <w:rPr>
          <w:rFonts w:ascii="宋体" w:hAnsi="宋体" w:eastAsia="宋体" w:cs="宋体"/>
          <w:kern w:val="0"/>
          <w:szCs w:val="21"/>
        </w:rPr>
        <w:t>如图，重</w:t>
      </w:r>
      <m:oMath>
        <m:r>
          <m:t>800N</m:t>
        </m:r>
      </m:oMath>
      <w:r>
        <w:rPr>
          <w:rFonts w:ascii="宋体" w:hAnsi="宋体" w:eastAsia="宋体" w:cs="宋体"/>
          <w:kern w:val="0"/>
          <w:szCs w:val="21"/>
        </w:rPr>
        <w:t>的物体在</w:t>
      </w:r>
      <m:oMath>
        <m:r>
          <m:t>100N</m:t>
        </m:r>
      </m:oMath>
      <w:r>
        <w:rPr>
          <w:rFonts w:ascii="宋体" w:hAnsi="宋体" w:eastAsia="宋体" w:cs="宋体"/>
          <w:kern w:val="0"/>
          <w:szCs w:val="21"/>
        </w:rPr>
        <w:t>的拉力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作用下，沿水平地面向左匀速直线运动，滑轮组的机械效率为</w:t>
      </w:r>
      <m:oMath>
        <m:r>
          <m:t>80%</m:t>
        </m:r>
      </m:oMath>
      <w:r>
        <w:rPr>
          <w:rFonts w:ascii="宋体" w:hAnsi="宋体" w:eastAsia="宋体" w:cs="宋体"/>
          <w:kern w:val="0"/>
          <w:szCs w:val="21"/>
        </w:rPr>
        <w:t>，在此过程中，物体与地面间的滑动摩擦力为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3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15.  </w:t>
      </w:r>
      <w:bookmarkStart w:id="14" w:name="24bdd809-ffaa-482a-a822-0b9f6814b657"/>
      <w:r>
        <w:rPr>
          <w:rFonts w:ascii="宋体" w:hAnsi="宋体" w:eastAsia="宋体" w:cs="宋体"/>
          <w:kern w:val="0"/>
          <w:szCs w:val="21"/>
        </w:rPr>
        <w:t>如图所示，一边长为</w:t>
      </w:r>
      <m:oMath>
        <m:r>
          <m:t>L</m:t>
        </m:r>
      </m:oMath>
      <w:r>
        <w:rPr>
          <w:rFonts w:ascii="宋体" w:hAnsi="宋体" w:eastAsia="宋体" w:cs="宋体"/>
          <w:kern w:val="0"/>
          <w:szCs w:val="21"/>
        </w:rPr>
        <w:t>的正方体木块沿粗糙的斜面匀速下滑，此时，木块受到重力</w:t>
      </w:r>
      <m:oMath>
        <m:r>
          <m:t>G</m:t>
        </m:r>
      </m:oMath>
      <w:r>
        <w:rPr>
          <w:rFonts w:ascii="宋体" w:hAnsi="宋体" w:eastAsia="宋体" w:cs="宋体"/>
          <w:kern w:val="0"/>
          <w:szCs w:val="21"/>
        </w:rPr>
        <w:t>、支持力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和摩擦力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的作用。根据二力平衡知识可以判断：支持力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与摩擦力</w:t>
      </w:r>
      <m:oMath>
        <m:r>
          <m:t>f</m:t>
        </m:r>
      </m:oMath>
      <w:r>
        <w:rPr>
          <w:rFonts w:ascii="宋体" w:hAnsi="宋体" w:eastAsia="宋体" w:cs="宋体"/>
          <w:kern w:val="0"/>
          <w:szCs w:val="21"/>
        </w:rPr>
        <w:t>的合力方向是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4"/>
    </w:p>
    <w:tbl>
      <w:tblPr>
        <w:tblStyle w:val="5"/>
        <w:tblW w:w="4842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1"/>
        <w:gridCol w:w="236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481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5" o:spid="_x0000_s1035" o:spt="75" type="#_x0000_t75" style="position:absolute;left:0pt;margin-top:6pt;height:42pt;width:113.25pt;mso-position-horizontal:right;mso-position-vertical-relative:line;mso-wrap-distance-bottom:0pt;mso-wrap-distance-left:9pt;mso-wrap-distance-right:9pt;mso-wrap-distance-top:0pt;z-index:251665408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square" side="left"/>
                </v:shape>
              </w:pict>
            </w:r>
          </w:p>
        </w:tc>
        <w:tc>
          <w:tcPr>
            <w:tcW w:w="2361" w:type="dxa"/>
          </w:tcPr>
          <w:p>
            <w:pPr>
              <w:spacing w:line="360" w:lineRule="auto"/>
              <w:ind w:left="360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pict>
                <v:shape id="_x0000_s1036" o:spid="_x0000_s1036" o:spt="75" type="#_x0000_t75" style="position:absolute;left:0pt;margin-top:0pt;height:73.5pt;width:107.25pt;mso-position-horizontal:right;mso-position-vertical-relative:line;mso-wrap-distance-bottom:0pt;mso-wrap-distance-left:9pt;mso-wrap-distance-right:9pt;mso-wrap-distance-top:0pt;z-index:251666432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16.  </w:t>
      </w:r>
      <m:oMath>
        <w:bookmarkStart w:id="15" w:name="4791d50b-f9c1-4b1d-a0cd-7839c093293d"/>
        <m:r>
          <m:t>2021</m:t>
        </m:r>
      </m:oMath>
      <w:r>
        <w:rPr>
          <w:rFonts w:ascii="宋体" w:hAnsi="宋体" w:eastAsia="宋体" w:cs="宋体"/>
          <w:kern w:val="0"/>
          <w:szCs w:val="21"/>
        </w:rPr>
        <w:t>年</w:t>
      </w:r>
      <m:oMath>
        <m:r>
          <m:t>11</m:t>
        </m:r>
      </m:oMath>
      <w:r>
        <w:rPr>
          <w:rFonts w:ascii="宋体" w:hAnsi="宋体" w:eastAsia="宋体" w:cs="宋体"/>
          <w:kern w:val="0"/>
          <w:szCs w:val="21"/>
        </w:rPr>
        <w:t>月</w:t>
      </w:r>
      <m:oMath>
        <m:r>
          <m:t>28</m:t>
        </m:r>
      </m:oMath>
      <w:r>
        <w:rPr>
          <w:rFonts w:ascii="宋体" w:hAnsi="宋体" w:eastAsia="宋体" w:cs="宋体"/>
          <w:kern w:val="0"/>
          <w:szCs w:val="21"/>
        </w:rPr>
        <w:t>日，一架运</w:t>
      </w:r>
      <m:oMath>
        <m:r>
          <m:t>-20</m:t>
        </m:r>
      </m:oMath>
      <w:r>
        <w:rPr>
          <w:rFonts w:ascii="宋体" w:hAnsi="宋体" w:eastAsia="宋体" w:cs="宋体"/>
          <w:kern w:val="0"/>
          <w:szCs w:val="21"/>
        </w:rPr>
        <w:t>加油机首次亮相台海，绕岛巡航。假设本次航程</w:t>
      </w:r>
      <m:oMath>
        <m:r>
          <m:t>600km</m:t>
        </m:r>
      </m:oMath>
      <w:r>
        <w:rPr>
          <w:rFonts w:ascii="宋体" w:hAnsi="宋体" w:eastAsia="宋体" w:cs="宋体"/>
          <w:kern w:val="0"/>
          <w:szCs w:val="21"/>
        </w:rPr>
        <w:t>，加油机匀速飞行，飞行过程中受到的平均阻力是</w:t>
      </w:r>
      <m:oMath>
        <m:r>
          <m:t>9×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4</m:t>
            </m:r>
            <m:ctrlPr>
              <w:rPr>
                <w:rFonts w:hAnsi="Cambria Math"/>
              </w:rPr>
            </m:ctrlPr>
          </m:sup>
        </m:sSup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，加油机需消耗质量为</w:t>
      </w:r>
      <m:oMath>
        <m:r>
          <m:t>3000kg</m:t>
        </m:r>
      </m:oMath>
      <w:r>
        <w:rPr>
          <w:rFonts w:ascii="宋体" w:hAnsi="宋体" w:eastAsia="宋体" w:cs="宋体"/>
          <w:kern w:val="0"/>
          <w:szCs w:val="21"/>
        </w:rPr>
        <w:t>航空煤油，则该运</w:t>
      </w:r>
      <m:oMath>
        <m:r>
          <m:t>-20</m:t>
        </m:r>
      </m:oMath>
      <w:r>
        <w:rPr>
          <w:rFonts w:ascii="宋体" w:hAnsi="宋体" w:eastAsia="宋体" w:cs="宋体"/>
          <w:kern w:val="0"/>
          <w:szCs w:val="21"/>
        </w:rPr>
        <w:t>发动机的效率是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航空煤油的热值是</w:t>
      </w:r>
      <m:oMath>
        <m:r>
          <m:t>4.5×</m:t>
        </m:r>
        <m:sSup>
          <m:sSupPr>
            <m:ctrlPr>
              <w:rPr>
                <w:rFonts w:hAnsi="Cambria Math"/>
              </w:rPr>
            </m:ctrlPr>
          </m:sSupPr>
          <m:e>
            <m:r>
              <m:t>10</m:t>
            </m:r>
            <m:ctrlPr>
              <w:rPr>
                <w:rFonts w:hAnsi="Cambria Math"/>
              </w:rPr>
            </m:ctrlPr>
          </m:e>
          <m:sup>
            <m:r>
              <m:t>7</m:t>
            </m:r>
            <m:ctrlPr>
              <w:rPr>
                <w:rFonts w:hAnsi="Cambria Math"/>
              </w:rPr>
            </m:ctrlPr>
          </m:sup>
        </m:sSup>
        <m:r>
          <m:t>J/kg)</m:t>
        </m:r>
      </m:oMath>
      <w:bookmarkEnd w:id="15"/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17.  </w:t>
      </w:r>
      <w:bookmarkStart w:id="16" w:name="c227253b-76cf-492a-970f-975f163d5ee6"/>
      <w:r>
        <w:rPr>
          <w:rFonts w:ascii="宋体" w:hAnsi="宋体" w:eastAsia="宋体" w:cs="宋体"/>
          <w:kern w:val="0"/>
          <w:szCs w:val="21"/>
        </w:rPr>
        <w:t>考试时，老师建议不要将冰冻过的瓶装矿泉水放在桌子上，这是因为空气中的水蒸气会在矿泉水瓶的外壁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填物态变化名称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形成小水滴，容易弄湿试卷。</w:t>
      </w:r>
      <w:bookmarkEnd w:id="16"/>
    </w:p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三、实验探究题（本大题共</w:t>
      </w:r>
      <w:r>
        <w:rPr>
          <w:rFonts w:hint="eastAsia" w:ascii="Times New Roman" w:hAnsi="Times New Roman" w:cs="Times New Roman" w:eastAsiaTheme="minorEastAsia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hint="eastAsia" w:ascii="Times New Roman" w:hAnsi="Times New Roman" w:cs="Times New Roman" w:eastAsiaTheme="minorEastAsia"/>
          <w:b/>
        </w:rPr>
        <w:t>16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18.  </w:t>
      </w:r>
      <w:bookmarkStart w:id="17" w:name="e6428df7-ae0d-4625-9276-2252fbbf6753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6分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在“探究凸透镜成像的规律”的实验中，小明利用如图所示的装置进行实验，他先调整烛焰中心、透镜中心及光屏中心位于同一高度上，然后将它们调节到图示位置时，光屏上得到清晰的像。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29" o:spt="75" alt=" " type="#_x0000_t75" style="height:90.75pt;width:268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此时像的特点是：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正立倒立、放大缩小和虚实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；通过光具座上的标尺可以知道，物距为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厘米，像距为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w:r>
        <w:rPr>
          <w:rFonts w:ascii="宋体" w:hAnsi="宋体" w:eastAsia="宋体" w:cs="宋体"/>
          <w:kern w:val="0"/>
          <w:szCs w:val="21"/>
        </w:rPr>
        <w:t>厘米。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后两空精确到个位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若保持透镜位置不动，把蜡烛移到零刻度处，则应向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选填“左”或“右”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移动光屏才能在光屏上再次得到清晰的像，且像的大小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选填“变大”、“变小”或“不变”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人的眼睛是通过改变晶状体的厚度来看清远近不同物体的，现将图中虚线圆圈部分看做是人的“眼睛”，当蜡烛远离“眼睛”时，“眼睛”需调节凸透镜的厚度使其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______ 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选填“变薄”或“变厚”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，改变其对光线的偏折能力，在不移动光屏的情况下在光屏上成清晰的像。</w:t>
      </w:r>
      <w:bookmarkEnd w:id="17"/>
    </w:p>
    <w:p>
      <w:pPr>
        <w:spacing w:line="360" w:lineRule="auto"/>
        <w:ind w:left="420"/>
        <w:textAlignment w:val="center"/>
      </w:pPr>
      <w:r>
        <w:rPr>
          <w:rFonts w:hint="eastAsia" w:ascii="Times New Roman" w:hAnsi="Times New Roman" w:cs="Times New Roman" w:eastAsiaTheme="minorEastAsia"/>
          <w:sz w:val="24"/>
        </w:rPr>
        <w:t>19</w:t>
      </w:r>
      <w:r>
        <w:rPr>
          <w:rFonts w:ascii="Times New Roman" w:hAnsi="Times New Roman" w:eastAsia="Times New Roman" w:cs="Times New Roman"/>
          <w:sz w:val="24"/>
        </w:rPr>
        <w:t>. （</w:t>
      </w:r>
      <w:r>
        <w:rPr>
          <w:rFonts w:hint="eastAsia" w:ascii="Times New Roman" w:hAnsi="Times New Roman" w:cs="Times New Roman" w:eastAsiaTheme="minorEastAsia"/>
          <w:sz w:val="24"/>
        </w:rPr>
        <w:t>5分</w:t>
      </w:r>
      <w:r>
        <w:rPr>
          <w:rFonts w:ascii="Times New Roman" w:hAnsi="Times New Roman" w:eastAsia="Times New Roman" w:cs="Times New Roman"/>
          <w:sz w:val="24"/>
        </w:rPr>
        <w:t xml:space="preserve">） </w:t>
      </w:r>
      <w:bookmarkStart w:id="18" w:name="add1d518-680d-467a-ba73-1b41178d078f"/>
      <w:r>
        <w:rPr>
          <w:rFonts w:ascii="宋体" w:hAnsi="宋体" w:eastAsia="宋体" w:cs="宋体"/>
          <w:kern w:val="0"/>
          <w:szCs w:val="21"/>
        </w:rPr>
        <w:t>小明想探究斜面的机械效率与什么因素有关，他用一块木板和木块组成斜面来探究。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刚开始时小明按如图所示的方式匀速拉动物体。小明的错误之处是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改正错误后，小明用正确的方法进行了一系列的实验，记录的实验数据如下表。</w:t>
      </w:r>
    </w:p>
    <w:tbl>
      <w:tblPr>
        <w:tblStyle w:val="15"/>
        <w:tblW w:w="6960" w:type="dxa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"/>
        <w:gridCol w:w="1074"/>
        <w:gridCol w:w="1163"/>
        <w:gridCol w:w="1489"/>
        <w:gridCol w:w="1054"/>
        <w:gridCol w:w="1300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实验次数</w:t>
            </w:r>
          </w:p>
        </w:tc>
        <w:tc>
          <w:tcPr>
            <w:tcW w:w="107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物块重</w:t>
            </w:r>
            <m:oMath>
              <m:r>
                <m:t>G/N</m:t>
              </m:r>
            </m:oMath>
          </w:p>
        </w:tc>
        <w:tc>
          <w:tcPr>
            <w:tcW w:w="116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斜面高度</w:t>
            </w:r>
            <m:oMath>
              <m:r>
                <m:t>h/m</m:t>
              </m:r>
            </m:oMath>
          </w:p>
        </w:tc>
        <w:tc>
          <w:tcPr>
            <w:tcW w:w="14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沿斜面拉力</w:t>
            </w:r>
            <m:oMath>
              <m:r>
                <m:t>F/N</m:t>
              </m:r>
            </m:oMath>
          </w:p>
        </w:tc>
        <w:tc>
          <w:tcPr>
            <w:tcW w:w="105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斜面长</w:t>
            </w:r>
            <m:oMath>
              <m:r>
                <m:t>s/m</m:t>
              </m:r>
            </m:oMath>
          </w:p>
        </w:tc>
        <w:tc>
          <w:tcPr>
            <w:tcW w:w="13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Cs w:val="21"/>
              </w:rPr>
              <w:t>斜面机械效率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107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</m:t>
                </m:r>
              </m:oMath>
            </m:oMathPara>
          </w:p>
        </w:tc>
        <w:tc>
          <w:tcPr>
            <w:tcW w:w="116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0.2</m:t>
                </m:r>
              </m:oMath>
            </m:oMathPara>
          </w:p>
        </w:tc>
        <w:tc>
          <w:tcPr>
            <w:tcW w:w="14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1.6</m:t>
                </m:r>
              </m:oMath>
            </m:oMathPara>
          </w:p>
        </w:tc>
        <w:tc>
          <w:tcPr>
            <w:tcW w:w="105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13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37.5%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</m:t>
                </m:r>
              </m:oMath>
            </m:oMathPara>
          </w:p>
        </w:tc>
        <w:tc>
          <w:tcPr>
            <w:tcW w:w="107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</m:t>
                </m:r>
              </m:oMath>
            </m:oMathPara>
          </w:p>
        </w:tc>
        <w:tc>
          <w:tcPr>
            <w:tcW w:w="116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0.3</m:t>
                </m:r>
              </m:oMath>
            </m:oMathPara>
          </w:p>
        </w:tc>
        <w:tc>
          <w:tcPr>
            <w:tcW w:w="14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1.8</m:t>
                </m:r>
              </m:oMath>
            </m:oMathPara>
          </w:p>
        </w:tc>
        <w:tc>
          <w:tcPr>
            <w:tcW w:w="105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13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88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</m:t>
                </m:r>
              </m:oMath>
            </m:oMathPara>
          </w:p>
        </w:tc>
        <w:tc>
          <w:tcPr>
            <w:tcW w:w="107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3</m:t>
                </m:r>
              </m:oMath>
            </m:oMathPara>
          </w:p>
        </w:tc>
        <w:tc>
          <w:tcPr>
            <w:tcW w:w="1163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0.4</m:t>
                </m:r>
              </m:oMath>
            </m:oMathPara>
          </w:p>
        </w:tc>
        <w:tc>
          <w:tcPr>
            <w:tcW w:w="1489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2.0</m:t>
                </m:r>
              </m:oMath>
            </m:oMathPara>
          </w:p>
        </w:tc>
        <w:tc>
          <w:tcPr>
            <w:tcW w:w="105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1</m:t>
                </m:r>
              </m:oMath>
            </m:oMathPara>
          </w:p>
        </w:tc>
        <w:tc>
          <w:tcPr>
            <w:tcW w:w="1300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t>60%</m:t>
                </m:r>
              </m:oMath>
            </m:oMathPara>
          </w:p>
        </w:tc>
      </w:tr>
    </w:tbl>
    <w:p>
      <w:pPr>
        <w:spacing w:line="360" w:lineRule="auto"/>
        <w:ind w:left="420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由记录的数据可知，小明探究的是斜面的机械效率与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的关系。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第</w:t>
      </w:r>
      <m:oMath>
        <m:r>
          <m:t>2</m:t>
        </m:r>
      </m:oMath>
      <w:r>
        <w:rPr>
          <w:rFonts w:ascii="宋体" w:hAnsi="宋体" w:eastAsia="宋体" w:cs="宋体"/>
          <w:kern w:val="0"/>
          <w:szCs w:val="21"/>
        </w:rPr>
        <w:t>次实验中测得的机械效率是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；斜面对物体的摩擦力是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N</m:t>
        </m:r>
      </m:oMath>
      <w:r>
        <w:rPr>
          <w:rFonts w:ascii="宋体" w:hAnsi="宋体" w:eastAsia="宋体" w:cs="宋体"/>
          <w:kern w:val="0"/>
          <w:szCs w:val="21"/>
        </w:rPr>
        <w:t>。物体被从斜面底拉到斜面顶的过程中物体的动能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。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选填“变大”“不变”“变小”</w:t>
      </w:r>
      <m:oMath>
        <m:r>
          <m:t>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实验结论是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___</w:t>
      </w:r>
      <w:r>
        <w:rPr>
          <w:rFonts w:ascii="宋体" w:hAnsi="宋体" w:eastAsia="宋体" w:cs="宋体"/>
          <w:kern w:val="0"/>
          <w:szCs w:val="21"/>
        </w:rPr>
        <w:t>。</w:t>
      </w:r>
      <w:bookmarkEnd w:id="18"/>
    </w:p>
    <w:tbl>
      <w:tblPr>
        <w:tblStyle w:val="5"/>
        <w:tblW w:w="3070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atLeast"/>
          <w:jc w:val="center"/>
        </w:trPr>
        <w:tc>
          <w:tcPr>
            <w:tcW w:w="307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</w:pPr>
            <w:r>
              <w:rPr>
                <w:rFonts w:ascii="Times New Roman" w:hAnsi="Times New Roman" w:eastAsia="Times New Roman" w:cs="Times New Roman"/>
                <w:kern w:val="0"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0">
                  <wp:simplePos x="0" y="0"/>
                  <wp:positionH relativeFrom="column">
                    <wp:align>center</wp:align>
                  </wp:positionH>
                  <wp:positionV relativeFrom="line">
                    <wp:posOffset>0</wp:posOffset>
                  </wp:positionV>
                  <wp:extent cx="1895475" cy="857250"/>
                  <wp:effectExtent l="19050" t="0" r="9525" b="0"/>
                  <wp:wrapTopAndBottom/>
                  <wp:docPr id="226" name="图片 2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图片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475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spacing w:line="360" w:lineRule="auto"/>
        <w:ind w:left="420"/>
        <w:textAlignment w:val="center"/>
      </w:pPr>
      <w:r>
        <w:rPr>
          <w:rFonts w:hint="eastAsia" w:ascii="Times New Roman" w:hAnsi="Times New Roman" w:cs="Times New Roman" w:eastAsiaTheme="minorEastAsia"/>
          <w:sz w:val="24"/>
        </w:rPr>
        <w:t>20</w:t>
      </w:r>
      <w:r>
        <w:rPr>
          <w:rFonts w:ascii="Times New Roman" w:hAnsi="Times New Roman" w:eastAsia="Times New Roman" w:cs="Times New Roman"/>
          <w:sz w:val="24"/>
        </w:rPr>
        <w:t>. （</w:t>
      </w:r>
      <w:r>
        <w:rPr>
          <w:rFonts w:hint="eastAsia" w:ascii="Times New Roman" w:hAnsi="Times New Roman" w:cs="Times New Roman" w:eastAsiaTheme="minorEastAsia"/>
          <w:sz w:val="24"/>
        </w:rPr>
        <w:t>5分</w:t>
      </w:r>
      <w:r>
        <w:rPr>
          <w:rFonts w:ascii="Times New Roman" w:hAnsi="Times New Roman" w:eastAsia="Times New Roman" w:cs="Times New Roman"/>
          <w:sz w:val="24"/>
        </w:rPr>
        <w:t xml:space="preserve">） </w:t>
      </w:r>
      <w:bookmarkStart w:id="19" w:name="6d4a2281-38d0-4df8-b284-97d6f22b13ef"/>
      <w:r>
        <w:rPr>
          <w:rFonts w:ascii="宋体" w:hAnsi="宋体" w:eastAsia="宋体" w:cs="宋体"/>
          <w:kern w:val="0"/>
          <w:szCs w:val="21"/>
        </w:rPr>
        <w:t>兴趣小组在“测量小灯泡额定功率”实验中，实验器材有：电源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三节新干电池串联组成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、开关、电压表和电流表各一只、额定电压为</w:t>
      </w:r>
      <m:oMath>
        <m:r>
          <m:t>2.5V</m:t>
        </m:r>
      </m:oMath>
      <w:r>
        <w:rPr>
          <w:rFonts w:ascii="宋体" w:hAnsi="宋体" w:eastAsia="宋体" w:cs="宋体"/>
          <w:kern w:val="0"/>
          <w:szCs w:val="21"/>
        </w:rPr>
        <w:t>的灯泡，滑动变阻器</w:t>
      </w:r>
      <m:oMath>
        <m:r>
          <m:t>(20Ω 1A)</m:t>
        </m:r>
      </m:oMath>
      <w:r>
        <w:rPr>
          <w:rFonts w:ascii="宋体" w:hAnsi="宋体" w:eastAsia="宋体" w:cs="宋体"/>
          <w:kern w:val="0"/>
          <w:szCs w:val="21"/>
        </w:rPr>
        <w:t>、导线若干。小明设计并连接了如图甲所示的部分电路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i1030" o:spt="75" alt=" " type="#_x0000_t75" style="height:135pt;width:368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请用笔画线代替导线将电路连接完整；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连接实物电路的过程中，开关应处于断开状态；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连接好电路，实验前应将滑动变阻器的滑片</w:t>
      </w:r>
      <m:oMath>
        <m:r>
          <m:t>P</m:t>
        </m:r>
      </m:oMath>
      <w:r>
        <w:rPr>
          <w:rFonts w:ascii="宋体" w:hAnsi="宋体" w:eastAsia="宋体" w:cs="宋体"/>
          <w:kern w:val="0"/>
          <w:szCs w:val="21"/>
        </w:rPr>
        <w:t>移至最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(</m:t>
        </m:r>
      </m:oMath>
      <w:r>
        <w:rPr>
          <w:rFonts w:ascii="宋体" w:hAnsi="宋体" w:eastAsia="宋体" w:cs="宋体"/>
          <w:kern w:val="0"/>
          <w:szCs w:val="21"/>
        </w:rPr>
        <w:t>选填“左”或“右”</w:t>
      </w:r>
      <m:oMath>
        <m:r>
          <m:t>)</m:t>
        </m:r>
      </m:oMath>
      <w:r>
        <w:rPr>
          <w:rFonts w:ascii="宋体" w:hAnsi="宋体" w:eastAsia="宋体" w:cs="宋体"/>
          <w:kern w:val="0"/>
          <w:szCs w:val="21"/>
        </w:rPr>
        <w:t>端；实验中小组同学观察到小灯泡不发光，电压表的指针有明显偏转，电流表的指针无偏转，则电路故障可能是</w:t>
      </w:r>
      <w:r>
        <w:rPr>
          <w:rFonts w:ascii="Times New Roman" w:hAnsi="Times New Roman" w:eastAsia="Times New Roman" w:cs="Times New Roman"/>
          <w:kern w:val="0"/>
          <w:szCs w:val="21"/>
        </w:rPr>
        <w:t>____</w:t>
      </w:r>
      <w:r>
        <w:rPr>
          <w:rFonts w:hint="eastAsia" w:ascii="Times New Roman" w:hAnsi="Times New Roman" w:cs="Times New Roman" w:eastAsiaTheme="minorEastAsia"/>
          <w:kern w:val="0"/>
          <w:szCs w:val="21"/>
          <w:u w:val="single"/>
        </w:rPr>
        <w:t xml:space="preserve">                                                       </w:t>
      </w:r>
      <w:r>
        <w:rPr>
          <w:rFonts w:ascii="Times New Roman" w:hAnsi="Times New Roman" w:eastAsia="Times New Roman" w:cs="Times New Roman"/>
          <w:kern w:val="0"/>
          <w:szCs w:val="21"/>
        </w:rPr>
        <w:t>__</w:t>
      </w:r>
      <w:r>
        <w:rPr>
          <w:rFonts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(4)</m:t>
        </m:r>
      </m:oMath>
      <w:r>
        <w:rPr>
          <w:rFonts w:ascii="宋体" w:hAnsi="宋体" w:eastAsia="宋体" w:cs="宋体"/>
          <w:kern w:val="0"/>
          <w:szCs w:val="21"/>
        </w:rPr>
        <w:t>排除故障后继续实验，调节滑动变阻器的滑片使小灯泡正常发光，电流表示数如图乙所示，小灯泡正常工作时通过灯丝的电流是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，小灯泡的额定功率为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m:oMath>
        <m:r>
          <m:t>W</m:t>
        </m:r>
      </m:oMath>
      <w:r>
        <w:rPr>
          <w:rFonts w:ascii="宋体" w:hAnsi="宋体" w:eastAsia="宋体" w:cs="宋体"/>
          <w:kern w:val="0"/>
          <w:szCs w:val="21"/>
        </w:rPr>
        <w:t>。</w:t>
      </w:r>
      <w:bookmarkEnd w:id="19"/>
    </w:p>
    <w:p>
      <w:pPr>
        <w:spacing w:line="360" w:lineRule="auto"/>
        <w:ind w:left="420"/>
        <w:textAlignment w:val="center"/>
      </w:pPr>
      <w:r>
        <w:rPr>
          <w:rFonts w:ascii="黑体" w:hAnsi="黑体" w:eastAsia="黑体" w:cs="黑体"/>
        </w:rPr>
        <w:t>四、计算题（本大题共</w:t>
      </w:r>
      <w:r>
        <w:rPr>
          <w:rFonts w:hint="eastAsia" w:ascii="Times New Roman" w:hAnsi="Times New Roman" w:cs="Times New Roman" w:eastAsiaTheme="minorEastAsia"/>
          <w:b/>
        </w:rPr>
        <w:t>3</w:t>
      </w:r>
      <w:r>
        <w:rPr>
          <w:rFonts w:ascii="黑体" w:hAnsi="黑体" w:eastAsia="黑体" w:cs="黑体"/>
        </w:rPr>
        <w:t>小题，共</w:t>
      </w:r>
      <w:r>
        <w:rPr>
          <w:rFonts w:ascii="Times New Roman" w:hAnsi="Times New Roman" w:eastAsia="Times New Roman" w:cs="Times New Roman"/>
          <w:b/>
        </w:rPr>
        <w:t>2</w:t>
      </w:r>
      <w:r>
        <w:rPr>
          <w:rFonts w:hint="eastAsia" w:ascii="Times New Roman" w:hAnsi="Times New Roman" w:cs="Times New Roman" w:eastAsiaTheme="minorEastAsia"/>
          <w:b/>
        </w:rPr>
        <w:t>0</w:t>
      </w:r>
      <w:r>
        <w:rPr>
          <w:rFonts w:ascii="黑体" w:hAnsi="黑体" w:eastAsia="黑体" w:cs="黑体"/>
        </w:rPr>
        <w:t>分）</w:t>
      </w:r>
    </w:p>
    <w:p>
      <w:pPr>
        <w:spacing w:line="360" w:lineRule="auto"/>
        <w:ind w:left="420"/>
        <w:textAlignment w:val="center"/>
      </w:pPr>
      <w:r>
        <w:rPr>
          <w:rFonts w:ascii="Times New Roman" w:hAnsi="Times New Roman" w:eastAsia="Times New Roman" w:cs="Times New Roman"/>
          <w:sz w:val="24"/>
        </w:rPr>
        <w:t xml:space="preserve">21.  </w:t>
      </w:r>
      <w:bookmarkStart w:id="20" w:name="69a4a107-8d84-47a7-aa09-41e11e06603d"/>
      <w:r>
        <w:rPr>
          <w:rFonts w:ascii="Times New Roman" w:hAnsi="Times New Roman" w:eastAsia="Times New Roman" w:cs="Times New Roman"/>
          <w:sz w:val="24"/>
        </w:rPr>
        <w:t>（</w:t>
      </w:r>
      <w:r>
        <w:rPr>
          <w:rFonts w:hint="eastAsia" w:ascii="Times New Roman" w:hAnsi="Times New Roman" w:cs="Times New Roman" w:eastAsiaTheme="minorEastAsia"/>
          <w:sz w:val="24"/>
        </w:rPr>
        <w:t>6分</w:t>
      </w:r>
      <w:r>
        <w:rPr>
          <w:rFonts w:ascii="Times New Roman" w:hAnsi="Times New Roman" w:eastAsia="Times New Roman" w:cs="Times New Roman"/>
          <w:sz w:val="24"/>
        </w:rPr>
        <w:t>）</w:t>
      </w:r>
      <w:r>
        <w:rPr>
          <w:rFonts w:ascii="宋体" w:hAnsi="宋体" w:eastAsia="宋体" w:cs="宋体"/>
          <w:kern w:val="0"/>
          <w:szCs w:val="21"/>
        </w:rPr>
        <w:t>如图所示，电源电压恒定，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  <m:r>
          <m:t>=30Ω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  <m:r>
          <m:t>=60Ω</m:t>
        </m:r>
      </m:oMath>
      <w:r>
        <w:rPr>
          <w:rFonts w:ascii="宋体" w:hAnsi="宋体" w:eastAsia="宋体" w:cs="宋体"/>
          <w:kern w:val="0"/>
          <w:szCs w:val="21"/>
        </w:rPr>
        <w:t>，当开关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闭合，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都断开时，电流表的示数为</w:t>
      </w:r>
      <m:oMath>
        <m:r>
          <m:t>0.1A</m:t>
        </m:r>
      </m:oMath>
      <w:r>
        <w:rPr>
          <w:rFonts w:ascii="宋体" w:hAnsi="宋体" w:eastAsia="宋体" w:cs="宋体"/>
          <w:kern w:val="0"/>
          <w:szCs w:val="21"/>
        </w:rPr>
        <w:t>，求：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pict>
          <v:shape id="_x0000_s1039" o:spid="_x0000_s1039" o:spt="75" type="#_x0000_t75" style="position:absolute;left:0pt;margin-left:299.7pt;margin-top:-0.45pt;height:72.75pt;width:90.75pt;mso-position-vertical-relative:line;mso-wrap-distance-bottom:0pt;mso-wrap-distance-left:9pt;mso-wrap-distance-right:9pt;mso-wrap-distance-top:0pt;z-index:25166745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2" o:title=""/>
            <o:lock v:ext="edit" aspectratio="t"/>
            <w10:wrap type="square" side="left"/>
          </v:shape>
        </w:pict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当开关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闭合，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都断开时，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两端的电压；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(2)</m:t>
        </m:r>
      </m:oMath>
      <w:r>
        <w:rPr>
          <w:rFonts w:ascii="宋体" w:hAnsi="宋体" w:eastAsia="宋体" w:cs="宋体"/>
          <w:kern w:val="0"/>
          <w:szCs w:val="21"/>
        </w:rPr>
        <w:t>电源电压；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(3)</m:t>
        </m:r>
      </m:oMath>
      <w:r>
        <w:rPr>
          <w:rFonts w:ascii="宋体" w:hAnsi="宋体" w:eastAsia="宋体" w:cs="宋体"/>
          <w:kern w:val="0"/>
          <w:szCs w:val="21"/>
        </w:rPr>
        <w:t>当开关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3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断开，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1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  <m:ctrlPr>
              <w:rPr>
                <w:rFonts w:hAnsi="Cambria Math"/>
              </w:rPr>
            </m:ctrlPr>
          </m:e>
          <m:sub>
            <m:r>
              <m:t>2</m:t>
            </m:r>
            <m:ctrlPr>
              <w:rPr>
                <w:rFonts w:hAnsi="Cambria Math"/>
              </w:rPr>
            </m:ctrlPr>
          </m:sub>
        </m:sSub>
      </m:oMath>
      <w:r>
        <w:rPr>
          <w:rFonts w:ascii="宋体" w:hAnsi="宋体" w:eastAsia="宋体" w:cs="宋体"/>
          <w:kern w:val="0"/>
          <w:szCs w:val="21"/>
        </w:rPr>
        <w:t>都闭合时，电流表的示数。</w:t>
      </w:r>
      <w:bookmarkEnd w:id="20"/>
    </w:p>
    <w:p>
      <w:pPr>
        <w:spacing w:line="360" w:lineRule="auto"/>
        <w:ind w:left="420"/>
        <w:textAlignment w:val="center"/>
        <w:rPr>
          <w:color w:val="000000" w:themeColor="text1"/>
          <w:szCs w:val="21"/>
        </w:rPr>
      </w:pPr>
      <w:r>
        <w:rPr>
          <w:rFonts w:ascii="Times New Roman" w:hAnsi="Times New Roman" w:eastAsia="Times New Roman" w:cs="Times New Roman"/>
          <w:sz w:val="24"/>
        </w:rPr>
        <w:t>22. （</w:t>
      </w:r>
      <w:r>
        <w:rPr>
          <w:rFonts w:hint="eastAsia" w:ascii="Times New Roman" w:hAnsi="Times New Roman" w:cs="Times New Roman" w:eastAsiaTheme="minorEastAsia"/>
          <w:sz w:val="24"/>
        </w:rPr>
        <w:t>7分</w:t>
      </w:r>
      <w:r>
        <w:rPr>
          <w:rFonts w:ascii="Times New Roman" w:hAnsi="Times New Roman" w:eastAsia="Times New Roman" w:cs="Times New Roman"/>
          <w:sz w:val="24"/>
        </w:rPr>
        <w:t xml:space="preserve">） </w:t>
      </w:r>
      <w:bookmarkStart w:id="21" w:name="02e5d3d6-3bb7-451b-90c7-88b54401c3ca"/>
      <w:r>
        <w:rPr>
          <w:rFonts w:ascii="宋体" w:hAnsi="宋体" w:eastAsia="宋体" w:cs="宋体"/>
          <w:kern w:val="0"/>
          <w:szCs w:val="21"/>
        </w:rPr>
        <w:t>如图是挖井时从井中提升沙土的杠杆示意图。杠杆</w:t>
      </w:r>
      <m:oMath>
        <m:r>
          <m:t>AB</m:t>
        </m:r>
      </m:oMath>
      <w:r>
        <w:rPr>
          <w:rFonts w:ascii="宋体" w:hAnsi="宋体" w:eastAsia="宋体" w:cs="宋体"/>
          <w:kern w:val="0"/>
          <w:szCs w:val="21"/>
        </w:rPr>
        <w:t>可以在竖直平面内绕固定点</w:t>
      </w:r>
      <m:oMath>
        <m:r>
          <m:t>O</m:t>
        </m:r>
      </m:oMath>
      <w:r>
        <w:rPr>
          <w:rFonts w:ascii="宋体" w:hAnsi="宋体" w:eastAsia="宋体" w:cs="宋体"/>
          <w:kern w:val="0"/>
          <w:szCs w:val="21"/>
        </w:rPr>
        <w:t>转动，已知</w:t>
      </w:r>
      <m:oMath>
        <m:r>
          <m:t>AB=120cm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r>
          <m:t>AO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OB=2</m:t>
        </m:r>
      </m:oMath>
      <w:r>
        <w:rPr>
          <w:rFonts w:ascii="宋体" w:hAnsi="宋体" w:eastAsia="宋体" w:cs="宋体"/>
          <w:kern w:val="0"/>
          <w:szCs w:val="21"/>
        </w:rPr>
        <w:t>：</w:t>
      </w:r>
      <m:oMath>
        <m:r>
          <m:t>1</m:t>
        </m:r>
      </m:oMath>
      <w:r>
        <w:rPr>
          <w:rFonts w:ascii="宋体" w:hAnsi="宋体" w:eastAsia="宋体" w:cs="宋体"/>
          <w:kern w:val="0"/>
          <w:szCs w:val="21"/>
        </w:rPr>
        <w:t>，悬挂在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端的桶与沙土的总质量为</w:t>
      </w:r>
      <m:oMath>
        <m:r>
          <m:t>20kg</m:t>
        </m:r>
      </m:oMath>
      <w:r>
        <w:rPr>
          <w:rFonts w:ascii="宋体" w:hAnsi="宋体" w:eastAsia="宋体" w:cs="宋体"/>
          <w:kern w:val="0"/>
          <w:szCs w:val="21"/>
        </w:rPr>
        <w:t>，悬挂在</w:t>
      </w:r>
      <m:oMath>
        <m:r>
          <m:t>B</m:t>
        </m:r>
      </m:oMath>
      <w:r>
        <w:rPr>
          <w:rFonts w:ascii="宋体" w:hAnsi="宋体" w:eastAsia="宋体" w:cs="宋体"/>
          <w:kern w:val="0"/>
          <w:szCs w:val="21"/>
        </w:rPr>
        <w:t>端的配重所受重力为</w:t>
      </w:r>
      <m:oMath>
        <m:r>
          <m:t>100N</m:t>
        </m:r>
      </m:oMath>
      <w:r>
        <w:rPr>
          <w:rFonts w:ascii="宋体" w:hAnsi="宋体" w:eastAsia="宋体" w:cs="宋体"/>
          <w:kern w:val="0"/>
          <w:szCs w:val="21"/>
        </w:rPr>
        <w:t>。求：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(1)</m:t>
        </m:r>
      </m:oMath>
      <w:r>
        <w:rPr>
          <w:rFonts w:ascii="宋体" w:hAnsi="宋体" w:eastAsia="宋体" w:cs="宋体"/>
          <w:kern w:val="0"/>
          <w:szCs w:val="21"/>
        </w:rPr>
        <w:t>悬挂在</w:t>
      </w:r>
      <m:oMath>
        <m:r>
          <m:t>A</m:t>
        </m:r>
      </m:oMath>
      <w:r>
        <w:rPr>
          <w:rFonts w:ascii="宋体" w:hAnsi="宋体" w:eastAsia="宋体" w:cs="宋体"/>
          <w:kern w:val="0"/>
          <w:szCs w:val="21"/>
        </w:rPr>
        <w:t>端的桶与沙土的总重力大小；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当杠杆</w:t>
      </w:r>
      <m:oMath>
        <m:r>
          <w:rPr>
            <w:color w:val="000000" w:themeColor="text1"/>
            <w:szCs w:val="2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在水平位置平衡时，求竖直向下的拉力</w:t>
      </w:r>
      <m:oMath>
        <m:r>
          <w:rPr>
            <w:color w:val="000000" w:themeColor="text1"/>
            <w:szCs w:val="21"/>
          </w:rPr>
          <m:t>F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的大小；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将配重取下并保持原来的拉力</w:t>
      </w:r>
      <m:oMath>
        <m:r>
          <w:rPr>
            <w:color w:val="000000" w:themeColor="text1"/>
            <w:szCs w:val="21"/>
          </w:rPr>
          <m:t>F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的大小和方向都不变，若要使杠杆</w:t>
      </w:r>
      <m:oMath>
        <m:r>
          <w:rPr>
            <w:color w:val="000000" w:themeColor="text1"/>
            <w:szCs w:val="2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仍在水平位置平衡，应将</w:t>
      </w:r>
      <m:oMath>
        <m:r>
          <w:rPr>
            <w:color w:val="000000" w:themeColor="text1"/>
            <w:szCs w:val="21"/>
          </w:rPr>
          <m:t>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点向左移动多少距离？</w:t>
      </w:r>
      <w:bookmarkEnd w:id="21"/>
    </w:p>
    <w:tbl>
      <w:tblPr>
        <w:tblStyle w:val="5"/>
        <w:tblW w:w="4795" w:type="dxa"/>
        <w:jc w:val="center"/>
        <w:tblInd w:w="42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29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15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color w:val="000000" w:themeColor="text1"/>
                <w:szCs w:val="21"/>
              </w:rPr>
            </w:pPr>
          </w:p>
        </w:tc>
        <w:tc>
          <w:tcPr>
            <w:tcW w:w="2980" w:type="dxa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ind w:left="360"/>
              <w:textAlignment w:val="center"/>
              <w:rPr>
                <w:color w:val="000000" w:themeColor="text1"/>
                <w:szCs w:val="2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kern w:val="0"/>
                <w:szCs w:val="21"/>
              </w:rPr>
              <w:pict>
                <v:shape id="_x0000_s1040" o:spid="_x0000_s1040" o:spt="75" type="#_x0000_t75" style="position:absolute;left:0pt;margin-top:0pt;height:103.5pt;width:147pt;mso-position-horizontal:right;mso-position-vertical-relative:line;mso-wrap-distance-bottom:0pt;mso-wrap-distance-left:9pt;mso-wrap-distance-right:9pt;mso-wrap-distance-top:0pt;z-index:251668480;mso-width-relative:page;mso-height-relative:page;" filled="f" o:preferrelative="t" stroked="f" coordsize="21600,21600" o:allowoverlap="f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square"/>
                </v:shape>
              </w:pict>
            </w:r>
          </w:p>
        </w:tc>
      </w:tr>
    </w:tbl>
    <w:p>
      <w:pPr>
        <w:spacing w:line="360" w:lineRule="auto"/>
        <w:ind w:left="420"/>
        <w:textAlignment w:val="center"/>
        <w:rPr>
          <w:color w:val="000000" w:themeColor="text1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szCs w:val="21"/>
        </w:rPr>
        <w:t xml:space="preserve">23.  </w:t>
      </w:r>
      <w:bookmarkStart w:id="22" w:name="99eb49e0-3f30-458f-98b4-ff3280189358"/>
      <w:r>
        <w:rPr>
          <w:rFonts w:ascii="Times New Roman" w:hAnsi="Times New Roman" w:eastAsia="Times New Roman" w:cs="Times New Roman"/>
          <w:color w:val="000000" w:themeColor="text1"/>
          <w:szCs w:val="21"/>
        </w:rPr>
        <w:t>（</w:t>
      </w:r>
      <w:r>
        <w:rPr>
          <w:rFonts w:hint="eastAsia" w:ascii="Times New Roman" w:hAnsi="Times New Roman" w:cs="Times New Roman" w:eastAsiaTheme="minorEastAsia"/>
          <w:color w:val="000000" w:themeColor="text1"/>
          <w:szCs w:val="21"/>
        </w:rPr>
        <w:t>7分</w:t>
      </w:r>
      <w:r>
        <w:rPr>
          <w:rFonts w:ascii="Times New Roman" w:hAnsi="Times New Roman" w:eastAsia="Times New Roman" w:cs="Times New Roman"/>
          <w:color w:val="000000" w:themeColor="text1"/>
          <w:szCs w:val="21"/>
        </w:rPr>
        <w:t>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实际测量中所使用的电流表是由小量程电流表改装而成的．图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中</w:t>
      </w:r>
      <m:oMath>
        <m:r>
          <w:rPr>
            <w:color w:val="000000" w:themeColor="text1"/>
            <w:szCs w:val="21"/>
          </w:rPr>
          <m:t>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是满偏电流</w:t>
      </w:r>
      <m:oMath>
        <m:r>
          <w:rPr>
            <w:color w:val="000000" w:themeColor="text1"/>
            <w:szCs w:val="2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即小量程电流表允许通过的最大电流</w:t>
      </w:r>
      <m:oMath>
        <m:r>
          <w:rPr>
            <w:color w:val="000000" w:themeColor="text1"/>
            <w:szCs w:val="21"/>
          </w:rPr>
          <m:t>)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I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=3mA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的电流表，其电阻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=10Ω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，要把它改装为一个量程为</w:t>
      </w:r>
      <m:oMath>
        <m:r>
          <w:rPr>
            <w:color w:val="000000" w:themeColor="text1"/>
            <w:szCs w:val="21"/>
          </w:rPr>
          <m:t>3A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的电流表</w:t>
      </w:r>
      <m:oMath>
        <m:r>
          <w:rPr>
            <w:color w:val="000000" w:themeColor="text1"/>
            <w:szCs w:val="2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如图</w:t>
      </w:r>
      <m:oMath>
        <m:r>
          <w:rPr>
            <w:color w:val="000000" w:themeColor="text1"/>
            <w:szCs w:val="21"/>
          </w:rPr>
          <m:t>b)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，问：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pict>
          <v:shape id="_x0000_i1031" o:spt="75" alt=" " type="#_x0000_t75" style="height:79.5pt;width:210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当通过小量程电流表的电流为满偏电流时，它两端的电压为多少；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需要给它并联一个多大的电阻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r>
          <w:rPr>
            <w:color w:val="000000" w:themeColor="text1"/>
            <w:szCs w:val="21"/>
          </w:rPr>
          <m:t>(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计算结果小数点后保留两位数字</w:t>
      </w:r>
      <m:oMath>
        <m:r>
          <w:rPr>
            <w:color w:val="000000" w:themeColor="text1"/>
            <w:szCs w:val="21"/>
          </w:rPr>
          <m:t>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设改装后的电流表的电阻为</w:t>
      </w:r>
      <m:oMath>
        <m:r>
          <w:rPr>
            <w:color w:val="000000" w:themeColor="text1"/>
            <w:szCs w:val="21"/>
          </w:rPr>
          <m:t>R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，比较</w:t>
      </w:r>
      <m:oMath>
        <m:r>
          <w:rPr>
            <w:color w:val="000000" w:themeColor="text1"/>
            <w:szCs w:val="21"/>
          </w:rPr>
          <m:t>R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的大小关系，并简单地说明理由．</w:t>
      </w:r>
      <w:bookmarkEnd w:id="22"/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rFonts w:ascii="宋体" w:hAnsi="宋体" w:eastAsia="宋体" w:cs="宋体"/>
          <w:b/>
          <w:color w:val="000000" w:themeColor="text1"/>
          <w:sz w:val="30"/>
          <w:szCs w:val="30"/>
        </w:rPr>
      </w:pPr>
    </w:p>
    <w:p>
      <w:pPr>
        <w:spacing w:line="360" w:lineRule="auto"/>
        <w:ind w:left="420"/>
        <w:jc w:val="center"/>
        <w:textAlignment w:val="center"/>
        <w:rPr>
          <w:color w:val="000000" w:themeColor="text1"/>
          <w:szCs w:val="21"/>
        </w:rPr>
      </w:pPr>
      <w:r>
        <w:rPr>
          <w:rFonts w:ascii="宋体" w:hAnsi="宋体" w:eastAsia="宋体" w:cs="宋体"/>
          <w:b/>
          <w:color w:val="000000" w:themeColor="text1"/>
          <w:sz w:val="30"/>
          <w:szCs w:val="30"/>
        </w:rPr>
        <w:t>答案和解析</w:t>
      </w:r>
    </w:p>
    <w:p>
      <w:pPr>
        <w:spacing w:line="360" w:lineRule="auto"/>
        <w:textAlignment w:val="center"/>
        <w:rPr>
          <w:rFonts w:hint="eastAsia"/>
          <w:color w:val="000000" w:themeColor="text1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1.</w:t>
      </w:r>
      <m:oMath>
        <m:r>
          <w:rPr>
            <w:color w:val="000000" w:themeColor="text1"/>
            <w:szCs w:val="21"/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、根据音色辨别不同航天员声音，故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、航天员讲课，我们听课，说明声音可以传递信息，故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、调节音量是调节声音的大小，改变的是响度，故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、声音不能在真空中传播，地球上的学生听到王亚平的声音是靠电磁波传回地球的，故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错误故选：</w:t>
      </w:r>
      <m:oMath>
        <m:r>
          <w:rPr>
            <w:color w:val="000000" w:themeColor="text1"/>
            <w:szCs w:val="21"/>
          </w:rPr>
          <m:t>C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2.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、图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中的手影是由光的直线传播形成的，故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、图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中虽然发生了漫反射，但每条光线也要遵循光的反射定律，故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、图</w:t>
      </w:r>
      <m:oMath>
        <m:r>
          <w:rPr>
            <w:color w:val="000000" w:themeColor="text1"/>
            <w:szCs w:val="21"/>
          </w:rPr>
          <m:t>c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中像成在视网膜前面，表示的是近视眼的成像情况，应该配戴凹透镜来矫正，故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、太阳光透过三棱镜后，由于红光的折射率小，紫光的折射率大，所以红光对凸透镜的焦距较长，故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错误。故选：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3.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【解析】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、二维码本身不发光，不是光源，故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、手机摄像头相当于凸透镜，其是利用物体在</w:t>
      </w:r>
      <m:oMath>
        <m:r>
          <w:rPr>
            <w:color w:val="000000" w:themeColor="text1"/>
            <w:szCs w:val="21"/>
          </w:rPr>
          <m:t>2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倍焦距以外，像成在另一侧的</w:t>
      </w:r>
      <m:oMath>
        <m:r>
          <w:rPr>
            <w:color w:val="000000" w:themeColor="text1"/>
            <w:szCs w:val="2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倍焦距和</w:t>
      </w:r>
      <m:oMath>
        <m:r>
          <w:rPr>
            <w:color w:val="000000" w:themeColor="text1"/>
            <w:szCs w:val="21"/>
          </w:rPr>
          <m:t>2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倍焦距之间，成倒立缩小实像的原理制作的，故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、如果要让像变小一些，凸透镜成实像时，物远像近像变小，应增大物距，应将二维码远离凸透镜，故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错误。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、手机摄像头相当于凸透镜，影像传感器相当于光屏，影像传感器上成的是倒立缩小实像，故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错误。故选：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4.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【解析】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、小球摆动过程中运动方向和速度大小不断变化，也就是运动状态在变化，故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BD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、小球从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到</w:t>
      </w:r>
      <m:oMath>
        <m:r>
          <w:rPr>
            <w:color w:val="000000" w:themeColor="text1"/>
            <w:szCs w:val="21"/>
          </w:rPr>
          <m:t>C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的过程中，大部分动能转化为重力势能；由于小球与空气有摩擦，摆动过程中部分机械能转化为内能，所以机械能总量减少，动能也不可能全部转化为重力势能，故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错误，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、细绳对小球有拉力，但小球在拉力的方向上没有移动距离，所以细绳的拉力对小球不做功，故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错误。故选：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5.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【解析】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、由题知，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密度之比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：</w:t>
      </w:r>
      <m:oMath>
        <m:r>
          <w:rPr>
            <w:color w:val="000000" w:themeColor="text1"/>
            <w:szCs w:val="21"/>
          </w:rPr>
          <m:t>5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：</w:t>
      </w:r>
      <m:oMath>
        <m:r>
          <w:rPr>
            <w:color w:val="000000" w:themeColor="text1"/>
            <w:szCs w:val="21"/>
          </w:rPr>
          <m:t>1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由</w:t>
      </w:r>
      <m:oMath>
        <m:r>
          <w:rPr>
            <w:color w:val="000000" w:themeColor="text1"/>
            <w:szCs w:val="21"/>
          </w:rPr>
          <m:t>G=mg=ρVg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可得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所受的重力之比：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g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g=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=3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：</w:t>
      </w:r>
      <m:oMath>
        <m:r>
          <w:rPr>
            <w:color w:val="000000" w:themeColor="text1"/>
            <w:szCs w:val="21"/>
          </w:rPr>
          <m:t>5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已知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=6N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所以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5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5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×6N=10N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、已知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的体积相同，都浸没在水中，则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、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排开水的体积相等，根据阿基米德原理可得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受到的浮力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浮A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浮B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=8N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在重力、拉力和浮力的共同作用下刚好完全浸没入水中，细线被拉直，根据力的合成可得细线对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的拉力为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拉A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浮A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rFonts w:hint="eastAsia" w:ascii="MS Mincho" w:hAnsi="MS Mincho" w:eastAsia="MS Mincho" w:cs="MS Mincho"/>
            <w:color w:val="000000" w:themeColor="text1"/>
            <w:szCs w:val="21"/>
          </w:rPr>
          <m:t>-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=8N</m:t>
        </m:r>
        <m:r>
          <w:rPr>
            <w:rFonts w:hint="eastAsia" w:ascii="MS Mincho" w:hAnsi="MS Mincho" w:eastAsia="MS Mincho" w:cs="MS Mincho"/>
            <w:color w:val="000000" w:themeColor="text1"/>
            <w:szCs w:val="21"/>
          </w:rPr>
          <m:t>-</m:t>
        </m:r>
        <m:r>
          <w:rPr>
            <w:color w:val="000000" w:themeColor="text1"/>
            <w:szCs w:val="21"/>
          </w:rPr>
          <m:t>6N=2N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、根据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浮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液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g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排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可得，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的体积：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A排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F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浮</m:t>
                </m:r>
                <m:r>
                  <w:rPr>
                    <w:rFonts w:hAnsi="Cambria Math"/>
                    <w:color w:val="000000" w:themeColor="text1"/>
                    <w:szCs w:val="21"/>
                  </w:rPr>
                  <m:t>A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ρ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水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r>
              <w:rPr>
                <w:rFonts w:hAnsi="Cambria Math"/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8N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1.0×</m:t>
            </m:r>
            <m:sSup>
              <m:sSup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10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p>
                <m:r>
                  <w:rPr>
                    <w:rFonts w:hAnsi="Cambria Math"/>
                    <w:color w:val="000000" w:themeColor="text1"/>
                    <w:szCs w:val="21"/>
                  </w:rPr>
                  <m:t>3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p>
            </m:sSup>
            <m:r>
              <w:rPr>
                <w:rFonts w:hAnsi="Cambria Math"/>
                <w:color w:val="000000" w:themeColor="text1"/>
                <w:szCs w:val="21"/>
              </w:rPr>
              <m:t>kg/</m:t>
            </m:r>
            <m:sSup>
              <m:sSup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m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p>
                <m:r>
                  <w:rPr>
                    <w:rFonts w:hAnsi="Cambria Math"/>
                    <w:color w:val="000000" w:themeColor="text1"/>
                    <w:szCs w:val="21"/>
                  </w:rPr>
                  <m:t>3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p>
            </m:sSup>
            <m:r>
              <w:rPr>
                <w:rFonts w:hAnsi="Cambria Math"/>
                <w:color w:val="000000" w:themeColor="text1"/>
                <w:szCs w:val="21"/>
              </w:rPr>
              <m:t>×10N/kg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=8×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rFonts w:hint="eastAsia" w:ascii="MS Mincho" w:hAnsi="MS Mincho" w:eastAsia="MS Mincho" w:cs="MS Mincho"/>
                <w:color w:val="000000" w:themeColor="text1"/>
                <w:szCs w:val="21"/>
              </w:rPr>
              <m:t>-</m:t>
            </m:r>
            <m:r>
              <w:rPr>
                <w:color w:val="000000" w:themeColor="text1"/>
                <w:szCs w:val="21"/>
              </w:rPr>
              <m:t>4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m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则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的密度：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m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A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V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A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G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A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V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A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r>
              <w:rPr>
                <w:rFonts w:hAnsi="Cambria Math"/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6N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8×</m:t>
            </m:r>
            <m:sSup>
              <m:sSup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10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p>
                <m:r>
                  <w:rPr>
                    <w:rFonts w:hAnsi="Cambria Math"/>
                    <w:color w:val="000000" w:themeColor="text1"/>
                    <w:szCs w:val="21"/>
                  </w:rPr>
                  <m:t>-4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p>
            </m:sSup>
            <m:sSup>
              <m:sSup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m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p>
                <m:r>
                  <w:rPr>
                    <w:rFonts w:hAnsi="Cambria Math"/>
                    <w:color w:val="000000" w:themeColor="text1"/>
                    <w:szCs w:val="21"/>
                  </w:rPr>
                  <m:t>3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p>
            </m:sSup>
            <m:r>
              <w:rPr>
                <w:rFonts w:hAnsi="Cambria Math"/>
                <w:color w:val="000000" w:themeColor="text1"/>
                <w:szCs w:val="21"/>
              </w:rPr>
              <m:t>×10N/kg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=0.75×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kg/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m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</m:oMath>
      <w:r>
        <w:rPr>
          <w:rFonts w:hint="eastAsia" w:ascii="宋体" w:cs="宋体"/>
          <w:color w:val="000000" w:themeColor="text1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、根据力的作用的相互性可得，细线对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的拉力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拉B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拉A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=2N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，方向竖直向上，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则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对容器底部的压力：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压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支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浮B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+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拉B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rFonts w:hint="eastAsia" w:ascii="MS Mincho" w:hAnsi="MS Mincho" w:eastAsia="MS Mincho" w:cs="MS Mincho"/>
            <w:color w:val="000000" w:themeColor="text1"/>
            <w:szCs w:val="21"/>
          </w:rPr>
          <m:t>-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=8N+2N</m:t>
        </m:r>
        <m:r>
          <w:rPr>
            <w:rFonts w:hint="eastAsia" w:ascii="MS Mincho" w:hAnsi="MS Mincho" w:eastAsia="MS Mincho" w:cs="MS Mincho"/>
            <w:color w:val="000000" w:themeColor="text1"/>
            <w:szCs w:val="21"/>
          </w:rPr>
          <m:t>-</m:t>
        </m:r>
        <m:r>
          <w:rPr>
            <w:color w:val="000000" w:themeColor="text1"/>
            <w:szCs w:val="21"/>
          </w:rPr>
          <m:t>10N=0N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正确。故选：</w:t>
      </w:r>
      <m:oMath>
        <m:r>
          <w:rPr>
            <w:color w:val="000000" w:themeColor="text1"/>
            <w:szCs w:val="21"/>
          </w:rPr>
          <m:t>B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6.</w:t>
      </w:r>
      <m:oMath>
        <m:r>
          <w:rPr>
            <w:color w:val="000000" w:themeColor="text1"/>
            <w:szCs w:val="21"/>
          </w:rPr>
          <m:t>C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【解析】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、玩具电动机在通电后会消耗电能，电能转化为机械能，故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、线框左右两边导线的电流的方向相同，磁场的方向不同，所以受到的磁场力方向不相同，故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、若仅调换电池两极，磁场的方向不变，电流的方向改变，则磁场力的方向改变，线框将逆时针转动，故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正确；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、若仅调换磁铁两极，磁场的方向改变，电流方向不变，线框将逆时针转动，故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错误。故选：</w:t>
      </w:r>
      <m:oMath>
        <m:r>
          <w:rPr>
            <w:color w:val="000000" w:themeColor="text1"/>
            <w:szCs w:val="21"/>
          </w:rPr>
          <m:t>C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7.</w:t>
      </w:r>
      <m:oMath>
        <m:r>
          <w:rPr>
            <w:color w:val="000000" w:themeColor="text1"/>
            <w:szCs w:val="21"/>
          </w:rPr>
          <m:t>D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【解析】由电路图可知，灯泡与滑动变阻器串联，电压表测量滑动变阻器两端的电压。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、根据串联电路的电压关系，随着电压表示数的减小，小灯泡两端的电压增大，由图乙知，此时电流表的示数增大，故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A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、由图乙知，当电压表的示数为</w:t>
      </w:r>
      <m:oMath>
        <m:r>
          <w:rPr>
            <w:color w:val="000000" w:themeColor="text1"/>
            <w:szCs w:val="21"/>
          </w:rPr>
          <m:t>3V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时，电流表的示数大于</w:t>
      </w:r>
      <m:oMath>
        <m:r>
          <w:rPr>
            <w:color w:val="000000" w:themeColor="text1"/>
            <w:szCs w:val="21"/>
          </w:rPr>
          <m:t>0.25A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B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、由图乙知，当电流表的示数为</w:t>
      </w:r>
      <m:oMath>
        <m:r>
          <w:rPr>
            <w:color w:val="000000" w:themeColor="text1"/>
            <w:szCs w:val="21"/>
          </w:rPr>
          <m:t>0.25A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时，电压表的示数为</w:t>
      </w:r>
      <m:oMath>
        <m:r>
          <w:rPr>
            <w:color w:val="000000" w:themeColor="text1"/>
            <w:szCs w:val="21"/>
          </w:rPr>
          <m:t>4V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，则此时灯泡两端的电压为</w:t>
      </w:r>
      <m:oMath>
        <m:r>
          <w:rPr>
            <w:color w:val="000000" w:themeColor="text1"/>
            <w:szCs w:val="21"/>
          </w:rPr>
          <m:t>10V</m:t>
        </m:r>
        <m:r>
          <w:rPr>
            <w:rFonts w:hint="eastAsia" w:ascii="MS Mincho" w:hAnsi="MS Mincho" w:eastAsia="MS Mincho" w:cs="MS Mincho"/>
            <w:color w:val="000000" w:themeColor="text1"/>
            <w:szCs w:val="21"/>
          </w:rPr>
          <m:t>-</m:t>
        </m:r>
        <m:r>
          <w:rPr>
            <w:color w:val="000000" w:themeColor="text1"/>
            <w:szCs w:val="21"/>
          </w:rPr>
          <m:t>4V=6V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，小灯泡的电功率为：</w:t>
      </w:r>
      <m:oMath>
        <m:r>
          <w:rPr>
            <w:color w:val="000000" w:themeColor="text1"/>
            <w:szCs w:val="21"/>
          </w:rPr>
          <m:t>P=UI=6V×0.25A=1.5W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C</w:t>
      </w:r>
      <w:r>
        <w:rPr>
          <w:rFonts w:hint="eastAsia" w:ascii="宋体" w:cs="宋体"/>
          <w:color w:val="000000" w:themeColor="text1"/>
          <w:kern w:val="0"/>
          <w:szCs w:val="21"/>
        </w:rPr>
        <w:t>错误；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、小灯泡两端的电压为</w:t>
      </w:r>
      <m:oMath>
        <m:r>
          <w:rPr>
            <w:color w:val="000000" w:themeColor="text1"/>
            <w:szCs w:val="21"/>
          </w:rPr>
          <m:t>4V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时，电压表的示数为：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U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滑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=10V</m:t>
        </m:r>
        <m:r>
          <w:rPr>
            <w:rFonts w:hint="eastAsia" w:ascii="MS Mincho" w:hAnsi="MS Mincho" w:eastAsia="MS Mincho" w:cs="MS Mincho"/>
            <w:color w:val="000000" w:themeColor="text1"/>
            <w:szCs w:val="21"/>
          </w:rPr>
          <m:t>-</m:t>
        </m:r>
        <m:r>
          <w:rPr>
            <w:color w:val="000000" w:themeColor="text1"/>
            <w:szCs w:val="21"/>
          </w:rPr>
          <m:t>4V=6V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，由图乙知，此时电流表的示数为</w:t>
      </w:r>
      <m:oMath>
        <m:r>
          <w:rPr>
            <w:color w:val="000000" w:themeColor="text1"/>
            <w:szCs w:val="21"/>
          </w:rPr>
          <m:t>0.2A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，所以变阻器的电阻值为：</w:t>
      </w:r>
      <m:oMath>
        <m:r>
          <w:rPr>
            <w:color w:val="000000" w:themeColor="text1"/>
            <w:szCs w:val="21"/>
          </w:rPr>
          <m:t>R=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U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滑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I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滑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6V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0.2A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=30Ω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，故</w:t>
      </w:r>
      <w:r>
        <w:rPr>
          <w:rFonts w:ascii="Times New Roman" w:hAnsi="Times New Roman" w:eastAsia="Times New Roman" w:cs="Times New Roman"/>
          <w:i/>
          <w:iCs/>
          <w:color w:val="000000" w:themeColor="text1"/>
          <w:kern w:val="0"/>
          <w:szCs w:val="21"/>
        </w:rPr>
        <w:t>D</w:t>
      </w:r>
      <w:r>
        <w:rPr>
          <w:rFonts w:hint="eastAsia" w:ascii="宋体" w:cs="宋体"/>
          <w:color w:val="000000" w:themeColor="text1"/>
          <w:kern w:val="0"/>
          <w:szCs w:val="21"/>
        </w:rPr>
        <w:t>正确。故选：</w:t>
      </w:r>
      <m:oMath>
        <m:r>
          <w:rPr>
            <w:color w:val="000000" w:themeColor="text1"/>
            <w:szCs w:val="21"/>
          </w:rPr>
          <m:t>D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8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音色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【解析】不同人声音的音色不同，区别出谁在说话，是因为音色不同的原因，声纹锁主要是依据声音的音色来辨别主人的。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故答案为：音色。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9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.</w:t>
      </w:r>
      <m:oMath>
        <m:r>
          <w:rPr>
            <w:color w:val="000000" w:themeColor="text1"/>
            <w:szCs w:val="21"/>
          </w:rPr>
          <m:t>100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hint="eastAsia" w:ascii="宋体" w:cs="宋体"/>
          <w:color w:val="000000" w:themeColor="text1"/>
          <w:kern w:val="0"/>
          <w:szCs w:val="21"/>
        </w:rPr>
        <w:t>【解析】由图乙可知，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为动力，其动力臂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l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=6cm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为阻力，阻力臂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l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=30cm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根据杠杆平衡条件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l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l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得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×6cm=20N×30cm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，解得肱二头肌对小臂的拉力为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=100N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。故答案为：</w:t>
      </w:r>
      <m:oMath>
        <m:r>
          <w:rPr>
            <w:color w:val="000000" w:themeColor="text1"/>
            <w:szCs w:val="21"/>
          </w:rPr>
          <m:t>100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</w:p>
    <w:p>
      <w:pPr>
        <w:spacing w:line="360" w:lineRule="auto"/>
        <w:textAlignment w:val="center"/>
        <w:rPr>
          <w:color w:val="000000" w:themeColor="text1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10.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负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【解析】从图可知，小磁针的右端是</w:t>
      </w:r>
      <m:oMath>
        <m:r>
          <w:rPr>
            <w:color w:val="000000" w:themeColor="text1"/>
            <w:szCs w:val="2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极，左端为</w:t>
      </w:r>
      <m:oMath>
        <m:r>
          <w:rPr>
            <w:color w:val="000000" w:themeColor="text1"/>
            <w:szCs w:val="21"/>
          </w:rPr>
          <m:t>S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极；由于同名磁极相互排斥，异名磁极相互吸引可知，通电螺线管的右端是</w:t>
      </w:r>
      <m:oMath>
        <m:r>
          <w:rPr>
            <w:color w:val="000000" w:themeColor="text1"/>
            <w:szCs w:val="21"/>
          </w:rPr>
          <m:t>S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极，左端是</w:t>
      </w:r>
      <m:oMath>
        <m:r>
          <w:rPr>
            <w:color w:val="000000" w:themeColor="text1"/>
            <w:szCs w:val="2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极。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根据安培定则，伸出右手握住螺线管使大拇指指示通电螺线管的</w:t>
      </w:r>
      <m:oMath>
        <m:r>
          <w:rPr>
            <w:color w:val="000000" w:themeColor="text1"/>
            <w:szCs w:val="2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极，则四指弯曲所指的方向为电流的方向，所以电流从右端流入，则电源的左端为负极。故答案为：负。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11.</w:t>
      </w:r>
      <m:oMath>
        <m:r>
          <w:rPr>
            <w:color w:val="000000" w:themeColor="text1"/>
            <w:szCs w:val="21"/>
          </w:rPr>
          <m:t>8×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【解析】深度是指从自由液面到某处的垂直距离，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由图可知，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处水的深度为：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h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=0.5m+0.3m=0.8m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处水的压强：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p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ρ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水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g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h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=1.0×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kg/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m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×10N/kg×0.8m=8×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Pa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</w:t>
      </w:r>
      <m:oMath>
        <m:r>
          <w:rPr>
            <w:color w:val="000000" w:themeColor="text1"/>
            <w:szCs w:val="21"/>
          </w:rPr>
          <m:t>8×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12.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仍能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【解析】由图知，虽然</w:t>
      </w:r>
      <m:oMath>
        <m:r>
          <w:rPr>
            <w:color w:val="000000" w:themeColor="text1"/>
            <w:szCs w:val="21"/>
          </w:rPr>
          <m:t>ab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间断路，但电流可以从火线到灯泡，经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点回到零线，所以灯泡</w:t>
      </w:r>
      <m:oMath>
        <m:r>
          <w:rPr>
            <w:color w:val="000000" w:themeColor="text1"/>
            <w:szCs w:val="21"/>
          </w:rPr>
          <m:t>L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仍能正常工作，故答案为：仍能。</w:t>
      </w:r>
    </w:p>
    <w:p>
      <w:pPr>
        <w:spacing w:line="360" w:lineRule="auto"/>
        <w:textAlignment w:val="center"/>
        <w:rPr>
          <w:color w:val="000000" w:themeColor="text1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13.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变小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【解析】两种液体混合时，混合液的密度介于两液体的密度之间，水的密度小于牛奶的密度，喝之前又向杯中加了些热水，所以此时牛奶的密度变小。故答案为：变小。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14.</w:t>
      </w:r>
      <m:oMath>
        <m:r>
          <w:rPr>
            <w:color w:val="000000" w:themeColor="text1"/>
            <w:szCs w:val="21"/>
          </w:rPr>
          <m:t>160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【解析】从图中可知</w:t>
      </w:r>
      <m:oMath>
        <m:r>
          <w:rPr>
            <w:color w:val="000000" w:themeColor="text1"/>
            <w:szCs w:val="21"/>
          </w:rPr>
          <m:t>n=2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，设物体移动的距离为</w:t>
      </w:r>
      <m:oMath>
        <m:r>
          <w:rPr>
            <w:color w:val="000000" w:themeColor="text1"/>
            <w:szCs w:val="21"/>
          </w:rPr>
          <m:t>s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，则绳子的自由端移动的距离为</w:t>
      </w:r>
      <m:oMath>
        <m:r>
          <w:rPr>
            <w:color w:val="000000" w:themeColor="text1"/>
            <w:szCs w:val="21"/>
          </w:rPr>
          <m:t>2s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由图可知克服摩擦力所做的功为有用功，所以由公式</w:t>
      </w:r>
      <m:oMath>
        <m:r>
          <w:rPr>
            <w:color w:val="000000" w:themeColor="text1"/>
            <w:szCs w:val="21"/>
          </w:rPr>
          <m:t>η=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W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有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W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总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fs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2Fs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2F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可得滑动摩擦力</w:t>
      </w:r>
      <m:oMath>
        <m:r>
          <w:rPr>
            <w:color w:val="000000" w:themeColor="text1"/>
            <w:szCs w:val="21"/>
          </w:rPr>
          <m:t>f=η×2F=80%×2×100N=160N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。故答案为：</w:t>
      </w:r>
      <m:oMath>
        <m:r>
          <w:rPr>
            <w:color w:val="000000" w:themeColor="text1"/>
            <w:szCs w:val="21"/>
          </w:rPr>
          <m:t>160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15.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竖直向上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color w:val="000000" w:themeColor="text1"/>
          <w:szCs w:val="21"/>
        </w:rPr>
      </w:pP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【解析】木块做匀速直线运动，受平衡力作用，木块所受支持力</w:t>
      </w:r>
      <m:oMath>
        <m:r>
          <w:rPr>
            <w:color w:val="000000" w:themeColor="text1"/>
            <w:szCs w:val="21"/>
          </w:rPr>
          <m:t>F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和摩擦力</w:t>
      </w:r>
      <m:oMath>
        <m:r>
          <w:rPr>
            <w:color w:val="000000" w:themeColor="text1"/>
            <w:szCs w:val="21"/>
          </w:rPr>
          <m:t>f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的合力与重力是一对平衡力，而重力的方向竖直向下，因此二力的合力方向竖直向上。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故答案为：竖直向上。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16.</w:t>
      </w:r>
      <m:oMath>
        <m:r>
          <w:rPr>
            <w:color w:val="000000" w:themeColor="text1"/>
            <w:szCs w:val="21"/>
          </w:rPr>
          <m:t>40%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【解析】加油机做匀速直线运动，处于平衡状态，所受的牵引力为：</w:t>
      </w:r>
      <m:oMath>
        <m:r>
          <w:rPr>
            <w:color w:val="000000" w:themeColor="text1"/>
            <w:szCs w:val="21"/>
          </w:rPr>
          <m:t>F=f=9×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4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牵引力所做的功为：</w:t>
      </w:r>
      <m:oMath>
        <m:r>
          <w:rPr>
            <w:color w:val="000000" w:themeColor="text1"/>
            <w:szCs w:val="21"/>
          </w:rPr>
          <m:t>W=Fs=9×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4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N×600×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m=5.4×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航空煤油完全燃烧放出的热量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Q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放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=qm=4.5×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7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J/kg×3000kg=1.35×</m:t>
        </m:r>
        <m:sSup>
          <m:sSupPr>
            <m:ctrlPr>
              <w:rPr>
                <w:rFonts w:hAnsi="Cambria Math"/>
                <w:color w:val="000000" w:themeColor="text1"/>
                <w:szCs w:val="21"/>
              </w:rPr>
            </m:ctrlPr>
          </m:sSupPr>
          <m:e>
            <m:r>
              <w:rPr>
                <w:color w:val="000000" w:themeColor="text1"/>
                <w:szCs w:val="21"/>
              </w:rPr>
              <m:t>10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p>
            <m:r>
              <w:rPr>
                <w:color w:val="000000" w:themeColor="text1"/>
                <w:szCs w:val="21"/>
              </w:rPr>
              <m:t>11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p>
        </m:sSup>
        <m:r>
          <w:rPr>
            <w:color w:val="000000" w:themeColor="text1"/>
            <w:szCs w:val="21"/>
          </w:rPr>
          <m:t>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该运</w:t>
      </w:r>
      <m:oMath>
        <m:r>
          <w:rPr>
            <w:color w:val="000000" w:themeColor="text1"/>
            <w:szCs w:val="21"/>
          </w:rPr>
          <m:t>-20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发动机的效率</w:t>
      </w:r>
      <m:oMath>
        <m:r>
          <w:rPr>
            <w:color w:val="000000" w:themeColor="text1"/>
            <w:szCs w:val="21"/>
          </w:rPr>
          <m:t>η=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W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Q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放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5.4×</m:t>
            </m:r>
            <m:sSup>
              <m:sSup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10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p>
                <m:r>
                  <w:rPr>
                    <w:rFonts w:hAnsi="Cambria Math"/>
                    <w:color w:val="000000" w:themeColor="text1"/>
                    <w:szCs w:val="21"/>
                  </w:rPr>
                  <m:t>10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p>
            </m:sSup>
            <m:r>
              <w:rPr>
                <w:rFonts w:hAnsi="Cambria Math"/>
                <w:color w:val="000000" w:themeColor="text1"/>
                <w:szCs w:val="21"/>
              </w:rPr>
              <m:t>J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1.35×</m:t>
            </m:r>
            <m:sSup>
              <m:sSup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p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10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p>
                <m:r>
                  <w:rPr>
                    <w:rFonts w:hAnsi="Cambria Math"/>
                    <w:color w:val="000000" w:themeColor="text1"/>
                    <w:szCs w:val="21"/>
                  </w:rPr>
                  <m:t>11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p>
            </m:sSup>
            <m:r>
              <w:rPr>
                <w:rFonts w:hAnsi="Cambria Math"/>
                <w:color w:val="000000" w:themeColor="text1"/>
                <w:szCs w:val="21"/>
              </w:rPr>
              <m:t>J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=40%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。故答案为：</w:t>
      </w:r>
      <m:oMath>
        <m:r>
          <w:rPr>
            <w:color w:val="000000" w:themeColor="text1"/>
            <w:szCs w:val="21"/>
          </w:rPr>
          <m:t>40%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17.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液化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【解析】将冰冻的瓶装矿泉水放在桌子上，瓶子的外壁出现了许多小水滴，是空气中水蒸气遇到冷的瓶外壁液化形成的。故答案为：液化。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18.</w:t>
      </w:r>
      <m:oMath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倒立缩小的实像；</w:t>
      </w:r>
      <m:oMath>
        <m:r>
          <w:rPr>
            <w:color w:val="000000" w:themeColor="text1"/>
            <w:szCs w:val="21"/>
          </w:rPr>
          <m:t>40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r>
          <w:rPr>
            <w:color w:val="000000" w:themeColor="text1"/>
            <w:szCs w:val="21"/>
          </w:rPr>
          <m:t>15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左；变小；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m:r>
          <w:rPr>
            <w:color w:val="000000" w:themeColor="text1"/>
            <w:szCs w:val="2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变薄。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由图可知，凸透镜成实像时，物距大于像距，成倒立缩小的实像；物体到凸透镜的距离叫做物距，像到凸透镜的距离叫做像距，通过光具座上的标尺可以知道，物距为</w:t>
      </w:r>
      <m:oMath>
        <m:r>
          <w:rPr>
            <w:color w:val="000000" w:themeColor="text1"/>
            <w:szCs w:val="21"/>
          </w:rPr>
          <m:t>50cm-10cm=40cm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，像距为</w:t>
      </w:r>
      <m:oMath>
        <m:r>
          <w:rPr>
            <w:color w:val="000000" w:themeColor="text1"/>
            <w:szCs w:val="21"/>
          </w:rPr>
          <m:t>65cm-50cm=15cm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若保持透镜位置不动，把蜡烛移到零刻度处，物距变大，根据物远像近像变小可知，则应向左移动光屏才能在光屏上再次得到清晰的像，且像的大小变小；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蜡烛远离“眼睛”时，物距变大，像距变小，像会向前移动，为了使像仍然能成在光屏上，需要增大眼睛的焦距，所以“眼睛”需调节凸透镜的厚度使其变薄，改变其对光线的偏折能力，在不移动光屏的情况下在光屏上成清晰的像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19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.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 xml:space="preserve"> </w:t>
      </w:r>
      <m:oMath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弹簧测力计没有平行于斜面做匀速直线运动；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斜面倾斜程度；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 w:themeColor="text1"/>
          <w:kern w:val="0"/>
          <w:szCs w:val="21"/>
        </w:rPr>
      </w:pPr>
      <m:oMath>
        <m:r>
          <w:rPr>
            <w:color w:val="000000" w:themeColor="text1"/>
            <w:szCs w:val="21"/>
          </w:rPr>
          <m:t>(3)50%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m:oMath>
        <m:r>
          <w:rPr>
            <w:color w:val="000000" w:themeColor="text1"/>
            <w:szCs w:val="21"/>
          </w:rPr>
          <m:t>0.9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；不变；</w:t>
      </w:r>
    </w:p>
    <w:p>
      <w:pPr>
        <w:spacing w:line="360" w:lineRule="auto"/>
        <w:textAlignment w:val="center"/>
        <w:rPr>
          <w:color w:val="000000" w:themeColor="text1"/>
          <w:szCs w:val="21"/>
        </w:rPr>
      </w:pPr>
      <m:oMath>
        <m:r>
          <w:rPr>
            <w:color w:val="000000" w:themeColor="text1"/>
            <w:szCs w:val="21"/>
          </w:rPr>
          <m:t>(4)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在物体重力、斜面长度一定时，斜面的倾斜程度越大，机械效率越高。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沿斜面拉动物体时，为使弹簧测力计的示数稳定，便于读数，所以应使弹簧测力计平行于斜面做匀速直线运动；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实验过程中，其它量保持不变，改变斜面的高度，改变了斜面的倾角，探究斜面机械效率和斜面倾斜程度的关系；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第</w:t>
      </w:r>
      <m:oMath>
        <m:r>
          <w:rPr>
            <w:color w:val="000000" w:themeColor="text1"/>
            <w:szCs w:val="2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次实验时斜面的机械效率</w:t>
      </w:r>
      <m:oMath>
        <m:r>
          <w:rPr>
            <w:color w:val="000000" w:themeColor="text1"/>
            <w:szCs w:val="21"/>
          </w:rPr>
          <m:t>η=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W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有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W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总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Gh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Fs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3N×0.3m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1.8N×1m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×100%=50%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第</w:t>
      </w:r>
      <m:oMath>
        <m:r>
          <w:rPr>
            <w:color w:val="000000" w:themeColor="text1"/>
            <w:szCs w:val="21"/>
          </w:rPr>
          <m:t>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次实验沿斜面拉木块做的有用功：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W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有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=Gh=3N×0.3m=0.9J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拉力做的总功为：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W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总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=Fs=1.8N×1m=1.8J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则额外功为：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W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额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W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总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-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W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有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=1.8J-0.9J=0.9J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W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额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=fs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得木块所受摩擦力为：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f=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W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m:rPr>
                    <m:nor/>
                    <m:sty m:val="p"/>
                  </m:rPr>
                  <w:rPr>
                    <w:rFonts w:hAnsi="Cambria Math"/>
                    <w:color w:val="000000" w:themeColor="text1"/>
                    <w:szCs w:val="21"/>
                  </w:rPr>
                  <m:t>额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0.9J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1m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=0.9N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物体被从斜面底拉到斜面顶的过程中物体的速度不变，质量不变，动能不变；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(4)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由表格数据知在物体重力、斜面长度一定时，斜面的倾斜程度越大，机械效率越高。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Times New Roman" w:hAnsi="Times New Roman" w:cs="Times New Roman" w:eastAsiaTheme="minorEastAsia"/>
          <w:color w:val="000000" w:themeColor="text1"/>
          <w:kern w:val="0"/>
          <w:szCs w:val="21"/>
        </w:rPr>
        <w:t>20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.</w:t>
      </w:r>
      <w:r>
        <w:rPr>
          <w:rFonts w:hint="eastAsia" w:ascii="宋体" w:cs="宋体"/>
          <w:color w:val="000000" w:themeColor="text1"/>
          <w:kern w:val="0"/>
          <w:szCs w:val="21"/>
        </w:rPr>
        <w:t>（1）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drawing>
          <wp:inline distT="0" distB="0" distL="0" distR="0">
            <wp:extent cx="2762250" cy="1771650"/>
            <wp:effectExtent l="19050" t="0" r="0" b="0"/>
            <wp:docPr id="1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cs="宋体"/>
          <w:color w:val="000000" w:themeColor="text1"/>
          <w:kern w:val="0"/>
          <w:szCs w:val="21"/>
        </w:rPr>
        <w:t>（3）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右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小灯泡断路（</w:t>
      </w:r>
      <w:r>
        <w:rPr>
          <w:rFonts w:hint="eastAsia" w:ascii="宋体" w:hAnsi="宋体" w:cs="宋体" w:eastAsiaTheme="minorEastAsia"/>
          <w:color w:val="000000" w:themeColor="text1"/>
          <w:kern w:val="0"/>
          <w:szCs w:val="21"/>
        </w:rPr>
        <w:t>4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  <w:szCs w:val="21"/>
          </w:rPr>
          <m:t>0.28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 xml:space="preserve">  </w:t>
      </w:r>
      <m:oMath>
        <m:r>
          <w:rPr>
            <w:color w:val="000000" w:themeColor="text1"/>
            <w:szCs w:val="21"/>
          </w:rPr>
          <m:t>0.7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rFonts w:ascii="Times New Roman" w:hAnsi="Times New Roman" w:cs="Times New Roman" w:eastAsiaTheme="minorEastAsia"/>
          <w:color w:val="000000" w:themeColor="text1"/>
          <w:kern w:val="0"/>
          <w:szCs w:val="21"/>
        </w:rPr>
      </w:pPr>
      <w:r>
        <w:rPr>
          <w:rFonts w:hint="eastAsia" w:ascii="宋体" w:cs="宋体"/>
          <w:color w:val="000000" w:themeColor="text1"/>
          <w:kern w:val="0"/>
          <w:szCs w:val="21"/>
        </w:rPr>
        <w:t>【解析】</w:t>
      </w:r>
      <m:oMath>
        <m:r>
          <w:rPr>
            <w:color w:val="000000" w:themeColor="text1"/>
            <w:szCs w:val="21"/>
          </w:rPr>
          <m:t>(1)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灯泡的额定电压为</w:t>
      </w:r>
      <m:oMath>
        <m:r>
          <w:rPr>
            <w:color w:val="000000" w:themeColor="text1"/>
            <w:szCs w:val="21"/>
          </w:rPr>
          <m:t>2.5V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，故电压表应选小量程并联在灯泡的两端，如下图所示：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pict>
          <v:shape id="_x0000_i1032" o:spt="75" alt=" " type="#_x0000_t75" style="height:139.5pt;width:217.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为了保护电路，连接好电路，实验前应将滑动变阻器的滑片</w:t>
      </w:r>
      <m:oMath>
        <m:r>
          <w:rPr>
            <w:color w:val="000000" w:themeColor="text1"/>
            <w:szCs w:val="21"/>
          </w:rPr>
          <m:t>P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移至阻值最大处，即最右端；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小灯泡不发光，电流表的指针无偏转，说明电路可能断路；电压表的指针有明显偏转，说明电压表与电源连通，则与电压表并联的支路以外的电路是完好的，则与电压表并联的支路断路了，故电路故障可能是小灯泡断路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(4)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由图甲可知，电流表选用小量程，由图乙可知，电流表分度值为</w:t>
      </w:r>
      <m:oMath>
        <m:r>
          <w:rPr>
            <w:color w:val="000000" w:themeColor="text1"/>
            <w:szCs w:val="21"/>
          </w:rPr>
          <m:t>0.02A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，其示数为</w:t>
      </w:r>
      <m:oMath>
        <m:r>
          <w:rPr>
            <w:color w:val="000000" w:themeColor="text1"/>
            <w:szCs w:val="21"/>
          </w:rPr>
          <m:t>0.28A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，小灯泡的额定功率为：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P=UI=2.5V×0.28A=0.7W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。</w:t>
      </w:r>
    </w:p>
    <w:p>
      <w:pPr>
        <w:spacing w:line="360" w:lineRule="auto"/>
        <w:textAlignment w:val="center"/>
        <w:rPr>
          <w:color w:val="000000" w:themeColor="text1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21.</w:t>
      </w:r>
      <m:oMath>
        <m:r>
          <m:rPr>
            <m:sty m:val="p"/>
          </m:rPr>
          <w:rPr>
            <w:rFonts w:hint="eastAsia" w:ascii="宋体" w:cs="宋体"/>
            <w:color w:val="000000" w:themeColor="text1"/>
            <w:kern w:val="0"/>
            <w:szCs w:val="21"/>
          </w:rPr>
          <m:t>解：</m:t>
        </m:r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当开关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断开，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都闭合时，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串联，电流表测电路电流；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</w:t>
      </w:r>
      <m:oMath>
        <m:r>
          <w:rPr>
            <w:color w:val="000000" w:themeColor="text1"/>
            <w:szCs w:val="21"/>
          </w:rPr>
          <m:t>I=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U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可知，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两端的电压：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U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=I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=0.1A×30Ω=3V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</w:t>
      </w:r>
      <m:oMath>
        <m:r>
          <w:rPr>
            <w:color w:val="000000" w:themeColor="text1"/>
            <w:szCs w:val="21"/>
          </w:rPr>
          <m:t>I=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U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可知，电源的电压：</w:t>
      </w:r>
      <m:oMath>
        <m:r>
          <w:rPr>
            <w:color w:val="000000" w:themeColor="text1"/>
            <w:szCs w:val="21"/>
          </w:rPr>
          <m:t>U=I(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+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)=0.1A×(30Ω+60Ω)=9V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当开关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断开，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都闭合时，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并联，电流表测干路电流；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电路中的总电阻：</w:t>
      </w:r>
      <m:oMath>
        <m:r>
          <w:rPr>
            <w:color w:val="000000" w:themeColor="text1"/>
            <w:szCs w:val="21"/>
          </w:rPr>
          <m:t>R=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1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2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1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r>
              <w:rPr>
                <w:rFonts w:hAnsi="Cambria Math"/>
                <w:color w:val="000000" w:themeColor="text1"/>
                <w:szCs w:val="21"/>
              </w:rPr>
              <m:t>+</m:t>
            </m:r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2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30Ω×60Ω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30Ω+60Ω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=20Ω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电流表的示数：</w:t>
      </w:r>
      <m:oMath>
        <m:r>
          <w:rPr>
            <w:color w:val="000000" w:themeColor="text1"/>
            <w:szCs w:val="21"/>
          </w:rPr>
          <m:t>I'=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U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9V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20Ω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=0.45A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</w:t>
      </w:r>
      <m:oMath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当开关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闭合，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都断开时，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两端的电压为</w:t>
      </w:r>
      <m:oMath>
        <m:r>
          <w:rPr>
            <w:color w:val="000000" w:themeColor="text1"/>
            <w:szCs w:val="21"/>
          </w:rPr>
          <m:t>3V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电源电压为</w:t>
      </w:r>
      <m:oMath>
        <m:r>
          <w:rPr>
            <w:color w:val="000000" w:themeColor="text1"/>
            <w:szCs w:val="21"/>
          </w:rPr>
          <m:t>9V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当开关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断开，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1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S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都闭合时，电流表的示数为</w:t>
      </w:r>
      <m:oMath>
        <m:r>
          <w:rPr>
            <w:color w:val="000000" w:themeColor="text1"/>
            <w:szCs w:val="21"/>
          </w:rPr>
          <m:t>0.45A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color w:val="000000" w:themeColor="text1"/>
          <w:szCs w:val="21"/>
        </w:r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22.</w:t>
      </w:r>
      <m:oMath>
        <m:r>
          <m:rPr>
            <m:sty m:val="p"/>
          </m:rPr>
          <w:rPr>
            <w:rFonts w:hint="eastAsia" w:hAnsi="Cambria Math" w:cs="宋体"/>
            <w:color w:val="000000" w:themeColor="text1"/>
            <w:kern w:val="0"/>
            <w:szCs w:val="21"/>
          </w:rPr>
          <m:t>解</m:t>
        </m:r>
        <m:r>
          <m:rPr>
            <m:sty m:val="p"/>
          </m:rPr>
          <w:rPr>
            <w:rFonts w:hint="eastAsia" w:cs="宋体"/>
            <w:color w:val="000000" w:themeColor="text1"/>
            <w:kern w:val="0"/>
            <w:szCs w:val="21"/>
          </w:rPr>
          <m:t>：</m:t>
        </m:r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悬挂在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端的桶与沙土的总质量为</w:t>
      </w:r>
      <m:oMath>
        <m:r>
          <w:rPr>
            <w:color w:val="000000" w:themeColor="text1"/>
            <w:szCs w:val="21"/>
          </w:rPr>
          <m:t>20kg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，则总重力为：</w:t>
      </w:r>
      <m:oMath>
        <m:r>
          <w:rPr>
            <w:color w:val="000000" w:themeColor="text1"/>
            <w:szCs w:val="21"/>
          </w:rPr>
          <m:t>G=mg=20kg×10N/kg=200N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由题意知，</w:t>
      </w:r>
      <m:oMath>
        <m:r>
          <w:rPr>
            <w:color w:val="000000" w:themeColor="text1"/>
            <w:szCs w:val="21"/>
          </w:rPr>
          <m:t>AO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：</w:t>
      </w:r>
      <m:oMath>
        <m:r>
          <w:rPr>
            <w:color w:val="000000" w:themeColor="text1"/>
            <w:szCs w:val="21"/>
          </w:rPr>
          <m:t>OB=2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：</w:t>
      </w:r>
      <m:oMath>
        <m:r>
          <w:rPr>
            <w:color w:val="000000" w:themeColor="text1"/>
            <w:szCs w:val="21"/>
          </w:rPr>
          <m:t>1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，则</w:t>
      </w:r>
      <m:oMath>
        <m:r>
          <w:rPr>
            <w:color w:val="000000" w:themeColor="text1"/>
            <w:szCs w:val="21"/>
          </w:rPr>
          <m:t>OA=2OB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由杠杆平衡条件得：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×AO=(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B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+F)×OB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即：</w:t>
      </w:r>
      <m:oMath>
        <m:r>
          <w:rPr>
            <w:color w:val="000000" w:themeColor="text1"/>
            <w:szCs w:val="21"/>
          </w:rPr>
          <m:t>200N×2OB=(100N+F)×OB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  <w:szCs w:val="21"/>
          </w:rPr>
          <m:t>F=300N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设将</w:t>
      </w:r>
      <m:oMath>
        <m:r>
          <w:rPr>
            <w:color w:val="000000" w:themeColor="text1"/>
            <w:szCs w:val="21"/>
          </w:rPr>
          <m:t>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点向左移动到</w:t>
      </w:r>
      <m:oMath>
        <m:r>
          <w:rPr>
            <w:color w:val="000000" w:themeColor="text1"/>
            <w:szCs w:val="21"/>
          </w:rPr>
          <m:t>O’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，由杠杆的平衡条件得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×AO'=F×O'B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即</w:t>
      </w:r>
      <m:oMath>
        <m:r>
          <w:rPr>
            <w:color w:val="000000" w:themeColor="text1"/>
            <w:szCs w:val="21"/>
          </w:rPr>
          <m:t>200N×O'A=300N×(1.2m-O'A)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解得：</w:t>
      </w:r>
      <m:oMath>
        <m:r>
          <w:rPr>
            <w:color w:val="000000" w:themeColor="text1"/>
            <w:szCs w:val="21"/>
          </w:rPr>
          <m:t>O'A=0.72m=72cm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故</w:t>
      </w:r>
      <m:oMath>
        <m:r>
          <w:rPr>
            <w:color w:val="000000" w:themeColor="text1"/>
            <w:szCs w:val="21"/>
          </w:rPr>
          <m:t>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点向左移动的距离为：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l=OA-O'A=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2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3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×120cm-72cm=8cm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ascii="宋体" w:hAnsi="宋体" w:eastAsia="宋体" w:cs="宋体"/>
          <w:color w:val="000000" w:themeColor="text1"/>
          <w:kern w:val="0"/>
          <w:szCs w:val="21"/>
        </w:rPr>
        <w:t>答：</w:t>
      </w:r>
      <m:oMath>
        <m:r>
          <w:rPr>
            <w:color w:val="000000" w:themeColor="text1"/>
            <w:szCs w:val="21"/>
          </w:rPr>
          <m:t>(1)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悬挂在</w:t>
      </w:r>
      <m:oMath>
        <m:r>
          <w:rPr>
            <w:color w:val="000000" w:themeColor="text1"/>
            <w:szCs w:val="21"/>
          </w:rPr>
          <m:t>A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端的桶与沙土的总重力大小为</w:t>
      </w:r>
      <m:oMath>
        <m:r>
          <w:rPr>
            <w:color w:val="000000" w:themeColor="text1"/>
            <w:szCs w:val="21"/>
          </w:rPr>
          <m:t>200N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拉力</w:t>
      </w:r>
      <m:oMath>
        <m:r>
          <w:rPr>
            <w:color w:val="000000" w:themeColor="text1"/>
            <w:szCs w:val="21"/>
          </w:rPr>
          <m:t>F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大小为</w:t>
      </w:r>
      <m:oMath>
        <m:r>
          <w:rPr>
            <w:color w:val="000000" w:themeColor="text1"/>
            <w:szCs w:val="21"/>
          </w:rPr>
          <m:t>300N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(3)O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点向左移动的距离为</w:t>
      </w:r>
      <m:oMath>
        <m:r>
          <w:rPr>
            <w:color w:val="000000" w:themeColor="text1"/>
            <w:szCs w:val="21"/>
          </w:rPr>
          <m:t>8cm</m:t>
        </m:r>
      </m:oMath>
      <w:r>
        <w:rPr>
          <w:rFonts w:ascii="宋体" w:hAnsi="宋体" w:eastAsia="宋体" w:cs="宋体"/>
          <w:color w:val="000000" w:themeColor="text1"/>
          <w:kern w:val="0"/>
          <w:szCs w:val="21"/>
        </w:rPr>
        <w:t>。</w:t>
      </w: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 </w:t>
      </w:r>
    </w:p>
    <w:p>
      <w:pPr>
        <w:spacing w:line="360" w:lineRule="auto"/>
        <w:textAlignment w:val="center"/>
        <w:rPr>
          <w:color w:val="000000" w:themeColor="text1"/>
          <w:szCs w:val="21"/>
        </w:rPr>
        <w:sectPr>
          <w:headerReference r:id="rId3" w:type="default"/>
          <w:footerReference r:id="rId4" w:type="default"/>
          <w:pgSz w:w="11906" w:h="16838"/>
          <w:pgMar w:top="1440" w:right="1531" w:bottom="1440" w:left="1531" w:header="499" w:footer="499" w:gutter="0"/>
          <w:cols w:space="425" w:num="1" w:sep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color w:val="000000" w:themeColor="text1"/>
          <w:kern w:val="0"/>
          <w:szCs w:val="21"/>
        </w:rPr>
        <w:t>23.</w:t>
      </w:r>
      <m:oMath>
        <m:r>
          <m:rPr>
            <m:sty m:val="p"/>
          </m:rPr>
          <w:rPr>
            <w:rFonts w:hint="eastAsia" w:ascii="宋体" w:cs="宋体"/>
            <w:color w:val="000000" w:themeColor="text1"/>
            <w:kern w:val="0"/>
            <w:szCs w:val="21"/>
          </w:rPr>
          <m:t>解：</m:t>
        </m:r>
        <m:r>
          <w:rPr>
            <w:color w:val="000000" w:themeColor="text1"/>
            <w:szCs w:val="21"/>
          </w:rPr>
          <m:t>(1)∵I=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U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∴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当通过小量程电流表的电流为满偏电流时，它两端的电压为</w:t>
      </w:r>
      <m:oMath>
        <m:r>
          <w:rPr>
            <w:color w:val="000000" w:themeColor="text1"/>
            <w:szCs w:val="21"/>
          </w:rPr>
          <m:t>U=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I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=0.003A×10Ω=0.03V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(2)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两个电阻并联时，通过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的电流为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I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I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最大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rFonts w:hint="eastAsia" w:ascii="MS Mincho" w:hAnsi="MS Mincho" w:eastAsia="MS Mincho" w:cs="MS Mincho"/>
            <w:color w:val="000000" w:themeColor="text1"/>
            <w:szCs w:val="21"/>
          </w:rPr>
          <m:t>-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I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=3A</m:t>
        </m:r>
        <m:r>
          <w:rPr>
            <w:rFonts w:hint="eastAsia" w:ascii="MS Mincho" w:hAnsi="MS Mincho" w:eastAsia="MS Mincho" w:cs="MS Mincho"/>
            <w:color w:val="000000" w:themeColor="text1"/>
            <w:szCs w:val="21"/>
          </w:rPr>
          <m:t>-</m:t>
        </m:r>
        <m:r>
          <w:rPr>
            <w:color w:val="000000" w:themeColor="text1"/>
            <w:szCs w:val="21"/>
          </w:rPr>
          <m:t>0.003A=2.997A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并联电阻为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U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I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r>
              <w:rPr>
                <w:rFonts w:hAnsi="Cambria Math"/>
                <w:color w:val="000000" w:themeColor="text1"/>
                <w:szCs w:val="21"/>
              </w:rPr>
              <m:t>0.03V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r>
              <w:rPr>
                <w:rFonts w:hAnsi="Cambria Math"/>
                <w:color w:val="000000" w:themeColor="text1"/>
                <w:szCs w:val="21"/>
              </w:rPr>
              <m:t>2.997A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≈0.01Ω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；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m:oMath>
        <m:r>
          <w:rPr>
            <w:color w:val="000000" w:themeColor="text1"/>
            <w:szCs w:val="21"/>
          </w:rPr>
          <m:t>(3)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电阻并联相当于增加了导体横截面积，总电阻比最小的电阻都小，所以</w:t>
      </w:r>
      <m:oMath>
        <m:r>
          <w:rPr>
            <w:color w:val="000000" w:themeColor="text1"/>
            <w:szCs w:val="21"/>
          </w:rPr>
          <m:t>R</m:t>
        </m:r>
      </m:oMath>
      <w:r>
        <w:rPr>
          <w:rFonts w:hint="eastAsia" w:ascii="宋体" w:cs="宋体"/>
          <w:color w:val="000000" w:themeColor="text1"/>
          <w:kern w:val="0"/>
          <w:szCs w:val="21"/>
        </w:rPr>
        <w:t>小于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根据并联电路特点，</w:t>
      </w:r>
      <m:oMath>
        <m:r>
          <w:rPr>
            <w:color w:val="000000" w:themeColor="text1"/>
            <w:szCs w:val="21"/>
          </w:rPr>
          <m:t>R=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g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r>
              <w:rPr>
                <w:rFonts w:hAnsi="Cambria Math"/>
                <w:color w:val="000000" w:themeColor="text1"/>
                <w:szCs w:val="21"/>
              </w:rPr>
              <m:t>⋅</m:t>
            </m:r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g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r>
              <w:rPr>
                <w:rFonts w:hAnsi="Cambria Math"/>
                <w:color w:val="000000" w:themeColor="text1"/>
                <w:szCs w:val="21"/>
              </w:rPr>
              <m:t>+</m:t>
            </m:r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由于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远小于</w:t>
      </w:r>
      <m:oMath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，所以</w:t>
      </w:r>
      <m:oMath>
        <m:r>
          <w:rPr>
            <w:color w:val="000000" w:themeColor="text1"/>
            <w:szCs w:val="21"/>
          </w:rPr>
          <m:t>(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+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  <m:r>
          <w:rPr>
            <w:color w:val="000000" w:themeColor="text1"/>
            <w:szCs w:val="21"/>
          </w:rPr>
          <m:t>)≈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g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，</w:t>
      </w:r>
      <w:r>
        <w:rPr>
          <w:rFonts w:ascii="宋体" w:hAnsi="宋体" w:eastAsia="宋体" w:cs="宋体"/>
          <w:color w:val="000000" w:themeColor="text1"/>
          <w:kern w:val="0"/>
          <w:szCs w:val="21"/>
        </w:rPr>
        <w:br w:type="textWrapping"/>
      </w:r>
      <w:r>
        <w:rPr>
          <w:rFonts w:hint="eastAsia" w:ascii="宋体" w:cs="宋体"/>
          <w:color w:val="000000" w:themeColor="text1"/>
          <w:kern w:val="0"/>
          <w:szCs w:val="21"/>
        </w:rPr>
        <w:t>所以</w:t>
      </w:r>
      <m:oMath>
        <m:r>
          <w:rPr>
            <w:color w:val="000000" w:themeColor="text1"/>
            <w:szCs w:val="21"/>
          </w:rPr>
          <m:t>R=</m:t>
        </m:r>
        <m:f>
          <m:fPr>
            <m:ctrlPr>
              <w:rPr>
                <w:rFonts w:hAnsi="Cambria Math"/>
                <w:color w:val="000000" w:themeColor="text1"/>
                <w:szCs w:val="21"/>
              </w:rPr>
            </m:ctrlPr>
          </m:fPr>
          <m:num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g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r>
              <w:rPr>
                <w:rFonts w:hAnsi="Cambria Math"/>
                <w:color w:val="000000" w:themeColor="text1"/>
                <w:szCs w:val="21"/>
              </w:rPr>
              <m:t>⋅</m:t>
            </m:r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num>
          <m:den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g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r>
              <w:rPr>
                <w:rFonts w:hAnsi="Cambria Math"/>
                <w:color w:val="000000" w:themeColor="text1"/>
                <w:szCs w:val="21"/>
              </w:rPr>
              <m:t>+</m:t>
            </m:r>
            <m:sSub>
              <m:sSubP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SubPr>
              <m:e>
                <m:r>
                  <w:rPr>
                    <w:rFonts w:hAnsi="Cambria Math"/>
                    <w:color w:val="000000" w:themeColor="text1"/>
                    <w:szCs w:val="21"/>
                  </w:rPr>
                  <m:t>R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e>
              <m:sub>
                <m:r>
                  <w:rPr>
                    <w:rFonts w:hAnsi="Cambria Math"/>
                    <w:color w:val="000000" w:themeColor="text1"/>
                    <w:szCs w:val="21"/>
                  </w:rPr>
                  <m:t>0</m:t>
                </m:r>
                <m:ctrlPr>
                  <w:rPr>
                    <w:rFonts w:hAnsi="Cambria Math"/>
                    <w:color w:val="000000" w:themeColor="text1"/>
                    <w:szCs w:val="21"/>
                  </w:rPr>
                </m:ctrlPr>
              </m:sub>
            </m:sSub>
            <m:ctrlPr>
              <w:rPr>
                <w:rFonts w:hAnsi="Cambria Math"/>
                <w:color w:val="000000" w:themeColor="text1"/>
                <w:szCs w:val="21"/>
              </w:rPr>
            </m:ctrlPr>
          </m:den>
        </m:f>
        <m:r>
          <w:rPr>
            <w:color w:val="000000" w:themeColor="text1"/>
            <w:szCs w:val="21"/>
          </w:rPr>
          <m:t>≈</m:t>
        </m:r>
        <m:sSub>
          <m:sSubPr>
            <m:ctrlPr>
              <w:rPr>
                <w:rFonts w:hAnsi="Cambria Math"/>
                <w:color w:val="000000" w:themeColor="text1"/>
                <w:szCs w:val="21"/>
              </w:rPr>
            </m:ctrlPr>
          </m:sSubPr>
          <m:e>
            <m:r>
              <w:rPr>
                <w:color w:val="000000" w:themeColor="text1"/>
                <w:szCs w:val="21"/>
              </w:rPr>
              <m:t>R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e>
          <m:sub>
            <m:r>
              <w:rPr>
                <w:color w:val="000000" w:themeColor="text1"/>
                <w:szCs w:val="21"/>
              </w:rPr>
              <m:t>0</m:t>
            </m:r>
            <m:ctrlPr>
              <w:rPr>
                <w:rFonts w:hAnsi="Cambria Math"/>
                <w:color w:val="000000" w:themeColor="text1"/>
                <w:szCs w:val="21"/>
              </w:rPr>
            </m:ctrlPr>
          </m:sub>
        </m:sSub>
      </m:oMath>
      <w:r>
        <w:rPr>
          <w:rFonts w:hint="eastAsia" w:ascii="宋体" w:cs="宋体"/>
          <w:color w:val="000000" w:themeColor="text1"/>
          <w:kern w:val="0"/>
          <w:szCs w:val="21"/>
        </w:rPr>
        <w:t>．</w:t>
      </w:r>
    </w:p>
    <w:p>
      <w:bookmarkStart w:id="23" w:name="_GoBack"/>
      <w:bookmarkEnd w:id="23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0000010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839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M1ZWE1MmUzZjk0ZDc0YjQ1N2M1MGI0Y2YxY2Q5ZjMifQ=="/>
  </w:docVars>
  <w:rsids>
    <w:rsidRoot w:val="0036464D"/>
    <w:rsid w:val="00005C54"/>
    <w:rsid w:val="00152091"/>
    <w:rsid w:val="00224DA6"/>
    <w:rsid w:val="00295EA8"/>
    <w:rsid w:val="002E7FD4"/>
    <w:rsid w:val="0036464D"/>
    <w:rsid w:val="004151FC"/>
    <w:rsid w:val="004E0FFE"/>
    <w:rsid w:val="00664D08"/>
    <w:rsid w:val="006D0B73"/>
    <w:rsid w:val="00716D26"/>
    <w:rsid w:val="007D4C3E"/>
    <w:rsid w:val="00A43CF1"/>
    <w:rsid w:val="00A45B17"/>
    <w:rsid w:val="00AC072A"/>
    <w:rsid w:val="00AF7F65"/>
    <w:rsid w:val="00C02FC6"/>
    <w:rsid w:val="00F1263E"/>
    <w:rsid w:val="7E76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rPr>
      <w:rFonts w:ascii="Cambria Math" w:hAnsi="宋体" w:eastAsia="宋体" w:cs="Cambria Math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不明显强调1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table" w:customStyle="1" w:styleId="15">
    <w:name w:val="edittable"/>
    <w:basedOn w:val="5"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3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9"/>
    <customShpInfo spid="_x0000_s104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xtzj xmlns="http://schemas.microsoft.com/vsto/xtzj">
  <dataContent>0795fae48-2731-4d43-886f-78eb2e3242de;85f870f3b-8983-40ce-ba95-bb44127a2f94,fc68870e7-fbba-4d0c-ae8a-5ff3c0eaf76b,c4d752fd5-4bd1-4e3e-8e86-db81cbf11a4e,8277fce4e-e0d3-400f-ad5a-0bd47f92cf0a,df817c15c-7619-4546-b301-0fb67c6a2fce,c8d88b068-aa56-457b-a734-cd220d0b8965,6ec6fbb9e-0ebb-4ab3-8906-94dfc8fc0261,e4d1b12d8-8a2f-4c51-9e02-b75f276a3364,ea5658ed0-218d-4867-bbed-a5452ce7847f,70a36ad2d-9730-463e-a7d1-5a63cf49be5c,6d544385c-7932-4e0c-9f5a-81023d633c21,090327cfd-386a-4b58-80fc-f955da97ab12,bf3693090-38c9-436a-bc4f-f09d0599d4b0,3a69bb509-56ee-4d94-b543-50ad79c5c926,24b1dd809-ffaa-482a-a822-0b9f6814b657,47961d50b-f9c1-4b1d-a0cd-7839c093293d,c2267253b-76cf-492a-970f-975f163d5ee6,e64328df7-ae0d-4625-9276-2252fbbf6753,6d40a2281-38d0-4df8-b284-97d6f22b13ef,add11d518-680d-467a-ba73-1b41178d078f,69a44a107-8d84-47a7-aa09-41e11e06603d,02e65d3d6-3bb7-451b-90c7-88b54401c3ca,99e6b49e0-3f30-458f-98b4-ff3280189358,</dataContent>
</xtzj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CA35C1-FF0F-4751-B5C2-217AA3B113ED}">
  <ds:schemaRefs/>
</ds:datastoreItem>
</file>

<file path=customXml/itemProps3.xml><?xml version="1.0" encoding="utf-8"?>
<ds:datastoreItem xmlns:ds="http://schemas.openxmlformats.org/officeDocument/2006/customXml" ds:itemID="{9B80B114-D0AD-47D4-9462-03CE8340EB3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1519</Words>
  <Characters>8664</Characters>
  <Lines>72</Lines>
  <Paragraphs>20</Paragraphs>
  <TotalTime>313</TotalTime>
  <ScaleCrop>false</ScaleCrop>
  <LinksUpToDate>false</LinksUpToDate>
  <CharactersWithSpaces>10163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2023-02-21T03:08:59Z</dcterms:modified>
  <cp:revision>276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