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12204700</wp:posOffset>
            </wp:positionV>
            <wp:extent cx="495300" cy="3556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2021-2022学年下学期九年级第一次模拟检测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ascii="等线" w:hAnsi="等线" w:eastAsia="等线" w:cs="宋体"/>
          <w:b/>
          <w:sz w:val="32"/>
        </w:rPr>
        <w:t>道德与法治试题</w:t>
      </w:r>
    </w:p>
    <w:p>
      <w:pPr>
        <w:spacing w:line="360" w:lineRule="auto"/>
        <w:ind w:left="420"/>
        <w:jc w:val="center"/>
        <w:textAlignment w:val="center"/>
      </w:pPr>
      <w:r>
        <w:rPr>
          <w:rFonts w:hint="eastAsia" w:ascii="宋体" w:cs="宋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hint="eastAsia" w:ascii="宋体" w:cs="宋体"/>
          <w:sz w:val="24"/>
        </w:rPr>
        <w:t>卷（选择题）</w:t>
      </w:r>
    </w:p>
    <w:p>
      <w:pPr>
        <w:spacing w:line="360" w:lineRule="auto"/>
        <w:ind w:left="420"/>
        <w:textAlignment w:val="center"/>
      </w:pPr>
      <w:r>
        <w:rPr>
          <w:rFonts w:hint="eastAsia" w:ascii="宋体" w:cs="宋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12</w:t>
      </w:r>
      <w:r>
        <w:rPr>
          <w:rFonts w:hint="eastAsia" w:ascii="宋体" w:cs="宋体"/>
        </w:rPr>
        <w:t>小题，共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hint="eastAsia" w:ascii="Times New Roman" w:hAnsi="Times New Roman" w:cs="Times New Roman" w:eastAsiaTheme="minorEastAsia"/>
          <w:b/>
        </w:rPr>
        <w:t>4</w:t>
      </w:r>
      <w:r>
        <w:rPr>
          <w:rFonts w:hint="eastAsia" w:ascii="宋体" w:cs="宋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w:bookmarkStart w:id="0" w:name="895e6031-2d7d-460d-b2ac-54fcb092de89"/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27</w:t>
      </w:r>
      <w:r>
        <w:rPr>
          <w:rFonts w:ascii="宋体" w:hAnsi="宋体" w:eastAsia="宋体" w:cs="宋体"/>
          <w:kern w:val="0"/>
          <w:szCs w:val="21"/>
        </w:rPr>
        <w:t>日；东京残奥会女子</w:t>
      </w:r>
      <w:r>
        <w:rPr>
          <w:rFonts w:ascii="Times New Roman" w:hAnsi="Times New Roman" w:eastAsia="Times New Roman" w:cs="Times New Roman"/>
          <w:kern w:val="0"/>
          <w:szCs w:val="21"/>
        </w:rPr>
        <w:t>50</w:t>
      </w:r>
      <w:r>
        <w:rPr>
          <w:rFonts w:ascii="宋体" w:hAnsi="宋体" w:eastAsia="宋体" w:cs="宋体"/>
          <w:kern w:val="0"/>
          <w:szCs w:val="21"/>
        </w:rPr>
        <w:t>米蝶泳</w:t>
      </w:r>
      <w:r>
        <w:rPr>
          <w:rFonts w:ascii="Times New Roman" w:hAnsi="Times New Roman" w:eastAsia="Times New Roman" w:cs="Times New Roman"/>
          <w:kern w:val="0"/>
          <w:szCs w:val="21"/>
        </w:rPr>
        <w:t>S5</w:t>
      </w:r>
      <w:r>
        <w:rPr>
          <w:rFonts w:ascii="宋体" w:hAnsi="宋体" w:eastAsia="宋体" w:cs="宋体"/>
          <w:kern w:val="0"/>
          <w:szCs w:val="21"/>
        </w:rPr>
        <w:t>级决赛中中国选手卢冬以</w:t>
      </w:r>
      <w:r>
        <w:rPr>
          <w:rFonts w:ascii="Times New Roman" w:hAnsi="Times New Roman" w:eastAsia="Times New Roman" w:cs="Times New Roman"/>
          <w:kern w:val="0"/>
          <w:szCs w:val="21"/>
        </w:rPr>
        <w:t>39</w:t>
      </w:r>
      <w:r>
        <w:rPr>
          <w:rFonts w:ascii="宋体" w:hAnsi="宋体" w:eastAsia="宋体" w:cs="宋体"/>
          <w:kern w:val="0"/>
          <w:szCs w:val="21"/>
        </w:rPr>
        <w:t>秒</w:t>
      </w:r>
      <w:r>
        <w:rPr>
          <w:rFonts w:ascii="Times New Roman" w:hAnsi="Times New Roman" w:eastAsia="Times New Roman" w:cs="Times New Roman"/>
          <w:kern w:val="0"/>
          <w:szCs w:val="21"/>
        </w:rPr>
        <w:t>54</w:t>
      </w:r>
      <w:r>
        <w:rPr>
          <w:rFonts w:ascii="宋体" w:hAnsi="宋体" w:eastAsia="宋体" w:cs="宋体"/>
          <w:kern w:val="0"/>
          <w:szCs w:val="21"/>
        </w:rPr>
        <w:t>的成绩夺得金牌并打破世界纪录。领奖台上，卢冬主动蹲下，与坐着轮椅的亚军和季军合影。这一刻，成为了本届残奥会最美瞬间之一。从卢冬的身上我们感受到了（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①谦和有礼，以礼待人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 </w:t>
      </w:r>
      <w:r>
        <w:rPr>
          <w:rFonts w:ascii="宋体" w:hAnsi="宋体" w:eastAsia="宋体" w:cs="宋体"/>
          <w:kern w:val="0"/>
          <w:szCs w:val="21"/>
        </w:rPr>
        <w:t>②顽强拼搏，自我突破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③服务社会，乐于奉献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</w:t>
      </w:r>
      <w:r>
        <w:rPr>
          <w:rFonts w:ascii="宋体" w:hAnsi="宋体" w:eastAsia="宋体" w:cs="宋体"/>
          <w:kern w:val="0"/>
          <w:szCs w:val="21"/>
        </w:rPr>
        <w:t>④尊重他人，与人为善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e06c082a-d248-43c7-b156-04cd52b63754"/>
      <w:r>
        <w:rPr>
          <w:rFonts w:ascii="宋体" w:hAnsi="宋体" w:eastAsia="宋体" w:cs="宋体"/>
          <w:kern w:val="0"/>
          <w:szCs w:val="21"/>
        </w:rPr>
        <w:t>初中生小郭的父母开了一家小排档，经常忙碌到深夜。每逢假期，小郭就会在店里帮父母的忙。她说：“我不想看到父母这么累，我能帮他们下面条、整理桌子。”小郭最值得我们学习的地方是（　　）</w:t>
      </w:r>
      <w:bookmarkEnd w:id="1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敬重父母，不要有不同意见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学会倾听，理性与父母沟通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认真学习，不辜负父母期望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体谅父母，做力所能及的事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23f61897-d2a2-4e61-899d-10f0da2423c9"/>
      <w:r>
        <w:rPr>
          <w:rFonts w:ascii="宋体" w:hAnsi="宋体" w:eastAsia="宋体" w:cs="宋体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00</w:t>
      </w:r>
      <w:r>
        <w:rPr>
          <w:rFonts w:ascii="宋体" w:hAnsi="宋体" w:eastAsia="宋体" w:cs="宋体"/>
          <w:kern w:val="0"/>
          <w:szCs w:val="21"/>
        </w:rPr>
        <w:t>后“女生</w:t>
      </w:r>
      <w:r>
        <w:rPr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天做出红楼梦同款金凤绒花，糖画技艺传人复刻三星堆金面具，手艺人用易拉罐还原成都银花丝古典头饰……近年来，非物质文化遗产的身影出现在不少年轻人拍摄的视频中。这主要表明（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①传统文化传承方式不断创新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</w:t>
      </w:r>
      <w:r>
        <w:rPr>
          <w:rFonts w:ascii="宋体" w:hAnsi="宋体" w:eastAsia="宋体" w:cs="宋体"/>
          <w:kern w:val="0"/>
          <w:szCs w:val="21"/>
        </w:rPr>
        <w:t>②互联网与文化传承持续融合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③网络扩大了中华文化的内涵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</w:t>
      </w:r>
      <w:r>
        <w:rPr>
          <w:rFonts w:ascii="宋体" w:hAnsi="宋体" w:eastAsia="宋体" w:cs="宋体"/>
          <w:kern w:val="0"/>
          <w:szCs w:val="21"/>
        </w:rPr>
        <w:t>④制度创新促进民族文化发展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708ca4c3-0ddd-43f8-b092-c378a74b7250"/>
      <w:r>
        <w:rPr>
          <w:rFonts w:ascii="宋体" w:hAnsi="宋体" w:eastAsia="宋体" w:cs="宋体"/>
          <w:kern w:val="0"/>
          <w:szCs w:val="21"/>
        </w:rPr>
        <w:t>当今社会，每天刷抖音、发朋友圈、看微博热搜等一些做法；正在潜移默化地成为部分青少年的日常生活。而面对开放的世界，开放的中国，作为即将踏上新征程的青少年，下列做法不建议采纳的是（　　）</w:t>
      </w:r>
      <w:bookmarkEnd w:id="3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传递中国声音，讲好中国故事，展现中国风貌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学习优秀外来文化，消除文化差异，尊重不同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结合自身的实际和社会需要选择未来发展道路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努力学习，丰富知识储备，全面提高个人素养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00e06056-0ae3-4904-9df5-0e1b269db5b4"/>
      <w:r>
        <w:rPr>
          <w:rFonts w:ascii="宋体" w:hAnsi="宋体" w:eastAsia="宋体" w:cs="宋体"/>
          <w:kern w:val="0"/>
          <w:szCs w:val="21"/>
        </w:rPr>
        <w:t>情感是人最基本的精神需求，情感是我们生命成长的体现。下列关于情感的认识，正确的是（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①情感是短暂的、不稳定的，会随着情境的改变而变化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②爱国是最高尚、最神圣的情感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③老师可以给予我们生活上的关心和情感上的关怀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④安全感、信任感是我们的基本情感需求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w:bookmarkStart w:id="5" w:name="2d93308e-bb24-400a-9d3b-f940bf227684"/>
      <w:r>
        <w:rPr>
          <w:rFonts w:ascii="宋体" w:hAnsi="宋体" w:eastAsia="宋体" w:cs="宋体"/>
          <w:kern w:val="0"/>
          <w:szCs w:val="21"/>
        </w:rPr>
        <w:t>坚持依宪治国、依宪执政是习近平法治思想的重要内容。下列漫画反映的是宪法规定的公民基本权利的有（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78.75pt;width:395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074a2515-3344-455a-9440-70fa7991ad34"/>
      <w:r>
        <w:rPr>
          <w:rFonts w:ascii="宋体" w:hAnsi="宋体" w:eastAsia="宋体" w:cs="宋体"/>
          <w:kern w:val="0"/>
          <w:szCs w:val="21"/>
        </w:rPr>
        <w:t>“时代楷模”钱海军，他助人为乐、甘于奉献，累计结对帮助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多位空巢、孤寡老人，帮扶学生</w:t>
      </w:r>
      <w:r>
        <w:rPr>
          <w:rFonts w:ascii="Times New Roman" w:hAnsi="Times New Roman" w:eastAsia="Times New Roman" w:cs="Times New Roman"/>
          <w:kern w:val="0"/>
          <w:szCs w:val="21"/>
        </w:rPr>
        <w:t>27</w:t>
      </w:r>
      <w:r>
        <w:rPr>
          <w:rFonts w:ascii="宋体" w:hAnsi="宋体" w:eastAsia="宋体" w:cs="宋体"/>
          <w:kern w:val="0"/>
          <w:szCs w:val="21"/>
        </w:rPr>
        <w:t>名，服务用户</w:t>
      </w:r>
      <w:r>
        <w:rPr>
          <w:rFonts w:ascii="Times New Roman" w:hAnsi="Times New Roman" w:eastAsia="Times New Roman" w:cs="Times New Roman"/>
          <w:kern w:val="0"/>
          <w:szCs w:val="21"/>
        </w:rPr>
        <w:t>1.3</w:t>
      </w:r>
      <w:r>
        <w:rPr>
          <w:rFonts w:ascii="宋体" w:hAnsi="宋体" w:eastAsia="宋体" w:cs="宋体"/>
          <w:kern w:val="0"/>
          <w:szCs w:val="21"/>
        </w:rPr>
        <w:t>万余人次，以实际行动书写了新时代的雷锋故事。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日，中共中央宣传部号召全社会向钱海军同志学习，此举（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①能弘扬社会正气，让全社会都能践行社会主义核心价值观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②是加强社会主义精神文明建设的需要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③有利于增强公民的集体荣誉感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④有利于践行传统美德，扬善抑恶</w:t>
      </w:r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8.  </w:t>
      </w:r>
      <w:bookmarkStart w:id="7" w:name="0bff8cb0-cbaf-43bf-b7ca-be78a8e5cad3"/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月，西藏和平解放</w:t>
      </w:r>
      <w:r>
        <w:rPr>
          <w:rFonts w:ascii="Times New Roman" w:hAnsi="Times New Roman" w:eastAsia="Times New Roman" w:cs="Times New Roman"/>
          <w:kern w:val="0"/>
          <w:szCs w:val="21"/>
        </w:rPr>
        <w:t>70</w:t>
      </w:r>
      <w:r>
        <w:rPr>
          <w:rFonts w:ascii="宋体" w:hAnsi="宋体" w:eastAsia="宋体" w:cs="宋体"/>
          <w:kern w:val="0"/>
          <w:szCs w:val="21"/>
        </w:rPr>
        <w:t>周年。经历</w:t>
      </w:r>
      <w:r>
        <w:rPr>
          <w:rFonts w:ascii="Times New Roman" w:hAnsi="Times New Roman" w:eastAsia="Times New Roman" w:cs="Times New Roman"/>
          <w:kern w:val="0"/>
          <w:szCs w:val="21"/>
        </w:rPr>
        <w:t>70</w:t>
      </w:r>
      <w:r>
        <w:rPr>
          <w:rFonts w:ascii="宋体" w:hAnsi="宋体" w:eastAsia="宋体" w:cs="宋体"/>
          <w:kern w:val="0"/>
          <w:szCs w:val="21"/>
        </w:rPr>
        <w:t>年之变，从人背畜驮到立体交通、从粪便作燃料到绿电出高原，西藏农牧民收入连续</w:t>
      </w:r>
      <w:r>
        <w:rPr>
          <w:rFonts w:ascii="Times New Roman" w:hAnsi="Times New Roman" w:eastAsia="Times New Roman" w:cs="Times New Roman"/>
          <w:kern w:val="0"/>
          <w:szCs w:val="21"/>
        </w:rPr>
        <w:t>18</w:t>
      </w:r>
      <w:r>
        <w:rPr>
          <w:rFonts w:ascii="宋体" w:hAnsi="宋体" w:eastAsia="宋体" w:cs="宋体"/>
          <w:kern w:val="0"/>
          <w:szCs w:val="21"/>
        </w:rPr>
        <w:t>年保持两位数增长。对西藏自治区成就取得的原因，下列说法符合的是（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①各族人民筑牢中华民族共同体意识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②坚持各民族平等，团结、共同繁荣的基本原则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③坚持民族区域自治制度这一根本政治制度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④维护祖国统一，实行高度自治</w:t>
      </w:r>
      <w:bookmarkEnd w:id="7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9.  </w:t>
      </w:r>
      <w:bookmarkStart w:id="8" w:name="19a130aa-e6b3-4cb0-aa50-62b6c8190fce"/>
      <w:r>
        <w:rPr>
          <w:rFonts w:ascii="宋体" w:hAnsi="宋体" w:eastAsia="宋体" w:cs="宋体"/>
          <w:kern w:val="0"/>
          <w:szCs w:val="21"/>
        </w:rPr>
        <w:t>漫画《干部直播带货》说明了（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122.25pt;width:19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bookmarkEnd w:id="8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网络促进了民主政治的进步</w:t>
      </w:r>
      <w:r>
        <w:rPr>
          <w:rFonts w:hint="eastAsia"/>
        </w:rPr>
        <w:t xml:space="preserve">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网络为经济发展注入新的活力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网络是把双刃剑，有利也有弊</w:t>
      </w:r>
      <w:r>
        <w:rPr>
          <w:rFonts w:hint="eastAsia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网络为文化传播和科技创新搭建新平台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120ff1e8-7b60-490c-8f30-a3a07590276c"/>
      <w:r>
        <w:rPr>
          <w:rFonts w:ascii="宋体" w:hAnsi="宋体" w:eastAsia="宋体" w:cs="宋体"/>
          <w:kern w:val="0"/>
          <w:szCs w:val="21"/>
        </w:rPr>
        <w:t>长江“禁渔令”实施以来，安徽迅速行动、多措并举。禁捕区域内渔船渔民全面退捕，建立健全十年禁渔的体制机制法制……我省采取这些举措的目的是（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①维护长江流域生态平衡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   </w:t>
      </w:r>
      <w:r>
        <w:rPr>
          <w:rFonts w:ascii="宋体" w:hAnsi="宋体" w:eastAsia="宋体" w:cs="宋体"/>
          <w:kern w:val="0"/>
          <w:szCs w:val="21"/>
        </w:rPr>
        <w:t>②加快开发长江自然资源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③保护长江生物资源的多样性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</w:t>
      </w:r>
      <w:r>
        <w:rPr>
          <w:rFonts w:ascii="宋体" w:hAnsi="宋体" w:eastAsia="宋体" w:cs="宋体"/>
          <w:kern w:val="0"/>
          <w:szCs w:val="21"/>
        </w:rPr>
        <w:t>④促进我国人与自然和谐共生</w: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92965e70-1aba-4f9c-8cb4-248d84293894"/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全国两会政府工作报告中提出，实现国民经济的中高速增长，要求稳中求进、主动作为，推动“有效市场”和“有为政府”更好结合。在充分尊重市场规律的基础上，用政策引导市场预期，用规划明确发展方向，为中国经济继续行稳致远奠定坚实基础。这体现了（　　）</w:t>
      </w:r>
      <w:bookmarkEnd w:id="1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我国坚持走可持续发展的道路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民族区域自治制度是我国的基本政治制度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国有经济是国民经济的主导力量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社会主义市场经济体制具有显著优势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586740e8-3790-42ab-833c-77c50abc1acf"/>
      <w:r>
        <w:rPr>
          <w:rFonts w:ascii="宋体" w:hAnsi="宋体" w:eastAsia="宋体" w:cs="宋体"/>
          <w:kern w:val="0"/>
          <w:szCs w:val="21"/>
        </w:rPr>
        <w:t>习近平说：“今天的学生就是未来实现中华民族伟大复兴中国梦的主力军，广大教师就是打造这支中华民族‘梦之队’的筑梦人。”对此，下列理解正确的是（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①是对教师重要地位的充分肯定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②这说明教师的职责就是为学生圆梦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③这启示我们要热爱教师、尊重教师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④这说明教师在学生成长的过程中发挥着非常重要的作用</w:t>
      </w:r>
      <w:bookmarkEnd w:id="1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sz w:val="24"/>
        </w:rPr>
        <w:t>卷（非选择题）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二、</w:t>
      </w:r>
      <w:r>
        <w:rPr>
          <w:rFonts w:hint="eastAsia" w:cs="黑体" w:asciiTheme="minorEastAsia" w:hAnsiTheme="minorEastAsia" w:eastAsiaTheme="minorEastAsia"/>
        </w:rPr>
        <w:t>非选择</w:t>
      </w:r>
      <w:r>
        <w:rPr>
          <w:rFonts w:ascii="黑体" w:hAnsi="黑体" w:eastAsia="黑体" w:cs="黑体"/>
        </w:rPr>
        <w:t>题（本大题共</w:t>
      </w:r>
      <w:r>
        <w:rPr>
          <w:rFonts w:ascii="Times New Roman" w:hAnsi="Times New Roman" w:eastAsia="Times New Roman" w:cs="Times New Roman"/>
          <w:b/>
        </w:rPr>
        <w:t>5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56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13.  </w:t>
      </w:r>
      <w:bookmarkStart w:id="12" w:name="5c2ef80c-f842-469e-9102-c84bce7b6971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9</w:t>
      </w:r>
      <w:r>
        <w:rPr>
          <w:rFonts w:ascii="Times New Roman" w:hAnsi="Times New Roman" w:eastAsia="Times New Roman" w:cs="Times New Roman"/>
          <w:sz w:val="24"/>
        </w:rPr>
        <w:t>分）</w:t>
      </w:r>
      <w:r>
        <w:rPr>
          <w:rFonts w:ascii="宋体" w:hAnsi="宋体" w:eastAsia="宋体" w:cs="宋体"/>
          <w:kern w:val="0"/>
          <w:szCs w:val="21"/>
        </w:rPr>
        <w:t>【情境探究与法同行】</w:t>
      </w:r>
      <w:r>
        <w:rPr>
          <w:rFonts w:hint="eastAsia" w:ascii="宋体" w:cs="宋体"/>
          <w:kern w:val="0"/>
          <w:szCs w:val="21"/>
        </w:rPr>
        <w:t>阅读材料，回答下列问题。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以下是小方同学生活中的三个情境，请你运用所学知识，对其进行探究。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情境一：新冠肺炎疫情期间，小方爷爷从中高风险地区回来，按照防控政策要求必须上报行程，可是小方爷爷嫌麻烦不想上报。</w:t>
      </w:r>
      <w:bookmarkEnd w:id="12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小方的正确做法是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 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理由是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情境二：小方的表哥和表姐发生纠纷，原因是他们的父母去世后，表哥以出嫁的女儿不能继承的习俗为由，将父母遗产独自占有。于是表姐诉诸法院。法院依法判决姐弟两共同继承父母遗产。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）小方表哥侵犯了表姐的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  <w:r>
        <w:rPr>
          <w:rFonts w:ascii="宋体" w:hAnsi="宋体" w:eastAsia="宋体" w:cs="宋体"/>
          <w:kern w:val="0"/>
          <w:szCs w:val="21"/>
        </w:rPr>
        <w:t>权。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）小方表姐向法院提起的是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 </w:t>
      </w:r>
      <w:r>
        <w:rPr>
          <w:rFonts w:ascii="宋体" w:hAnsi="宋体" w:eastAsia="宋体" w:cs="宋体"/>
          <w:kern w:val="0"/>
          <w:szCs w:val="21"/>
        </w:rPr>
        <w:t>诉讼。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情境三：小方上网时弹出一条消息：亲，你被选为《中国诗词大会》节目的幸运观众，只要汇来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元税款，就能获得</w:t>
      </w:r>
      <w:r>
        <w:rPr>
          <w:rFonts w:ascii="Times New Roman" w:hAnsi="Times New Roman" w:eastAsia="Times New Roman" w:cs="Times New Roman"/>
          <w:kern w:val="0"/>
          <w:szCs w:val="21"/>
        </w:rPr>
        <w:t>3000</w:t>
      </w:r>
      <w:r>
        <w:rPr>
          <w:rFonts w:ascii="宋体" w:hAnsi="宋体" w:eastAsia="宋体" w:cs="宋体"/>
          <w:kern w:val="0"/>
          <w:szCs w:val="21"/>
        </w:rPr>
        <w:t>元的奖金。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）小方的正确做法是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）理由是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14.  </w:t>
      </w:r>
      <w:bookmarkStart w:id="13" w:name="19f4b203-adb1-4639-a314-c24fea0de3e5"/>
      <w:r>
        <w:rPr>
          <w:rFonts w:hint="eastAsia" w:ascii="宋体" w:cs="宋体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9</w:t>
      </w:r>
      <w:r>
        <w:rPr>
          <w:rFonts w:hint="eastAsia" w:ascii="宋体" w:cs="宋体"/>
          <w:sz w:val="24"/>
        </w:rPr>
        <w:t>分）</w:t>
      </w:r>
      <w:r>
        <w:rPr>
          <w:rFonts w:ascii="宋体" w:hAnsi="宋体" w:eastAsia="宋体" w:cs="宋体"/>
          <w:kern w:val="0"/>
          <w:szCs w:val="21"/>
        </w:rPr>
        <w:t>阅读材料，回答下列问题。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革命战争题材电影《长津湖》以抗美援朝战争中的长津湖战役为背景，讲述了中国人民志愿军赴朝作战，在极寒酷暑环境下，凭着钢铁意志和英勇无畏的战斗精神奋勇杀敌，扭转了战场态势，打出了军威国威，赢得了抗美援朝战争的伟大胜利。</w:t>
      </w:r>
      <w:bookmarkEnd w:id="13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伟大的志愿军战士身上体现了怎样的民族精神？请列举一句能体现这一精神核心的诗句或古语。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朱彦夫，长津湖战役幸存的冰雕战士，参加过上百次战斗，三次立功，十次负伤，动过</w:t>
      </w:r>
      <w:r>
        <w:rPr>
          <w:rFonts w:ascii="Times New Roman" w:hAnsi="Times New Roman" w:eastAsia="Times New Roman" w:cs="Times New Roman"/>
          <w:kern w:val="0"/>
          <w:szCs w:val="21"/>
        </w:rPr>
        <w:t>47</w:t>
      </w:r>
      <w:r>
        <w:rPr>
          <w:rFonts w:ascii="宋体" w:hAnsi="宋体" w:eastAsia="宋体" w:cs="宋体"/>
          <w:kern w:val="0"/>
          <w:szCs w:val="21"/>
        </w:rPr>
        <w:t>次手术的特等伤残军人。退伍后，他拄着拐、拖着假肢，带领乡亲建设家园，并用自己的经历体会书写着自己的“极限人生”。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英雄精神赓续不息。朱彦夫的事迹启示我们如何书写“极限人生”？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5a338d7c-2d46-4f2d-a983-04e6276dd0cb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12分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【文明创建有你有我】</w:t>
      </w:r>
      <w:r>
        <w:rPr>
          <w:rFonts w:hint="eastAsia" w:ascii="宋体" w:cs="宋体"/>
          <w:kern w:val="0"/>
          <w:szCs w:val="21"/>
        </w:rPr>
        <w:t>阅读材料，回答下列问题。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日，《合肥市文明行为促进条例》以下简称《条例》）施行，这是合肥市首度为“文明”立法。《条例》将文明行为基本规范分为应当遵守的行为和禁止性行为，内容涵盖了公共环境、公共秩序、公共交通、社区文明行为等十个方面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【寻找文明】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目前，合肥市正在为创建第六届全国文明城市而努力。众多青年学生成为志愿者，走入社区打扫环境卫生，走上街头协助维持交通秩序，走进福利院帮扶老弱病残……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）这些志愿者的行为属于什么行为？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【宣传文明】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）让城市每一个角落都折射文明之美。请你设计一条宣传标语来号召市民争做文明人。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【感悟文明】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）不文明的行为，结不出美丽的花朵。《条例》的施行有何意义？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【践行文明】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）美丽家乡我爱她，社区（村庄）文明靠大家。请你结合所学知识，将下面倡议书的内容补充完整。</w:t>
      </w:r>
    </w:p>
    <w:tbl>
      <w:tblPr>
        <w:tblStyle w:val="15"/>
        <w:tblW w:w="8871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7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</w:trPr>
        <w:tc>
          <w:tcPr>
            <w:tcW w:w="887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亲爱的同学们：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为了让你所在的社区（村庄）成为更加文明的社区（村庄），我们居民（村民）责无旁贷，必须做到讲文明，守礼仪，践行动。为此，我们发出如下倡议：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①遵守公共环境行为规范，按照规定分类投放生活垃圾。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②遵守公共秩序行为规范，在公共场所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③遵守公共交通行为规范，乘坐公共交通工具时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④遵守社区行为规范，邻里之间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望大家切实行动起来，从我做起，从现在做起，从小事做起，争做文明小卫士，为家乡做贡献！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校团委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2020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bookmarkEnd w:id="14"/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16.  </w:t>
      </w:r>
      <w:bookmarkStart w:id="15" w:name="28cd4799-3084-448a-a759-b59901bcc36c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12分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阅读材料，回答下列问题。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材料一：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年安徽省政府工作报告指出，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年生态环境质量得到新改善。全省</w:t>
      </w:r>
      <w:r>
        <w:rPr>
          <w:rFonts w:ascii="Times New Roman" w:hAnsi="Times New Roman" w:eastAsia="Times New Roman" w:cs="Times New Roman"/>
          <w:kern w:val="0"/>
          <w:szCs w:val="21"/>
        </w:rPr>
        <w:t>PM2.5</w:t>
      </w:r>
      <w:r>
        <w:rPr>
          <w:rFonts w:ascii="宋体" w:hAnsi="宋体" w:eastAsia="宋体" w:cs="宋体"/>
          <w:kern w:val="0"/>
          <w:szCs w:val="21"/>
        </w:rPr>
        <w:t>平均浓度</w:t>
      </w:r>
      <w:r>
        <w:rPr>
          <w:rFonts w:ascii="Times New Roman" w:hAnsi="Times New Roman" w:eastAsia="Times New Roman" w:cs="Times New Roman"/>
          <w:kern w:val="0"/>
          <w:szCs w:val="21"/>
        </w:rPr>
        <w:t>34.9</w:t>
      </w:r>
      <w:r>
        <w:rPr>
          <w:rFonts w:ascii="宋体" w:hAnsi="宋体" w:eastAsia="宋体" w:cs="宋体"/>
          <w:kern w:val="0"/>
          <w:szCs w:val="21"/>
        </w:rPr>
        <w:t>微克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立方米，优良天数比例</w:t>
      </w:r>
      <w:r>
        <w:rPr>
          <w:rFonts w:ascii="Times New Roman" w:hAnsi="Times New Roman" w:eastAsia="Times New Roman" w:cs="Times New Roman"/>
          <w:kern w:val="0"/>
          <w:szCs w:val="21"/>
        </w:rPr>
        <w:t>84.6%</w:t>
      </w:r>
      <w:r>
        <w:rPr>
          <w:rFonts w:ascii="宋体" w:hAnsi="宋体" w:eastAsia="宋体" w:cs="宋体"/>
          <w:kern w:val="0"/>
          <w:szCs w:val="21"/>
        </w:rPr>
        <w:t>，国考断面水质优良比例</w:t>
      </w:r>
      <w:r>
        <w:rPr>
          <w:rFonts w:ascii="Times New Roman" w:hAnsi="Times New Roman" w:eastAsia="Times New Roman" w:cs="Times New Roman"/>
          <w:kern w:val="0"/>
          <w:szCs w:val="21"/>
        </w:rPr>
        <w:t>83.5%</w:t>
      </w:r>
      <w:r>
        <w:rPr>
          <w:rFonts w:ascii="宋体" w:hAnsi="宋体" w:eastAsia="宋体" w:cs="宋体"/>
          <w:kern w:val="0"/>
          <w:szCs w:val="21"/>
        </w:rPr>
        <w:t>，均创有监测记录以来最好水平。重点流域生物多样性加快恢复，长江再现野生江豚群嬉的自然景观。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材料二：《安徽省人民政府关于印发实施德智体美劳“五大行动”全面提高育人质量工作方案的通知》指出，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为建成教育强省奠定坚实基础。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材料三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29</w:t>
      </w:r>
      <w:r>
        <w:rPr>
          <w:rFonts w:ascii="宋体" w:hAnsi="宋体" w:eastAsia="宋体" w:cs="宋体"/>
          <w:kern w:val="0"/>
          <w:szCs w:val="21"/>
        </w:rPr>
        <w:t>日，安徽省委书记郑栅洁在省第十一次党代会上指出，坚定不移推进乡村全面振兴。强化“三农”工作重中之重地位，全面推进乡村产业、人才、文化……振兴，推动安徽从农业大省向农业强省转变。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◆</w:t>
      </w:r>
      <w:r>
        <w:rPr>
          <w:rFonts w:ascii="宋体" w:hAnsi="宋体" w:eastAsia="宋体" w:cs="宋体"/>
          <w:kern w:val="0"/>
          <w:szCs w:val="21"/>
        </w:rPr>
        <w:t>阅读感知</w:t>
      </w:r>
      <w:bookmarkEnd w:id="15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材料一主要体现了我省贯彻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新发展理念；坚持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国策。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◆</w:t>
      </w:r>
      <w:r>
        <w:rPr>
          <w:rFonts w:ascii="宋体" w:hAnsi="宋体" w:eastAsia="宋体" w:cs="宋体"/>
          <w:kern w:val="0"/>
          <w:szCs w:val="21"/>
        </w:rPr>
        <w:t>探究分析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结合材料二，简要说明划线部分所体现的举措对建成教育强省的价值。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◆</w:t>
      </w:r>
      <w:r>
        <w:rPr>
          <w:rFonts w:ascii="宋体" w:hAnsi="宋体" w:eastAsia="宋体" w:cs="宋体"/>
          <w:kern w:val="0"/>
          <w:szCs w:val="21"/>
        </w:rPr>
        <w:t>拓展思考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推动安徽从农业大省向农业强省转变，结合素材给政府提出合理化的建议。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围绕上述三则材料，谈谈你能为“共建美好安徽”做些什么。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d747fa64-935d-4795-85ce-84a5aa6d06d3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14分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年下半年，中国共产党第二十次全国代表大会将在北京召开。这是党和国家政治生活中的一件大事。为了迎接党的二十大召开，庐江县某校九（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）班开展了探究学习活动，请你参与其中，并完成下列任务。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Segoe UI Symbol" w:hAnsi="Segoe UI Symbol" w:eastAsia="Segoe UI Symbol" w:cs="Segoe UI Symbol"/>
          <w:kern w:val="0"/>
          <w:szCs w:val="21"/>
        </w:rPr>
        <w:t>★</w:t>
      </w:r>
      <w:r>
        <w:rPr>
          <w:rFonts w:ascii="宋体" w:hAnsi="宋体" w:eastAsia="宋体" w:cs="宋体"/>
          <w:kern w:val="0"/>
          <w:szCs w:val="21"/>
        </w:rPr>
        <w:t>百年政党风华正茂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年是中国共产党成立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周年。百年征程波澜壮阔，百年初心历久弥坚。阅读红色经典书籍具有重大教育意义，以下是同学们收集的红色书籍：《红岩》《红日》《闪闪的红星》《把一切献给党》《在烈火中永生》《红旗谱》《林海雪原》……</w:t>
      </w:r>
      <w:bookmarkEnd w:id="16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请你从上述书籍中挑选一本推荐给同学们，并阐述推荐理由。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Segoe UI Symbol" w:hAnsi="Segoe UI Symbol" w:eastAsia="Segoe UI Symbol" w:cs="Segoe UI Symbol"/>
          <w:kern w:val="0"/>
          <w:szCs w:val="21"/>
        </w:rPr>
        <w:t>★</w:t>
      </w:r>
      <w:r>
        <w:rPr>
          <w:rFonts w:ascii="宋体" w:hAnsi="宋体" w:eastAsia="宋体" w:cs="宋体"/>
          <w:kern w:val="0"/>
          <w:szCs w:val="21"/>
        </w:rPr>
        <w:t>同心抗疫共克时艰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新冠疫情暴发以来，党带领全国人民全力抗疫，同时积极助力全球抗击疫情。以下是同学们收集到的相关材料。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tbl>
      <w:tblPr>
        <w:tblStyle w:val="15"/>
        <w:tblW w:w="8871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88"/>
        <w:gridCol w:w="108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77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材料</w:t>
            </w:r>
          </w:p>
        </w:tc>
        <w:tc>
          <w:tcPr>
            <w:tcW w:w="108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我的解读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77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“要始终坚持人民至上、生命至上，坚持科学精准、动态清零，尽快遏制疫情扩散蔓延势头”。面对新冠肺炎疫情的跌宕反复，习近平总书记亲自指挥、亲自部署，以科学之策应对非常之难。</w:t>
            </w:r>
          </w:p>
        </w:tc>
        <w:tc>
          <w:tcPr>
            <w:tcW w:w="108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①这说明了：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77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疫情发生以后，我国发起新中国成立以来最大规模的全球紧急人道主义行动，向众多国家特别是发展中国家提供物资援助、医疗支持、疫苗援助。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2021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年全年，中国努力向全球提供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21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亿剂疫苗，向“新冠疫苗实施计划”捐赠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亿美元，用于向发展中国家分配疫苗。</w:t>
            </w:r>
          </w:p>
        </w:tc>
        <w:tc>
          <w:tcPr>
            <w:tcW w:w="108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②这体现了：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请你完成“我的解读”。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Segoe UI Symbol" w:hAnsi="Segoe UI Symbol" w:eastAsia="Segoe UI Symbol" w:cs="Segoe UI Symbol"/>
          <w:kern w:val="0"/>
          <w:szCs w:val="21"/>
        </w:rPr>
        <w:t>★</w:t>
      </w:r>
      <w:r>
        <w:rPr>
          <w:rFonts w:ascii="宋体" w:hAnsi="宋体" w:eastAsia="宋体" w:cs="宋体"/>
          <w:kern w:val="0"/>
          <w:szCs w:val="21"/>
        </w:rPr>
        <w:t>中华文化魅力尽显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2022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日，在党的坚强领导下，在全球新冠疫情肆虐的艰难时刻，持续两周的北京冬奥会圆满落下帷幕。北京冬奥会不仅是一场体育盛会，也是一场文化盛宴。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144.75pt;width:16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“黄河之水天上来”的浩荡气势、“裁冰镂雪几多工”的冰雪五环、盈盈飘动的“冰丝带”、长袖若舞的“雪飞天”、蜿蜒盘旋的“瑞雪祥云”“鸿运山水”的颁奖礼服……这场艺术盛宴铺展一幅幅中华文化与奥运文化交融共生的壮美画卷。一北京奥运会侧记北京冬奥会融入了大量的中国文化元素，同学们对此纷纷发表自己的看法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113.25pt;width:395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以上同学的观点你是否赞同？请任选一个观点说明理由。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Segoe UI Symbol" w:hAnsi="Segoe UI Symbol" w:eastAsia="Segoe UI Symbol" w:cs="Segoe UI Symbol"/>
          <w:kern w:val="0"/>
          <w:szCs w:val="21"/>
        </w:rPr>
        <w:t>★</w:t>
      </w:r>
      <w:r>
        <w:rPr>
          <w:rFonts w:ascii="宋体" w:hAnsi="宋体" w:eastAsia="宋体" w:cs="宋体"/>
          <w:kern w:val="0"/>
          <w:szCs w:val="21"/>
        </w:rPr>
        <w:t>英雄少年青春模样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北京冬奥会，一起向未来，</w:t>
      </w:r>
      <w:r>
        <w:rPr>
          <w:rFonts w:ascii="Times New Roman" w:hAnsi="Times New Roman" w:eastAsia="Times New Roman" w:cs="Times New Roman"/>
          <w:kern w:val="0"/>
          <w:szCs w:val="21"/>
        </w:rPr>
        <w:t>18</w:t>
      </w:r>
      <w:r>
        <w:rPr>
          <w:rFonts w:ascii="宋体" w:hAnsi="宋体" w:eastAsia="宋体" w:cs="宋体"/>
          <w:kern w:val="0"/>
          <w:szCs w:val="21"/>
        </w:rPr>
        <w:t>岁的谷爱凌“雪场凌空”，</w:t>
      </w:r>
      <w:r>
        <w:rPr>
          <w:rFonts w:ascii="Times New Roman" w:hAnsi="Times New Roman" w:eastAsia="Times New Roman" w:cs="Times New Roman"/>
          <w:kern w:val="0"/>
          <w:szCs w:val="21"/>
        </w:rPr>
        <w:t>17</w:t>
      </w:r>
      <w:r>
        <w:rPr>
          <w:rFonts w:ascii="宋体" w:hAnsi="宋体" w:eastAsia="宋体" w:cs="宋体"/>
          <w:kern w:val="0"/>
          <w:szCs w:val="21"/>
        </w:rPr>
        <w:t>岁的苏翊鸣“一鸣惊人”，</w:t>
      </w:r>
      <w:r>
        <w:rPr>
          <w:rFonts w:ascii="Times New Roman" w:hAnsi="Times New Roman" w:eastAsia="Times New Roman" w:cs="Times New Roman"/>
          <w:kern w:val="0"/>
          <w:szCs w:val="21"/>
        </w:rPr>
        <w:t>21</w:t>
      </w:r>
      <w:r>
        <w:rPr>
          <w:rFonts w:ascii="宋体" w:hAnsi="宋体" w:eastAsia="宋体" w:cs="宋体"/>
          <w:kern w:val="0"/>
          <w:szCs w:val="21"/>
        </w:rPr>
        <w:t>岁的李文龙“龙腾虎跃”……他们在赛场上所展现的青春力量，让许多人看得热血沸腾。自古英雄出少年，那些关于超越自我、突破极限的热血青春故事，让人看到青春最美好的模样。</w:t>
      </w: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作为青少年，你准备怎样展示青春最美好的模样，不负韶华，一起向未来？</w: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t>答案和解析</w:t>
      </w:r>
    </w:p>
    <w:p>
      <w:pPr>
        <w:spacing w:line="360" w:lineRule="auto"/>
        <w:textAlignment w:val="center"/>
        <w:rPr>
          <w:rFonts w:hint="eastAsia"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结合题干材料内容，从卢冬的身上我们感受到了谦和有礼，以礼待人，顽强拼搏，自我突破，尊重他人，与人为善，所以①②④符合题意；③排除，服务社会，乐于奉献在题干中没有体现出来。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孝敬父母就要理解父母的心意，听取父母的教诲，关心父母的健康，体贴父母的辛劳，分担父母的忧愁，不向父母提出过分的要求。题干中的小明做到了体谅父母，做力所能及的事，值得我们学习，故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错误，敬重父母并不意味着不能有不同意见；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的说法与题意不符，排除。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近年来，非物质文化遗产的身影出现在不少年轻人拍摄的视频中，表明传统文化传承方式不断创新，互联网与文化传承持续融合，①②说法正确；③错误，网络并不能扩大中华文化的内涵；④说法与题干无关，应排除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依据题文的表述，作为青少年，要传递中国声音，讲好中国故事，展现中国风貌；结合自身的实际和社会需要选择未来发展道路；努力学习，丰富知识储备，全面提高个人素养，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ACD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说法正确，但不符合题意；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错误，文化差异不会消除，但符合题意。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依据教材知识，爱国是最高尚、最神圣的情感，老师可以给予我们生活上的关心和情感上的关怀，安全感、信任感是我们的基本情感需求，②③④正确；①错误，情绪是短暂的、不稳定的，会随着情境的改变而变化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结合漫画，依据教材知识，“我去上学了”体现公民享有受教育的权利，“村干部选举大会”体现了公民享有民主选举的权利，①③符合题意；“参军报国”、“全民国家安全教育日”分别体现的是履行依法服兵役的义务、维护国家安全的义务，②④不符合题意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hint="eastAsia"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依据题文的表述，我们向“时代楷模”钱海军学习，此举是加强社会主义精神文明建设的需要；有利于践行传统美德，扬善抑恶，②④正确，符合题意；①错误，“都能”的表述过于绝对；③观点正确，但题干中没有体现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西藏和平解放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70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多年来取得了巨大成就，这得益于坚持了党的正确领导，坚持了各民族平等，团结、共同繁荣的基本原则，各族人民筑牢了中华民族共同体意识等，故①②正确；③错误，民族区域自治制度是我国的一项基本政治制度；④错误，西藏自治区实行民族区域自治，不是高度自治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漫画《干部直播带货》体现的网络对经济发展的作用，网络为经济发展注入新的活力，故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ACD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的说法与题意不符，均可排除。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题干中安徽省的举措，是保护生态环境的需要，有利于保护长江生物资源的多样性，维护长江流域生态平衡，促进人与自然和谐共生，①③④说法正确；②说法错误，开发长江自然资源要合理开发，坚持可持续发展战略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依据教材知识题意，由“用政策引导市场预期，用规划明确发展方向，为中国经济继续行稳致远奠定坚实基础”可知，我国实行社会主义市场经济体制，我国政府对社会主义市场经济进行合理引导和规划，确保社会主义市场经济健康发展，体现了社会主义市场经济体制具有显著优势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正确，符合题意；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ABC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说法正确，但与题意无关。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     “今天的学生就是未来实现中华民族伟大复兴中国梦的主力军，广大教师就是打造这支中华民族‘梦之队’的筑梦人。”说明了教师作为教育工作者，是人类文明的主要传承者之一，教师是履行教育教学职责的专业人员，承担教书育人的使命，教师在学生成长的过程中发挥着非常重要的作用，是对教师重要地位的充分肯定，所以我们要热爱教师、尊重教师，①③④正确；②排除，教师的职责就是为学生圆梦，说法太绝对，老师不仅是我们学习的指导者，还教会我们如何做人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劝爷爷必须如实上报行程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疫情防控人人有责；公民要遵守宪法和法律的义务等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,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继承权；财产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,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民事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,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不点击或举报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,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我们要增强防范意识和自我保护意识；这是网络诈骗，违反网络行为规范；同违法行为作斗争是公民的义务等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天下兴亡，匹夫有责。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①我们应该及时调整自己，正确对待挫折；我们应该发现、挖掘自己的生命力量，培养自己面对困难的勇气和坚强的意志。②活出自己的人生，实现自我价值；在看到别人需要时付出自己的爱心，无论事情大小，都承担起自己的责任。③每个人都有独特的使命，我们要活出自己的精彩，让生命更加绚烂。④将个人追求建立在人类共同需要的基础上，和他人、集体的、民族的、国家的，甚至人类的命运联系在一起，让生命从平凡中闪耀出伟大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077" w:right="1361" w:bottom="1247" w:left="1247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）亲社会行为。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）文明有礼，从我做起。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）有利于规范与引导公民行为，提升市民文明素质，推进文明合肥建设，树立良好的城市形象，践行社会主义核心价值观等。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语言文明，轻声接打电话等。</w:t>
      </w:r>
      <w:r>
        <w:rPr>
          <w:rFonts w:hint="eastAsia" w:ascii="宋体" w:cs="宋体"/>
          <w:color w:val="000000" w:themeColor="text1"/>
          <w:kern w:val="0"/>
          <w:szCs w:val="21"/>
        </w:rPr>
        <w:t>③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依次排队，先下后上，主动让座等。</w:t>
      </w:r>
      <w:r>
        <w:rPr>
          <w:rFonts w:hint="eastAsia" w:ascii="宋体" w:cs="宋体"/>
          <w:color w:val="000000" w:themeColor="text1"/>
          <w:kern w:val="0"/>
          <w:szCs w:val="21"/>
        </w:rPr>
        <w:t>④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和睦相处，互相理解，互帮互助等。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）绿色；节约资源、保护环境。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hint="eastAsia" w:ascii="宋体" w:cs="宋体"/>
          <w:color w:val="000000" w:themeColor="text1"/>
          <w:kern w:val="0"/>
          <w:szCs w:val="21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有利于减轻学生负担，促进学生的全面发展；</w:t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有利于完善高质量教育体系，树立科学的教育观、成才观，人才培养质量全面提高，教育生态更加优良，人民群众教育获得感显著增强。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）对农民进行科技培训，提高农民的科学素质；实施“互联网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”农产品出村进城工程；发展农村文化等。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）培养爱国情操；增强环保意识，落实环保行动；增强社会责任感；增强创新意识和能力；努力学习等。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《红日》，理由：全书主要以孟良街战役为背景，描述了惊心动魄的战争的场面，刻画了我军的高级指挥员和众多战士的英雄形象，他们的精神能够给我们启迪，为我们树立榜样，有利于我们树立正确的人生观、价值观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）①中国共产党坚持以人民为中心的发展理念，国家的一切权力属于人民。②中国坚持多边主义，弘扬联合国宪章的宗旨和原则和坚持共建共享，构建人类命运共同体。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）同意甲乙的观点。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文化是一个国家、一个民族的灵魂。新时代，延续文化血脉需要发展中国特色社会主义文化。中华文化积淀着中华民族最深层次的精神追求，代表着中华民族独特的精神标识，为中华民族的伟大复兴提供精神动力。坚定文化自信，事关国运兴衰、文化安全和民族精神的传承发展。坚持以马克思主义为指导，推动中华优秀传统文化创造性转化、创新性发展，继承革命文化，发展社会主义先进文化，不忘本来，吸收外来，面向未来，不断铸就中华文化新辉煌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）树立远大理想，立志成才，报效祖国；艰苦奋斗，磨砺坚强意志；脚踏实地，顽强拼搏；增强生命的韧性，不断超越自我，战胜自我，自强不息等。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</w:p>
    <w:p>
      <w:bookmarkStart w:id="17" w:name="_GoBack"/>
      <w:bookmarkEnd w:id="1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29FE"/>
    <w:rsid w:val="002A577E"/>
    <w:rsid w:val="0040083F"/>
    <w:rsid w:val="004151FC"/>
    <w:rsid w:val="005130CF"/>
    <w:rsid w:val="006D0B73"/>
    <w:rsid w:val="00A129FE"/>
    <w:rsid w:val="00C02FC6"/>
    <w:rsid w:val="00C11C54"/>
    <w:rsid w:val="00D821CB"/>
    <w:rsid w:val="00E81558"/>
    <w:rsid w:val="00FA2FD2"/>
    <w:rsid w:val="00FA383A"/>
    <w:rsid w:val="44D9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6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0d83a587-0897-4b80-a2b3-1f3ac45176d0;8952e6031-2d7d-460d-b2ac-54fcb092de89,e062c082a-d248-43c7-b156-04cd52b63754,23f761897-d2a2-4e61-899d-10f0da2423c9,7085ca4c3-0ddd-43f8-b092-c378a74b7250,00e206056-0ae3-4904-9df5-0e1b269db5b4,2d913308e-bb24-400a-9d3b-f940bf227684,0741a2515-3344-455a-9440-70fa7991ad34,0bf0f8cb0-cbaf-43bf-b7ca-be78a8e5cad3,19a2130aa-e6b3-4cb0-aa50-62b6c8190fce,1203ff1e8-7b60-490c-8f30-a3a07590276c,929165e70-1aba-4f9c-8cb4-248d84293894,5868740e8-3790-42ab-833c-77c50abc1acf,5c22ef80c-f842-469e-9102-c84bce7b6971,19f94b203-adb1-4639-a314-c24fea0de3e5,5a3638d7c-2d46-4f2d-a983-04e6276dd0cb,28c5d4799-3084-448a-a759-b59901bcc36c,d7437fa64-935d-4795-85ce-84a5aa6d06d3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7E8B01-6C84-4A4D-84D1-2C0F7683E89F}">
  <ds:schemaRefs/>
</ds:datastoreItem>
</file>

<file path=customXml/itemProps3.xml><?xml version="1.0" encoding="utf-8"?>
<ds:datastoreItem xmlns:ds="http://schemas.openxmlformats.org/officeDocument/2006/customXml" ds:itemID="{280629B1-D293-474B-9FCB-86B8DB2E83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3931</Words>
  <Characters>4129</Characters>
  <Lines>165</Lines>
  <Paragraphs>68</Paragraphs>
  <TotalTime>305</TotalTime>
  <ScaleCrop>false</ScaleCrop>
  <LinksUpToDate>false</LinksUpToDate>
  <CharactersWithSpaces>7992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2023-02-21T10:27:24Z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