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11531600</wp:posOffset>
            </wp:positionV>
            <wp:extent cx="279400" cy="495300"/>
            <wp:effectExtent l="0" t="0" r="6350" b="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10"/>
                    <a:stretch>
                      <a:fillRect/>
                    </a:stretch>
                  </pic:blipFill>
                  <pic:spPr>
                    <a:xfrm>
                      <a:off x="0" y="0"/>
                      <a:ext cx="279400" cy="4953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届初中毕业班第一次教学质量抽测九年级</w:t>
      </w:r>
    </w:p>
    <w:p>
      <w:pPr>
        <w:spacing w:line="360" w:lineRule="auto"/>
        <w:jc w:val="center"/>
      </w:pPr>
      <w:r>
        <w:rPr>
          <w:rFonts w:ascii="宋体" w:hAnsi="宋体" w:eastAsia="宋体" w:cs="宋体"/>
          <w:b/>
          <w:color w:val="auto"/>
          <w:sz w:val="32"/>
        </w:rPr>
        <w:t>化学试题</w:t>
      </w:r>
    </w:p>
    <w:p>
      <w:pPr>
        <w:spacing w:line="360" w:lineRule="auto"/>
        <w:jc w:val="both"/>
      </w:pPr>
      <w:r>
        <w:rPr>
          <w:rFonts w:ascii="宋体" w:hAnsi="宋体" w:eastAsia="宋体" w:cs="宋体"/>
          <w:b/>
          <w:color w:val="auto"/>
          <w:sz w:val="24"/>
        </w:rPr>
        <w:t>能用到的相对原子质量：</w:t>
      </w:r>
      <w:r>
        <w:rPr>
          <w:rFonts w:ascii="Times New Roman" w:hAnsi="Times New Roman" w:eastAsia="Times New Roman" w:cs="Times New Roman"/>
          <w:b/>
          <w:color w:val="auto"/>
          <w:sz w:val="24"/>
        </w:rPr>
        <w:t>H-1  C-12  O-16  S-32  K-39</w:t>
      </w:r>
    </w:p>
    <w:p>
      <w:pPr>
        <w:spacing w:line="360" w:lineRule="auto"/>
        <w:jc w:val="both"/>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16</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48</w:t>
      </w:r>
      <w:r>
        <w:rPr>
          <w:rFonts w:ascii="宋体" w:hAnsi="宋体" w:eastAsia="宋体" w:cs="宋体"/>
          <w:b/>
          <w:color w:val="auto"/>
          <w:sz w:val="24"/>
        </w:rPr>
        <w:t>分，每小题只有一个选项符合题意。）</w:t>
      </w:r>
    </w:p>
    <w:p>
      <w:pPr>
        <w:spacing w:line="360" w:lineRule="auto"/>
        <w:jc w:val="both"/>
      </w:pPr>
      <w:r>
        <w:rPr>
          <w:color w:val="auto"/>
        </w:rPr>
        <w:t xml:space="preserve">1. </w:t>
      </w:r>
      <w:r>
        <w:rPr>
          <w:rFonts w:ascii="宋体" w:hAnsi="宋体" w:eastAsia="宋体" w:cs="宋体"/>
          <w:color w:val="auto"/>
        </w:rPr>
        <w:t>“一带一路”是跨越时空的宏伟构想，赋予了古丝绸之路崭新的时代内涵。下列通过古丝绸之路传到国外的发明和技术中不涉及化学变化的是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使用火药</w:t>
      </w:r>
      <w:r>
        <w:tab/>
      </w:r>
      <w:r>
        <w:t xml:space="preserve">B. </w:t>
      </w:r>
      <w:r>
        <w:rPr>
          <w:rFonts w:ascii="宋体" w:hAnsi="宋体" w:eastAsia="宋体" w:cs="宋体"/>
          <w:color w:val="auto"/>
        </w:rPr>
        <w:t>炭黑制墨</w:t>
      </w:r>
      <w:r>
        <w:tab/>
      </w:r>
      <w:r>
        <w:t xml:space="preserve">C. </w:t>
      </w:r>
      <w:r>
        <w:rPr>
          <w:rFonts w:ascii="宋体" w:hAnsi="宋体" w:eastAsia="宋体" w:cs="宋体"/>
          <w:color w:val="auto"/>
        </w:rPr>
        <w:t>烧制陶瓷</w:t>
      </w:r>
      <w:r>
        <w:tab/>
      </w:r>
      <w:r>
        <w:t xml:space="preserve">D. </w:t>
      </w:r>
      <w:r>
        <w:rPr>
          <w:rFonts w:ascii="宋体" w:hAnsi="宋体" w:eastAsia="宋体" w:cs="宋体"/>
          <w:color w:val="auto"/>
        </w:rPr>
        <w:t>冶炼金属</w:t>
      </w:r>
    </w:p>
    <w:p>
      <w:pPr>
        <w:spacing w:line="360" w:lineRule="auto"/>
        <w:jc w:val="both"/>
        <w:textAlignment w:val="center"/>
        <w:rPr>
          <w:color w:val="000000"/>
        </w:rPr>
      </w:pPr>
      <w:r>
        <w:rPr>
          <w:color w:val="000000"/>
        </w:rPr>
        <w:t xml:space="preserve">2.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16</w:t>
      </w:r>
      <w:r>
        <w:rPr>
          <w:rFonts w:ascii="宋体" w:hAnsi="宋体" w:eastAsia="宋体" w:cs="宋体"/>
          <w:color w:val="000000"/>
        </w:rPr>
        <w:t>日习近平主席在党的“二十大”报告上指出：必须牢固树立和践行绿水青山就是金山银山的理念，站在人与自然和谐共生的高度谋划发展。下列做法不符合这一要求的是</w:t>
      </w:r>
    </w:p>
    <w:p>
      <w:pPr>
        <w:spacing w:line="360" w:lineRule="auto"/>
        <w:jc w:val="left"/>
        <w:textAlignment w:val="center"/>
        <w:rPr>
          <w:color w:val="000000"/>
        </w:rPr>
      </w:pPr>
      <w:r>
        <w:rPr>
          <w:color w:val="000000"/>
        </w:rPr>
        <w:t xml:space="preserve">A. </w:t>
      </w:r>
      <w:r>
        <w:rPr>
          <w:rFonts w:ascii="宋体" w:hAnsi="宋体" w:eastAsia="宋体" w:cs="宋体"/>
          <w:color w:val="000000"/>
        </w:rPr>
        <w:t>开发太阳能、水能、风能等新型能源</w:t>
      </w:r>
    </w:p>
    <w:p>
      <w:pPr>
        <w:spacing w:line="360" w:lineRule="auto"/>
        <w:jc w:val="left"/>
        <w:textAlignment w:val="center"/>
        <w:rPr>
          <w:color w:val="000000"/>
        </w:rPr>
      </w:pPr>
      <w:r>
        <w:rPr>
          <w:color w:val="000000"/>
        </w:rPr>
        <w:t xml:space="preserve">B. </w:t>
      </w:r>
      <w:r>
        <w:rPr>
          <w:rFonts w:ascii="宋体" w:hAnsi="宋体" w:eastAsia="宋体" w:cs="宋体"/>
          <w:color w:val="000000"/>
        </w:rPr>
        <w:t>大力发展新能源汽车，多乘公共交通工具出行</w:t>
      </w:r>
    </w:p>
    <w:p>
      <w:pPr>
        <w:spacing w:line="360" w:lineRule="auto"/>
        <w:jc w:val="left"/>
        <w:textAlignment w:val="center"/>
        <w:rPr>
          <w:color w:val="000000"/>
        </w:rPr>
      </w:pPr>
      <w:r>
        <w:rPr>
          <w:color w:val="000000"/>
        </w:rPr>
        <w:t xml:space="preserve">C. </w:t>
      </w:r>
      <w:r>
        <w:rPr>
          <w:rFonts w:ascii="宋体" w:hAnsi="宋体" w:eastAsia="宋体" w:cs="宋体"/>
          <w:color w:val="000000"/>
        </w:rPr>
        <w:t>增加绿化面积，建设生态园林城市</w:t>
      </w:r>
    </w:p>
    <w:p>
      <w:pPr>
        <w:spacing w:line="360" w:lineRule="auto"/>
        <w:jc w:val="left"/>
        <w:textAlignment w:val="center"/>
        <w:rPr>
          <w:color w:val="000000"/>
        </w:rPr>
      </w:pPr>
      <w:r>
        <w:rPr>
          <w:color w:val="000000"/>
        </w:rPr>
        <w:t xml:space="preserve">D. </w:t>
      </w:r>
      <w:r>
        <w:rPr>
          <w:rFonts w:ascii="宋体" w:hAnsi="宋体" w:eastAsia="宋体" w:cs="宋体"/>
          <w:color w:val="000000"/>
        </w:rPr>
        <w:t>垃圾分类回收，并找空旷地方集中焚烧处理</w:t>
      </w:r>
    </w:p>
    <w:p>
      <w:pPr>
        <w:spacing w:line="360" w:lineRule="auto"/>
        <w:jc w:val="both"/>
        <w:textAlignment w:val="center"/>
        <w:rPr>
          <w:color w:val="000000"/>
        </w:rPr>
      </w:pPr>
      <w:r>
        <w:rPr>
          <w:color w:val="000000"/>
        </w:rPr>
        <w:t xml:space="preserve">3. </w:t>
      </w:r>
      <w:r>
        <w:rPr>
          <w:rFonts w:ascii="宋体" w:hAnsi="宋体" w:eastAsia="宋体" w:cs="宋体"/>
          <w:color w:val="000000"/>
        </w:rPr>
        <w:t>对水的有关认识，你认为正确的是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地球上水资源丰富，取之不尽，用之不竭，无需节约用水</w:t>
      </w:r>
    </w:p>
    <w:p>
      <w:pPr>
        <w:spacing w:line="360" w:lineRule="auto"/>
        <w:jc w:val="left"/>
        <w:textAlignment w:val="center"/>
        <w:rPr>
          <w:color w:val="000000"/>
        </w:rPr>
      </w:pPr>
      <w:r>
        <w:rPr>
          <w:color w:val="000000"/>
        </w:rPr>
        <w:t xml:space="preserve">B. </w:t>
      </w:r>
      <w:r>
        <w:rPr>
          <w:rFonts w:ascii="宋体" w:hAnsi="宋体" w:eastAsia="宋体" w:cs="宋体"/>
          <w:color w:val="000000"/>
        </w:rPr>
        <w:t>用肥皂水可以鉴别软水和硬水</w:t>
      </w:r>
    </w:p>
    <w:p>
      <w:pPr>
        <w:spacing w:line="360" w:lineRule="auto"/>
        <w:jc w:val="left"/>
        <w:textAlignment w:val="center"/>
        <w:rPr>
          <w:color w:val="000000"/>
        </w:rPr>
      </w:pPr>
      <w:r>
        <w:rPr>
          <w:color w:val="000000"/>
        </w:rPr>
        <w:t xml:space="preserve">C. </w:t>
      </w:r>
      <w:r>
        <w:rPr>
          <w:rFonts w:ascii="宋体" w:hAnsi="宋体" w:eastAsia="宋体" w:cs="宋体"/>
          <w:color w:val="000000"/>
        </w:rPr>
        <w:t>电解水装置，连负极处产生氧气</w:t>
      </w:r>
    </w:p>
    <w:p>
      <w:pPr>
        <w:spacing w:line="360" w:lineRule="auto"/>
        <w:jc w:val="left"/>
        <w:textAlignment w:val="center"/>
        <w:rPr>
          <w:color w:val="000000"/>
        </w:rPr>
      </w:pPr>
      <w:r>
        <w:rPr>
          <w:color w:val="000000"/>
        </w:rPr>
        <w:t xml:space="preserve">D. </w:t>
      </w:r>
      <w:r>
        <w:rPr>
          <w:rFonts w:ascii="宋体" w:hAnsi="宋体" w:eastAsia="宋体" w:cs="宋体"/>
          <w:color w:val="000000"/>
        </w:rPr>
        <w:t>自然界的水经沉淀、过滤和活性炭吸附可以除去水中所有杂质</w:t>
      </w:r>
    </w:p>
    <w:p>
      <w:pPr>
        <w:spacing w:line="360" w:lineRule="auto"/>
        <w:jc w:val="left"/>
        <w:textAlignment w:val="center"/>
        <w:rPr>
          <w:color w:val="000000"/>
        </w:rPr>
      </w:pPr>
      <w:r>
        <w:rPr>
          <w:color w:val="000000"/>
        </w:rPr>
        <w:t xml:space="preserve">4. </w:t>
      </w:r>
      <w:r>
        <w:rPr>
          <w:rFonts w:ascii="宋体" w:hAnsi="宋体" w:eastAsia="宋体" w:cs="宋体"/>
          <w:color w:val="000000"/>
        </w:rPr>
        <w:t>生活、工作场所常见到一些警示图标。下列图标放置地点错误的是</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019175" cy="10096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019175" cy="1009650"/>
                    </a:xfrm>
                    <a:prstGeom prst="rect">
                      <a:avLst/>
                    </a:prstGeom>
                  </pic:spPr>
                </pic:pic>
              </a:graphicData>
            </a:graphic>
          </wp:inline>
        </w:drawing>
      </w:r>
      <w:r>
        <w:rPr>
          <w:rFonts w:ascii="宋体" w:hAnsi="宋体" w:eastAsia="宋体" w:cs="宋体"/>
          <w:color w:val="000000"/>
        </w:rPr>
        <w:t>运输浓硫酸的槽罐车</w:t>
      </w:r>
      <w:r>
        <w:rPr>
          <w:color w:val="000000"/>
        </w:rPr>
        <w:tab/>
      </w:r>
      <w:r>
        <w:rPr>
          <w:color w:val="000000"/>
        </w:rPr>
        <w:t xml:space="preserve">B. </w:t>
      </w:r>
      <w:r>
        <w:rPr>
          <w:color w:val="000000"/>
        </w:rPr>
        <w:drawing>
          <wp:inline distT="0" distB="0" distL="114300" distR="114300">
            <wp:extent cx="1066800" cy="10668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066800" cy="1066800"/>
                    </a:xfrm>
                    <a:prstGeom prst="rect">
                      <a:avLst/>
                    </a:prstGeom>
                  </pic:spPr>
                </pic:pic>
              </a:graphicData>
            </a:graphic>
          </wp:inline>
        </w:drawing>
      </w:r>
      <w:r>
        <w:rPr>
          <w:rFonts w:ascii="宋体" w:hAnsi="宋体" w:eastAsia="宋体" w:cs="宋体"/>
          <w:color w:val="000000"/>
        </w:rPr>
        <w:t>存放酒精的试剂柜</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drawing>
          <wp:inline distT="0" distB="0" distL="114300" distR="114300">
            <wp:extent cx="962025" cy="123825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962025" cy="1238250"/>
                    </a:xfrm>
                    <a:prstGeom prst="rect">
                      <a:avLst/>
                    </a:prstGeom>
                  </pic:spPr>
                </pic:pic>
              </a:graphicData>
            </a:graphic>
          </wp:inline>
        </w:drawing>
      </w:r>
      <w:r>
        <w:rPr>
          <w:rFonts w:ascii="宋体" w:hAnsi="宋体" w:eastAsia="宋体" w:cs="宋体"/>
          <w:color w:val="000000"/>
        </w:rPr>
        <w:t>面粉加工厂</w:t>
      </w:r>
      <w:r>
        <w:rPr>
          <w:color w:val="000000"/>
        </w:rPr>
        <w:tab/>
      </w:r>
      <w:r>
        <w:rPr>
          <w:color w:val="000000"/>
        </w:rPr>
        <w:t xml:space="preserve">D. </w:t>
      </w:r>
      <w:r>
        <w:rPr>
          <w:color w:val="000000"/>
        </w:rPr>
        <w:drawing>
          <wp:inline distT="0" distB="0" distL="114300" distR="114300">
            <wp:extent cx="933450" cy="9620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933450" cy="962025"/>
                    </a:xfrm>
                    <a:prstGeom prst="rect">
                      <a:avLst/>
                    </a:prstGeom>
                  </pic:spPr>
                </pic:pic>
              </a:graphicData>
            </a:graphic>
          </wp:inline>
        </w:drawing>
      </w:r>
      <w:r>
        <w:rPr>
          <w:rFonts w:ascii="宋体" w:hAnsi="宋体" w:eastAsia="宋体" w:cs="宋体"/>
          <w:color w:val="000000"/>
        </w:rPr>
        <w:t>城市居民住宅区</w:t>
      </w:r>
    </w:p>
    <w:p>
      <w:pPr>
        <w:spacing w:line="360" w:lineRule="auto"/>
        <w:jc w:val="left"/>
        <w:textAlignment w:val="center"/>
        <w:rPr>
          <w:color w:val="000000"/>
        </w:rPr>
      </w:pPr>
      <w:r>
        <w:rPr>
          <w:color w:val="000000"/>
        </w:rPr>
        <w:t xml:space="preserve">5. </w:t>
      </w:r>
      <w:r>
        <w:rPr>
          <w:rFonts w:ascii="宋体" w:hAnsi="宋体" w:eastAsia="宋体" w:cs="宋体"/>
          <w:color w:val="000000"/>
        </w:rPr>
        <w:t>下列实验事实不能作为相应观点的证据的是</w:t>
      </w:r>
    </w:p>
    <w:p>
      <w:pPr>
        <w:spacing w:line="360" w:lineRule="auto"/>
        <w:jc w:val="left"/>
        <w:textAlignment w:val="center"/>
        <w:rPr>
          <w:color w:val="000000"/>
        </w:rPr>
      </w:pPr>
      <w:r>
        <w:rPr>
          <w:color w:val="000000"/>
        </w:rPr>
        <w:t xml:space="preserve">A. </w:t>
      </w:r>
      <w:r>
        <w:rPr>
          <w:rFonts w:ascii="宋体" w:hAnsi="宋体" w:eastAsia="宋体" w:cs="宋体"/>
          <w:color w:val="000000"/>
        </w:rPr>
        <w:t>碳酸钠粉末和稀盐酸反应后质量减小，说明化学反应前后质量守恒</w:t>
      </w:r>
    </w:p>
    <w:p>
      <w:pPr>
        <w:spacing w:line="360" w:lineRule="auto"/>
        <w:jc w:val="left"/>
        <w:textAlignment w:val="center"/>
        <w:rPr>
          <w:color w:val="000000"/>
        </w:rPr>
      </w:pPr>
      <w:r>
        <w:rPr>
          <w:color w:val="000000"/>
        </w:rPr>
        <w:t xml:space="preserve">B. </w:t>
      </w:r>
      <w:r>
        <w:rPr>
          <w:rFonts w:ascii="宋体" w:hAnsi="宋体" w:eastAsia="宋体" w:cs="宋体"/>
          <w:color w:val="000000"/>
        </w:rPr>
        <w:t>氢气和氯气在一条件下反应生成氯化氢气体，说明分子是可分的</w:t>
      </w:r>
    </w:p>
    <w:p>
      <w:pPr>
        <w:spacing w:line="360" w:lineRule="auto"/>
        <w:jc w:val="left"/>
        <w:textAlignment w:val="center"/>
        <w:rPr>
          <w:color w:val="000000"/>
        </w:rPr>
      </w:pPr>
      <w:r>
        <w:rPr>
          <w:color w:val="000000"/>
        </w:rPr>
        <w:t xml:space="preserve">C. </w:t>
      </w:r>
      <w:r>
        <w:rPr>
          <w:rFonts w:ascii="宋体" w:hAnsi="宋体" w:eastAsia="宋体" w:cs="宋体"/>
          <w:color w:val="000000"/>
        </w:rPr>
        <w:t>少量白糖加入水中，不久“消失”，说明微粒是不断运动的</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5mL</w:t>
      </w:r>
      <w:r>
        <w:rPr>
          <w:rFonts w:ascii="宋体" w:hAnsi="宋体" w:eastAsia="宋体" w:cs="宋体"/>
          <w:color w:val="000000"/>
        </w:rPr>
        <w:t>水和</w:t>
      </w:r>
      <w:r>
        <w:rPr>
          <w:rFonts w:ascii="Times New Roman" w:hAnsi="Times New Roman" w:eastAsia="Times New Roman" w:cs="Times New Roman"/>
          <w:color w:val="000000"/>
        </w:rPr>
        <w:t>5mL</w:t>
      </w:r>
      <w:r>
        <w:rPr>
          <w:rFonts w:ascii="宋体" w:hAnsi="宋体" w:eastAsia="宋体" w:cs="宋体"/>
          <w:color w:val="000000"/>
        </w:rPr>
        <w:t>酒精混合后体积小于</w:t>
      </w:r>
      <w:r>
        <w:rPr>
          <w:rFonts w:ascii="Times New Roman" w:hAnsi="Times New Roman" w:eastAsia="Times New Roman" w:cs="Times New Roman"/>
          <w:color w:val="000000"/>
        </w:rPr>
        <w:t>10mL</w:t>
      </w:r>
      <w:r>
        <w:rPr>
          <w:rFonts w:ascii="宋体" w:hAnsi="宋体" w:eastAsia="宋体" w:cs="宋体"/>
          <w:color w:val="000000"/>
        </w:rPr>
        <w:t>，说明微粒间有间隔</w:t>
      </w:r>
    </w:p>
    <w:p>
      <w:pPr>
        <w:spacing w:line="360" w:lineRule="auto"/>
        <w:jc w:val="both"/>
        <w:textAlignment w:val="center"/>
        <w:rPr>
          <w:color w:val="000000"/>
        </w:rPr>
      </w:pPr>
      <w:r>
        <w:rPr>
          <w:color w:val="000000"/>
        </w:rPr>
        <w:t xml:space="preserve">6.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20</w:t>
      </w:r>
      <w:r>
        <w:rPr>
          <w:rFonts w:ascii="宋体" w:hAnsi="宋体" w:eastAsia="宋体" w:cs="宋体"/>
          <w:color w:val="000000"/>
        </w:rPr>
        <w:t>日，卡塔尔世界杯开幕，</w:t>
      </w:r>
      <w:r>
        <w:rPr>
          <w:rFonts w:ascii="Times New Roman" w:hAnsi="Times New Roman" w:eastAsia="Times New Roman" w:cs="Times New Roman"/>
          <w:color w:val="000000"/>
        </w:rPr>
        <w:t>2018</w:t>
      </w:r>
      <w:r>
        <w:rPr>
          <w:rFonts w:ascii="宋体" w:hAnsi="宋体" w:eastAsia="宋体" w:cs="宋体"/>
          <w:color w:val="000000"/>
        </w:rPr>
        <w:t>俄罗斯世界杯冠军法国队名宿德塞利高举大力神杯进入球场。大力神杯主体由纯金铸造，如图是金元素在元素周期表中的信息。下列说法错误的是</w:t>
      </w:r>
    </w:p>
    <w:p>
      <w:pPr>
        <w:spacing w:line="360" w:lineRule="auto"/>
        <w:jc w:val="both"/>
        <w:textAlignment w:val="center"/>
        <w:rPr>
          <w:color w:val="000000"/>
        </w:rPr>
      </w:pPr>
      <w:r>
        <w:rPr>
          <w:color w:val="000000"/>
        </w:rPr>
        <w:drawing>
          <wp:inline distT="0" distB="0" distL="114300" distR="114300">
            <wp:extent cx="1019175" cy="10096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019175" cy="10096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Au</w:t>
      </w:r>
      <w:r>
        <w:rPr>
          <w:rFonts w:ascii="宋体" w:hAnsi="宋体" w:eastAsia="宋体" w:cs="宋体"/>
          <w:color w:val="000000"/>
        </w:rPr>
        <w:t>属于金属元素</w:t>
      </w:r>
      <w:r>
        <w:rPr>
          <w:color w:val="000000"/>
        </w:rPr>
        <w:tab/>
      </w:r>
      <w:r>
        <w:rPr>
          <w:color w:val="000000"/>
        </w:rPr>
        <w:t xml:space="preserve">B. </w:t>
      </w:r>
      <w:r>
        <w:rPr>
          <w:rFonts w:ascii="Times New Roman" w:hAnsi="Times New Roman" w:eastAsia="Times New Roman" w:cs="Times New Roman"/>
          <w:color w:val="000000"/>
        </w:rPr>
        <w:t>Au</w:t>
      </w:r>
      <w:r>
        <w:rPr>
          <w:rFonts w:ascii="宋体" w:hAnsi="宋体" w:eastAsia="宋体" w:cs="宋体"/>
          <w:color w:val="000000"/>
        </w:rPr>
        <w:t>原子核内中子数为</w:t>
      </w:r>
      <w:r>
        <w:rPr>
          <w:rFonts w:ascii="Times New Roman" w:hAnsi="Times New Roman" w:eastAsia="Times New Roman" w:cs="Times New Roman"/>
          <w:color w:val="000000"/>
        </w:rPr>
        <w:t>79</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Au</w:t>
      </w:r>
      <w:r>
        <w:rPr>
          <w:rFonts w:ascii="宋体" w:hAnsi="宋体" w:eastAsia="宋体" w:cs="宋体"/>
          <w:color w:val="000000"/>
        </w:rPr>
        <w:t>的相对原子质量是</w:t>
      </w:r>
      <w:r>
        <w:rPr>
          <w:rFonts w:ascii="Times New Roman" w:hAnsi="Times New Roman" w:eastAsia="Times New Roman" w:cs="Times New Roman"/>
          <w:color w:val="000000"/>
        </w:rPr>
        <w:t>197.0</w:t>
      </w:r>
      <w:r>
        <w:rPr>
          <w:color w:val="000000"/>
        </w:rPr>
        <w:tab/>
      </w:r>
      <w:r>
        <w:rPr>
          <w:color w:val="000000"/>
        </w:rPr>
        <w:t xml:space="preserve">D. </w:t>
      </w:r>
      <w:r>
        <w:rPr>
          <w:rFonts w:ascii="宋体" w:hAnsi="宋体" w:eastAsia="宋体" w:cs="宋体"/>
          <w:color w:val="000000"/>
        </w:rPr>
        <w:t>“真金不怕火炼”说明金的化学性质不活泼</w:t>
      </w:r>
    </w:p>
    <w:p>
      <w:pPr>
        <w:spacing w:line="360" w:lineRule="auto"/>
        <w:jc w:val="both"/>
        <w:textAlignment w:val="center"/>
        <w:rPr>
          <w:color w:val="000000"/>
        </w:rPr>
      </w:pPr>
      <w:r>
        <w:rPr>
          <w:color w:val="000000"/>
        </w:rPr>
        <w:t xml:space="preserve">7. </w:t>
      </w:r>
      <w:r>
        <w:rPr>
          <w:rFonts w:ascii="宋体" w:hAnsi="宋体" w:eastAsia="宋体" w:cs="宋体"/>
          <w:color w:val="000000"/>
        </w:rPr>
        <w:t>来苏水是一种常见的消毒剂，主要成分是对甲基苯酚（化学式为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7</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8</w:t>
      </w:r>
      <w:r>
        <w:rPr>
          <w:rFonts w:ascii="Times New Roman" w:hAnsi="Times New Roman" w:eastAsia="Times New Roman" w:cs="Times New Roman"/>
          <w:color w:val="000000"/>
        </w:rPr>
        <w:t>O</w:t>
      </w:r>
      <w:r>
        <w:rPr>
          <w:rFonts w:ascii="宋体" w:hAnsi="宋体" w:eastAsia="宋体" w:cs="宋体"/>
          <w:color w:val="000000"/>
        </w:rPr>
        <w:t>）。下列有关对甲基苯酚的叙述错误的是</w:t>
      </w:r>
    </w:p>
    <w:p>
      <w:pPr>
        <w:spacing w:line="360" w:lineRule="auto"/>
        <w:jc w:val="left"/>
        <w:textAlignment w:val="center"/>
        <w:rPr>
          <w:color w:val="000000"/>
        </w:rPr>
      </w:pPr>
      <w:r>
        <w:rPr>
          <w:color w:val="000000"/>
        </w:rPr>
        <w:t xml:space="preserve">A. </w:t>
      </w:r>
      <w:r>
        <w:rPr>
          <w:rFonts w:ascii="宋体" w:hAnsi="宋体" w:eastAsia="宋体" w:cs="宋体"/>
          <w:color w:val="000000"/>
        </w:rPr>
        <w:t>对甲基苯酚的相对分子质量为</w:t>
      </w:r>
      <w:r>
        <w:rPr>
          <w:rFonts w:ascii="Times New Roman" w:hAnsi="Times New Roman" w:eastAsia="Times New Roman" w:cs="Times New Roman"/>
          <w:color w:val="000000"/>
        </w:rPr>
        <w:t>108</w:t>
      </w:r>
    </w:p>
    <w:p>
      <w:pPr>
        <w:spacing w:line="360" w:lineRule="auto"/>
        <w:jc w:val="left"/>
        <w:textAlignment w:val="center"/>
        <w:rPr>
          <w:color w:val="000000"/>
        </w:rPr>
      </w:pPr>
      <w:r>
        <w:rPr>
          <w:color w:val="000000"/>
        </w:rPr>
        <w:t xml:space="preserve">B. </w:t>
      </w:r>
      <w:r>
        <w:rPr>
          <w:rFonts w:ascii="宋体" w:hAnsi="宋体" w:eastAsia="宋体" w:cs="宋体"/>
          <w:color w:val="000000"/>
        </w:rPr>
        <w:t>对甲基苯酚中碳元素的质量分数为</w:t>
      </w:r>
      <w:r>
        <w:rPr>
          <w:rFonts w:ascii="Times New Roman" w:hAnsi="Times New Roman" w:eastAsia="Times New Roman" w:cs="Times New Roman"/>
          <w:color w:val="000000"/>
        </w:rPr>
        <w:t>77.8%</w:t>
      </w:r>
    </w:p>
    <w:p>
      <w:pPr>
        <w:spacing w:line="360" w:lineRule="auto"/>
        <w:jc w:val="left"/>
        <w:textAlignment w:val="center"/>
        <w:rPr>
          <w:color w:val="000000"/>
        </w:rPr>
      </w:pPr>
      <w:r>
        <w:rPr>
          <w:color w:val="000000"/>
        </w:rPr>
        <w:t xml:space="preserve">C. </w:t>
      </w:r>
      <w:r>
        <w:rPr>
          <w:rFonts w:ascii="宋体" w:hAnsi="宋体" w:eastAsia="宋体" w:cs="宋体"/>
          <w:color w:val="000000"/>
        </w:rPr>
        <w:t>对甲基苯酚由</w:t>
      </w:r>
      <w:r>
        <w:rPr>
          <w:rFonts w:ascii="Times New Roman" w:hAnsi="Times New Roman" w:eastAsia="Times New Roman" w:cs="Times New Roman"/>
          <w:color w:val="000000"/>
        </w:rPr>
        <w:t>16</w:t>
      </w:r>
      <w:r>
        <w:rPr>
          <w:rFonts w:ascii="宋体" w:hAnsi="宋体" w:eastAsia="宋体" w:cs="宋体"/>
          <w:color w:val="000000"/>
        </w:rPr>
        <w:t>个原子构成</w:t>
      </w:r>
    </w:p>
    <w:p>
      <w:pPr>
        <w:spacing w:line="360" w:lineRule="auto"/>
        <w:jc w:val="left"/>
        <w:textAlignment w:val="center"/>
        <w:rPr>
          <w:color w:val="000000"/>
        </w:rPr>
      </w:pPr>
      <w:r>
        <w:rPr>
          <w:color w:val="000000"/>
        </w:rPr>
        <w:t xml:space="preserve">D. </w:t>
      </w:r>
      <w:r>
        <w:rPr>
          <w:rFonts w:ascii="宋体" w:hAnsi="宋体" w:eastAsia="宋体" w:cs="宋体"/>
          <w:color w:val="000000"/>
        </w:rPr>
        <w:t>对甲基苯酚中碳、氢、氧元素</w:t>
      </w:r>
      <w:r>
        <w:rPr>
          <w:rFonts w:ascii="宋体" w:hAnsi="宋体" w:eastAsia="宋体" w:cs="宋体"/>
          <w:color w:val="000000"/>
          <w:position w:val="0"/>
        </w:rPr>
        <w:drawing>
          <wp:inline distT="0" distB="0" distL="114300" distR="114300">
            <wp:extent cx="133350" cy="177800"/>
            <wp:effectExtent l="0" t="0" r="0" b="13335"/>
            <wp:docPr id="200391" name="图片 200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1" name="图片 200391"/>
                    <pic:cNvPicPr>
                      <a:picLocks noChangeAspect="1"/>
                    </pic:cNvPicPr>
                  </pic:nvPicPr>
                  <pic:blipFill>
                    <a:blip r:embed="rId1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质量比为</w:t>
      </w:r>
      <w:r>
        <w:rPr>
          <w:rFonts w:ascii="Times New Roman" w:hAnsi="Times New Roman" w:eastAsia="Times New Roman" w:cs="Times New Roman"/>
          <w:color w:val="000000"/>
        </w:rPr>
        <w:t>21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4</w:t>
      </w:r>
    </w:p>
    <w:p>
      <w:pPr>
        <w:spacing w:line="360" w:lineRule="auto"/>
        <w:jc w:val="left"/>
        <w:textAlignment w:val="center"/>
        <w:rPr>
          <w:color w:val="000000"/>
        </w:rPr>
      </w:pPr>
      <w:r>
        <w:rPr>
          <w:color w:val="000000"/>
        </w:rPr>
        <w:t>8. 下列与试管有关的操作或装置(试剂和酒精灯省略)的图示中，正确的是</w:t>
      </w:r>
    </w:p>
    <w:p>
      <w:pPr>
        <w:spacing w:line="360" w:lineRule="auto"/>
        <w:jc w:val="left"/>
        <w:textAlignment w:val="center"/>
        <w:rPr>
          <w:color w:val="000000"/>
        </w:rPr>
      </w:pPr>
      <w:r>
        <w:rPr>
          <w:color w:val="000000"/>
        </w:rPr>
        <w:t>A. 洗涤试管</w:t>
      </w:r>
      <w:r>
        <w:rPr>
          <w:color w:val="000000"/>
        </w:rPr>
        <w:drawing>
          <wp:inline distT="0" distB="0" distL="114300" distR="114300">
            <wp:extent cx="666750" cy="9144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666750" cy="914400"/>
                    </a:xfrm>
                    <a:prstGeom prst="rect">
                      <a:avLst/>
                    </a:prstGeom>
                  </pic:spPr>
                </pic:pic>
              </a:graphicData>
            </a:graphic>
          </wp:inline>
        </w:drawing>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200383" name="图片 200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3" name="图片 200383"/>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振荡试管</w:t>
      </w:r>
      <w:r>
        <w:rPr>
          <w:color w:val="000000"/>
        </w:rPr>
        <w:drawing>
          <wp:inline distT="0" distB="0" distL="114300" distR="114300">
            <wp:extent cx="762000" cy="79057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762000" cy="790575"/>
                    </a:xfrm>
                    <a:prstGeom prst="rect">
                      <a:avLst/>
                    </a:prstGeom>
                  </pic:spPr>
                </pic:pic>
              </a:graphicData>
            </a:graphic>
          </wp:inline>
        </w:drawing>
      </w:r>
    </w:p>
    <w:p>
      <w:pPr>
        <w:spacing w:line="360" w:lineRule="auto"/>
        <w:jc w:val="left"/>
        <w:textAlignment w:val="center"/>
        <w:rPr>
          <w:color w:val="000000"/>
        </w:rPr>
      </w:pPr>
      <w:r>
        <w:rPr>
          <w:color w:val="000000"/>
        </w:rPr>
        <w:t>C. 加热固体</w:t>
      </w:r>
      <w:r>
        <w:rPr>
          <w:color w:val="000000"/>
        </w:rPr>
        <w:drawing>
          <wp:inline distT="0" distB="0" distL="114300" distR="114300">
            <wp:extent cx="857250" cy="10858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857250" cy="1085850"/>
                    </a:xfrm>
                    <a:prstGeom prst="rect">
                      <a:avLst/>
                    </a:prstGeom>
                  </pic:spPr>
                </pic:pic>
              </a:graphicData>
            </a:graphic>
          </wp:inline>
        </w:drawing>
      </w:r>
    </w:p>
    <w:p>
      <w:pPr>
        <w:spacing w:line="360" w:lineRule="auto"/>
        <w:jc w:val="left"/>
        <w:textAlignment w:val="center"/>
        <w:rPr>
          <w:color w:val="000000"/>
        </w:rPr>
      </w:pPr>
      <w:r>
        <w:rPr>
          <w:color w:val="000000"/>
        </w:rPr>
        <w:t>D. 加热液体</w:t>
      </w:r>
      <w:r>
        <w:rPr>
          <w:color w:val="000000"/>
        </w:rPr>
        <w:drawing>
          <wp:inline distT="0" distB="0" distL="114300" distR="114300">
            <wp:extent cx="1028700" cy="100012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028700" cy="1000125"/>
                    </a:xfrm>
                    <a:prstGeom prst="rect">
                      <a:avLst/>
                    </a:prstGeom>
                  </pic:spPr>
                </pic:pic>
              </a:graphicData>
            </a:graphic>
          </wp:inline>
        </w:drawing>
      </w:r>
    </w:p>
    <w:p>
      <w:pPr>
        <w:spacing w:line="360" w:lineRule="auto"/>
        <w:jc w:val="both"/>
        <w:textAlignment w:val="center"/>
        <w:rPr>
          <w:color w:val="000000"/>
        </w:rPr>
      </w:pPr>
      <w:r>
        <w:rPr>
          <w:color w:val="000000"/>
        </w:rPr>
        <w:t xml:space="preserve">9. </w:t>
      </w:r>
      <w:r>
        <w:rPr>
          <w:rFonts w:ascii="宋体" w:hAnsi="宋体" w:eastAsia="宋体" w:cs="宋体"/>
          <w:color w:val="000000"/>
        </w:rPr>
        <w:t>如图是二氧化碳在固碳酶的催化作用下转化为化工原料乙烯的过程。下列有关说法错误的是</w:t>
      </w:r>
    </w:p>
    <w:p>
      <w:pPr>
        <w:spacing w:line="360" w:lineRule="auto"/>
        <w:jc w:val="both"/>
        <w:textAlignment w:val="center"/>
        <w:rPr>
          <w:color w:val="000000"/>
        </w:rPr>
      </w:pPr>
      <w:r>
        <w:rPr>
          <w:color w:val="000000"/>
        </w:rPr>
        <w:drawing>
          <wp:inline distT="0" distB="0" distL="114300" distR="114300">
            <wp:extent cx="3371850" cy="9429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3371850" cy="9429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反应①结束后氧原子的总数减少</w:t>
      </w:r>
      <w:r>
        <w:rPr>
          <w:color w:val="000000"/>
        </w:rPr>
        <w:tab/>
      </w:r>
      <w:r>
        <w:rPr>
          <w:color w:val="000000"/>
        </w:rPr>
        <w:t xml:space="preserve">B. </w:t>
      </w:r>
      <w:r>
        <w:rPr>
          <w:rFonts w:ascii="宋体" w:hAnsi="宋体" w:eastAsia="宋体" w:cs="宋体"/>
          <w:color w:val="000000"/>
        </w:rPr>
        <w:t>反应②一定不是化合反应</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该转化有利于减缓温室效应</w:t>
      </w:r>
      <w:r>
        <w:rPr>
          <w:color w:val="000000"/>
        </w:rPr>
        <w:tab/>
      </w:r>
      <w:r>
        <w:rPr>
          <w:color w:val="000000"/>
        </w:rPr>
        <w:t xml:space="preserve">D. </w:t>
      </w:r>
      <w:r>
        <w:rPr>
          <w:rFonts w:ascii="宋体" w:hAnsi="宋体" w:eastAsia="宋体" w:cs="宋体"/>
          <w:color w:val="000000"/>
        </w:rPr>
        <w:t>该反应前后固碳酶的化学性质不改变</w:t>
      </w:r>
    </w:p>
    <w:p>
      <w:pPr>
        <w:spacing w:line="360" w:lineRule="auto"/>
        <w:jc w:val="both"/>
        <w:textAlignment w:val="center"/>
        <w:rPr>
          <w:color w:val="000000"/>
        </w:rPr>
      </w:pPr>
      <w:r>
        <w:rPr>
          <w:color w:val="000000"/>
        </w:rPr>
        <w:t xml:space="preserve">10. </w:t>
      </w:r>
      <w:r>
        <w:rPr>
          <w:rFonts w:ascii="宋体" w:hAnsi="宋体" w:eastAsia="宋体" w:cs="宋体"/>
          <w:color w:val="000000"/>
        </w:rPr>
        <w:t>三氧化二碳（化学式为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）通常情况下是一种无色、无味的气体，可溶于水，与水反应生成草酸且常温下不稳定，其他的化学性质与一氧化碳的相似。下列有关三氧化二碳的说法错误的是</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溶于水的过程中只发生物理变化</w:t>
      </w:r>
      <w:r>
        <w:rPr>
          <w:color w:val="000000"/>
        </w:rPr>
        <w:tab/>
      </w:r>
      <w:r>
        <w:rPr>
          <w:color w:val="000000"/>
        </w:rPr>
        <w:t xml:space="preserve">B. </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具有可燃性</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在加热条件可将氧化铜还原成铜</w:t>
      </w:r>
      <w:r>
        <w:rPr>
          <w:color w:val="000000"/>
        </w:rPr>
        <w:tab/>
      </w:r>
      <w:r>
        <w:rPr>
          <w:color w:val="000000"/>
        </w:rPr>
        <w:t xml:space="preserve">D. </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中碳元素的化合价为</w:t>
      </w:r>
      <w:r>
        <w:rPr>
          <w:rFonts w:ascii="Times New Roman" w:hAnsi="Times New Roman" w:eastAsia="Times New Roman" w:cs="Times New Roman"/>
          <w:color w:val="000000"/>
        </w:rPr>
        <w:t>+3</w:t>
      </w:r>
      <w:r>
        <w:rPr>
          <w:rFonts w:ascii="宋体" w:hAnsi="宋体" w:eastAsia="宋体" w:cs="宋体"/>
          <w:color w:val="000000"/>
        </w:rPr>
        <w:t>价</w:t>
      </w:r>
    </w:p>
    <w:p>
      <w:pPr>
        <w:spacing w:line="360" w:lineRule="auto"/>
        <w:jc w:val="both"/>
        <w:textAlignment w:val="center"/>
        <w:rPr>
          <w:color w:val="000000"/>
        </w:rPr>
      </w:pPr>
      <w:r>
        <w:rPr>
          <w:color w:val="000000"/>
        </w:rPr>
        <w:t xml:space="preserve">11. </w:t>
      </w:r>
      <w:r>
        <w:rPr>
          <w:rFonts w:ascii="宋体" w:hAnsi="宋体" w:eastAsia="宋体" w:cs="宋体"/>
          <w:color w:val="000000"/>
        </w:rPr>
        <w:t>在化学实验中关注“气泡”情况很重要，下列说法错误的是</w:t>
      </w:r>
    </w:p>
    <w:p>
      <w:pPr>
        <w:spacing w:line="360" w:lineRule="auto"/>
        <w:jc w:val="left"/>
        <w:textAlignment w:val="center"/>
        <w:rPr>
          <w:color w:val="000000"/>
        </w:rPr>
      </w:pPr>
      <w:r>
        <w:rPr>
          <w:color w:val="000000"/>
        </w:rPr>
        <w:t xml:space="preserve">A. </w:t>
      </w:r>
      <w:r>
        <w:rPr>
          <w:rFonts w:ascii="宋体" w:hAnsi="宋体" w:eastAsia="宋体" w:cs="宋体"/>
          <w:color w:val="000000"/>
        </w:rPr>
        <w:t>锌和稀硫酸反应实验：锌片表面附着的气泡是</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p>
    <w:p>
      <w:pPr>
        <w:spacing w:line="360" w:lineRule="auto"/>
        <w:jc w:val="left"/>
        <w:textAlignment w:val="center"/>
        <w:rPr>
          <w:color w:val="000000"/>
        </w:rPr>
      </w:pPr>
      <w:r>
        <w:rPr>
          <w:color w:val="000000"/>
        </w:rPr>
        <w:t xml:space="preserve">B. </w:t>
      </w:r>
      <w:r>
        <w:rPr>
          <w:rFonts w:ascii="宋体" w:hAnsi="宋体" w:eastAsia="宋体" w:cs="宋体"/>
          <w:color w:val="000000"/>
        </w:rPr>
        <w:t>排水集气法：当导管口刚有气泡冒出时，还不能收集气体</w:t>
      </w:r>
    </w:p>
    <w:p>
      <w:pPr>
        <w:spacing w:line="360" w:lineRule="auto"/>
        <w:jc w:val="left"/>
        <w:textAlignment w:val="center"/>
        <w:rPr>
          <w:color w:val="000000"/>
        </w:rPr>
      </w:pPr>
      <w:r>
        <w:rPr>
          <w:color w:val="000000"/>
        </w:rPr>
        <w:t xml:space="preserve">C. </w:t>
      </w:r>
      <w:r>
        <w:rPr>
          <w:rFonts w:ascii="宋体" w:hAnsi="宋体" w:eastAsia="宋体" w:cs="宋体"/>
          <w:color w:val="000000"/>
        </w:rPr>
        <w:t>过滤操作：如果滤纸没有紧贴漏斗，容易产生气泡导致滤液浑浊</w:t>
      </w:r>
    </w:p>
    <w:p>
      <w:pPr>
        <w:spacing w:line="360" w:lineRule="auto"/>
        <w:jc w:val="left"/>
        <w:textAlignment w:val="center"/>
        <w:rPr>
          <w:color w:val="000000"/>
        </w:rPr>
      </w:pPr>
      <w:r>
        <w:rPr>
          <w:color w:val="000000"/>
        </w:rPr>
        <w:t xml:space="preserve">D. </w:t>
      </w:r>
      <w:r>
        <w:rPr>
          <w:rFonts w:ascii="宋体" w:hAnsi="宋体" w:eastAsia="宋体" w:cs="宋体"/>
          <w:color w:val="000000"/>
        </w:rPr>
        <w:t>蒸馏操作：水沸腾之前产生的气泡，温度升高，溶解在水中的空气以气泡形式逸出</w:t>
      </w:r>
    </w:p>
    <w:p>
      <w:pPr>
        <w:spacing w:line="360" w:lineRule="auto"/>
        <w:jc w:val="both"/>
        <w:textAlignment w:val="center"/>
        <w:rPr>
          <w:color w:val="000000"/>
        </w:rPr>
      </w:pPr>
      <w:r>
        <w:rPr>
          <w:color w:val="000000"/>
        </w:rPr>
        <w:t xml:space="preserve">12. </w:t>
      </w:r>
      <w:r>
        <w:rPr>
          <w:rFonts w:ascii="宋体" w:hAnsi="宋体" w:eastAsia="宋体" w:cs="宋体"/>
          <w:color w:val="000000"/>
        </w:rPr>
        <w:t>下列实验现象的描述错误的是</w:t>
      </w:r>
    </w:p>
    <w:p>
      <w:pPr>
        <w:spacing w:line="360" w:lineRule="auto"/>
        <w:jc w:val="left"/>
        <w:textAlignment w:val="center"/>
        <w:rPr>
          <w:color w:val="000000"/>
        </w:rPr>
      </w:pPr>
      <w:r>
        <w:rPr>
          <w:color w:val="000000"/>
        </w:rPr>
        <w:t xml:space="preserve">A. </w:t>
      </w:r>
      <w:r>
        <w:rPr>
          <w:rFonts w:ascii="宋体" w:hAnsi="宋体" w:eastAsia="宋体" w:cs="宋体"/>
          <w:color w:val="000000"/>
        </w:rPr>
        <w:t>氢气在空气中燃烧，产生淡蓝色火焰</w:t>
      </w:r>
    </w:p>
    <w:p>
      <w:pPr>
        <w:spacing w:line="360" w:lineRule="auto"/>
        <w:jc w:val="left"/>
        <w:textAlignment w:val="center"/>
        <w:rPr>
          <w:color w:val="000000"/>
        </w:rPr>
      </w:pPr>
      <w:r>
        <w:rPr>
          <w:color w:val="000000"/>
        </w:rPr>
        <w:t xml:space="preserve">B. </w:t>
      </w:r>
      <w:r>
        <w:rPr>
          <w:rFonts w:ascii="宋体" w:hAnsi="宋体" w:eastAsia="宋体" w:cs="宋体"/>
          <w:color w:val="000000"/>
        </w:rPr>
        <w:t>打磨好的铁钉放入硫酸铜溶液中，铁钉表面有红色物质产生</w:t>
      </w:r>
    </w:p>
    <w:p>
      <w:pPr>
        <w:spacing w:line="360" w:lineRule="auto"/>
        <w:jc w:val="left"/>
        <w:textAlignment w:val="center"/>
        <w:rPr>
          <w:color w:val="000000"/>
        </w:rPr>
      </w:pPr>
      <w:r>
        <w:rPr>
          <w:color w:val="000000"/>
        </w:rPr>
        <w:t xml:space="preserve">C. </w:t>
      </w:r>
      <w:r>
        <w:rPr>
          <w:rFonts w:ascii="宋体" w:hAnsi="宋体" w:eastAsia="宋体" w:cs="宋体"/>
          <w:color w:val="000000"/>
        </w:rPr>
        <w:t>木炭在空气中燃烧，生成能使澄清石灰水变浑浊的气体</w:t>
      </w:r>
    </w:p>
    <w:p>
      <w:pPr>
        <w:spacing w:line="360" w:lineRule="auto"/>
        <w:jc w:val="left"/>
        <w:textAlignment w:val="center"/>
        <w:rPr>
          <w:color w:val="000000"/>
        </w:rPr>
      </w:pPr>
      <w:r>
        <w:rPr>
          <w:color w:val="000000"/>
        </w:rPr>
        <w:t xml:space="preserve">D. </w:t>
      </w:r>
      <w:r>
        <w:rPr>
          <w:rFonts w:ascii="宋体" w:hAnsi="宋体" w:eastAsia="宋体" w:cs="宋体"/>
          <w:color w:val="000000"/>
        </w:rPr>
        <w:t>细铁丝在空气里燃烧，生成黑色四氧化三铁固体</w:t>
      </w:r>
    </w:p>
    <w:p>
      <w:pPr>
        <w:spacing w:line="360" w:lineRule="auto"/>
        <w:jc w:val="both"/>
        <w:textAlignment w:val="center"/>
        <w:rPr>
          <w:color w:val="000000"/>
        </w:rPr>
      </w:pPr>
      <w:r>
        <w:rPr>
          <w:color w:val="000000"/>
        </w:rPr>
        <w:t xml:space="preserve">13. </w:t>
      </w:r>
      <w:r>
        <w:rPr>
          <w:rFonts w:ascii="宋体" w:hAnsi="宋体" w:eastAsia="宋体" w:cs="宋体"/>
          <w:color w:val="000000"/>
        </w:rPr>
        <w:t>下列实验操作能达到实验目的的是</w:t>
      </w:r>
    </w:p>
    <w:tbl>
      <w:tblPr>
        <w:tblStyle w:val="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90"/>
        <w:gridCol w:w="2355"/>
        <w:gridCol w:w="6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选项</w:t>
            </w:r>
          </w:p>
        </w:tc>
        <w:tc>
          <w:tcPr>
            <w:tcW w:w="2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实验目的</w:t>
            </w:r>
          </w:p>
        </w:tc>
        <w:tc>
          <w:tcPr>
            <w:tcW w:w="66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A</w:t>
            </w:r>
          </w:p>
        </w:tc>
        <w:tc>
          <w:tcPr>
            <w:tcW w:w="2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检验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含有的少量的</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p>
        </w:tc>
        <w:tc>
          <w:tcPr>
            <w:tcW w:w="66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将带火星的木条伸入混合气体中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B</w:t>
            </w:r>
          </w:p>
        </w:tc>
        <w:tc>
          <w:tcPr>
            <w:tcW w:w="2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证明能与水反应</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p>
        </w:tc>
        <w:tc>
          <w:tcPr>
            <w:tcW w:w="66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往装有</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的质地较软的矿泉水瓶中注入约</w:t>
            </w:r>
            <w:r>
              <w:object>
                <v:shape id="_x0000_i1025" o:spt="75" alt="学科网(www.zxxk.com)--教育资源门户，提供试卷、教案、课件、论文、素材以及各类教学资源下载，还有大量而丰富的教学相关资讯！" type="#_x0000_t75" style="height:27.75pt;width:9.75pt;" o:ole="t" filled="f" o:preferrelative="t" stroked="f" coordsize="21600,21600">
                  <v:path/>
                  <v:fill on="f" focussize="0,0"/>
                  <v:stroke on="f" joinstyle="miter"/>
                  <v:imagedata r:id="rId24" o:title="eqId2dbad074ba78c0a942f9be7379aeff36"/>
                  <o:lock v:ext="edit" aspectratio="t"/>
                  <w10:wrap type="none"/>
                  <w10:anchorlock/>
                </v:shape>
                <o:OLEObject Type="Embed" ProgID="Equation.DSMT4" ShapeID="_x0000_i1025" DrawAspect="Content" ObjectID="_1468075725" r:id="rId23">
                  <o:LockedField>false</o:LockedField>
                </o:OLEObject>
              </w:object>
            </w:r>
            <w:r>
              <w:rPr>
                <w:rFonts w:ascii="宋体" w:hAnsi="宋体" w:eastAsia="宋体" w:cs="宋体"/>
                <w:color w:val="000000"/>
              </w:rPr>
              <w:t>体积的水后，立即旋紧瓶塞，振荡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C</w:t>
            </w:r>
          </w:p>
        </w:tc>
        <w:tc>
          <w:tcPr>
            <w:tcW w:w="2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鉴别</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4</w:t>
            </w:r>
          </w:p>
        </w:tc>
        <w:tc>
          <w:tcPr>
            <w:tcW w:w="66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点燃，在火焰上方罩一个干冷烧杯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D</w:t>
            </w:r>
          </w:p>
        </w:tc>
        <w:tc>
          <w:tcPr>
            <w:tcW w:w="2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除去</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中的</w:t>
            </w:r>
            <w:r>
              <w:rPr>
                <w:rFonts w:ascii="Times New Roman" w:hAnsi="Times New Roman" w:eastAsia="Times New Roman" w:cs="Times New Roman"/>
                <w:color w:val="000000"/>
              </w:rPr>
              <w:t>CO</w:t>
            </w:r>
          </w:p>
        </w:tc>
        <w:tc>
          <w:tcPr>
            <w:tcW w:w="66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将气体通过灼热的氧化铜粉末</w:t>
            </w:r>
          </w:p>
        </w:tc>
      </w:tr>
    </w:tbl>
    <w:p>
      <w:pPr>
        <w:spacing w:line="360" w:lineRule="auto"/>
        <w:jc w:val="both"/>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jc w:val="both"/>
        <w:textAlignment w:val="center"/>
        <w:rPr>
          <w:color w:val="000000"/>
        </w:rPr>
      </w:pPr>
      <w:r>
        <w:rPr>
          <w:color w:val="000000"/>
        </w:rPr>
        <w:t xml:space="preserve">14. </w:t>
      </w:r>
      <w:r>
        <w:rPr>
          <w:rFonts w:ascii="宋体" w:hAnsi="宋体" w:eastAsia="宋体" w:cs="宋体"/>
          <w:color w:val="000000"/>
        </w:rPr>
        <w:t>逻辑推理是化学学习中常用的思维方法。以下推理错误的是</w:t>
      </w:r>
    </w:p>
    <w:p>
      <w:pPr>
        <w:spacing w:line="360" w:lineRule="auto"/>
        <w:jc w:val="left"/>
        <w:textAlignment w:val="center"/>
        <w:rPr>
          <w:color w:val="000000"/>
        </w:rPr>
      </w:pPr>
      <w:r>
        <w:rPr>
          <w:color w:val="000000"/>
        </w:rPr>
        <w:t xml:space="preserve">A. </w:t>
      </w:r>
      <w:r>
        <w:rPr>
          <w:rFonts w:ascii="宋体" w:hAnsi="宋体" w:eastAsia="宋体" w:cs="宋体"/>
          <w:color w:val="000000"/>
        </w:rPr>
        <w:t>原子是化学变化中最小的微粒，化学变化中原子种类一定不发生改变</w:t>
      </w:r>
    </w:p>
    <w:p>
      <w:pPr>
        <w:spacing w:line="360" w:lineRule="auto"/>
        <w:jc w:val="left"/>
        <w:textAlignment w:val="center"/>
        <w:rPr>
          <w:color w:val="000000"/>
        </w:rPr>
      </w:pPr>
      <w:r>
        <w:rPr>
          <w:color w:val="000000"/>
        </w:rPr>
        <w:t xml:space="preserve">B. </w:t>
      </w:r>
      <w:r>
        <w:rPr>
          <w:rFonts w:ascii="宋体" w:hAnsi="宋体" w:eastAsia="宋体" w:cs="宋体"/>
          <w:color w:val="000000"/>
        </w:rPr>
        <w:t>化合物都是由不同种元素组成的，所以不同元素组成的纯净物一定是化合物</w:t>
      </w:r>
    </w:p>
    <w:p>
      <w:pPr>
        <w:spacing w:line="360" w:lineRule="auto"/>
        <w:jc w:val="left"/>
        <w:textAlignment w:val="center"/>
        <w:rPr>
          <w:color w:val="000000"/>
        </w:rPr>
      </w:pPr>
      <w:r>
        <w:rPr>
          <w:color w:val="000000"/>
        </w:rPr>
        <w:t xml:space="preserve">C. </w:t>
      </w:r>
      <w:r>
        <w:rPr>
          <w:rFonts w:ascii="宋体" w:hAnsi="宋体" w:eastAsia="宋体" w:cs="宋体"/>
          <w:color w:val="000000"/>
        </w:rPr>
        <w:t>加热高锰酸钾或氯酸钾能制得氧气，用来制取氧气的物质一定含有氧元素</w:t>
      </w:r>
    </w:p>
    <w:p>
      <w:pPr>
        <w:spacing w:line="360" w:lineRule="auto"/>
        <w:jc w:val="left"/>
        <w:textAlignment w:val="center"/>
        <w:rPr>
          <w:color w:val="000000"/>
        </w:rPr>
      </w:pPr>
      <w:r>
        <w:rPr>
          <w:color w:val="000000"/>
        </w:rPr>
        <w:t xml:space="preserve">D. </w:t>
      </w:r>
      <w:r>
        <w:rPr>
          <w:rFonts w:ascii="宋体" w:hAnsi="宋体" w:eastAsia="宋体" w:cs="宋体"/>
          <w:color w:val="000000"/>
        </w:rPr>
        <w:t>燃烧伴有发光、放热现象，所以有发光、放热现象就一定是燃烧</w:t>
      </w:r>
    </w:p>
    <w:p>
      <w:pPr>
        <w:spacing w:line="360" w:lineRule="auto"/>
        <w:jc w:val="both"/>
        <w:textAlignment w:val="center"/>
        <w:rPr>
          <w:color w:val="000000"/>
        </w:rPr>
      </w:pPr>
      <w:r>
        <w:rPr>
          <w:color w:val="000000"/>
        </w:rPr>
        <w:t xml:space="preserve">15. </w:t>
      </w:r>
      <w:r>
        <w:rPr>
          <w:rFonts w:ascii="宋体" w:hAnsi="宋体" w:eastAsia="宋体" w:cs="宋体"/>
          <w:color w:val="000000"/>
        </w:rPr>
        <w:t>下列图像能正确反映其对应操作</w:t>
      </w:r>
      <w:r>
        <w:rPr>
          <w:rFonts w:ascii="宋体" w:hAnsi="宋体" w:eastAsia="宋体" w:cs="宋体"/>
          <w:color w:val="000000"/>
          <w:position w:val="0"/>
        </w:rPr>
        <w:drawing>
          <wp:inline distT="0" distB="0" distL="114300" distR="114300">
            <wp:extent cx="133350" cy="177800"/>
            <wp:effectExtent l="0" t="0" r="0" b="0"/>
            <wp:docPr id="200387" name="图片 200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7" name="图片 200387"/>
                    <pic:cNvPicPr>
                      <a:picLocks noChangeAspect="1"/>
                    </pic:cNvPicPr>
                  </pic:nvPicPr>
                  <pic:blipFill>
                    <a:blip r:embed="rId1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p>
    <w:p>
      <w:pPr>
        <w:spacing w:line="360" w:lineRule="auto"/>
        <w:jc w:val="both"/>
        <w:textAlignment w:val="center"/>
        <w:rPr>
          <w:color w:val="000000"/>
        </w:rPr>
      </w:pPr>
      <w:r>
        <w:rPr>
          <w:color w:val="000000"/>
        </w:rPr>
        <w:drawing>
          <wp:inline distT="0" distB="0" distL="114300" distR="114300">
            <wp:extent cx="5238750" cy="188214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5238750" cy="1882676"/>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图</w:t>
      </w:r>
      <w:r>
        <w:rPr>
          <w:rFonts w:ascii="Times New Roman" w:hAnsi="Times New Roman" w:eastAsia="Times New Roman" w:cs="Times New Roman"/>
          <w:color w:val="000000"/>
        </w:rPr>
        <w:t>A</w:t>
      </w:r>
      <w:r>
        <w:rPr>
          <w:rFonts w:ascii="宋体" w:hAnsi="宋体" w:eastAsia="宋体" w:cs="宋体"/>
          <w:color w:val="000000"/>
        </w:rPr>
        <w:t>是高锰酸钾制氧气，试管中固体质量的变化</w:t>
      </w:r>
    </w:p>
    <w:p>
      <w:pPr>
        <w:spacing w:line="360" w:lineRule="auto"/>
        <w:jc w:val="left"/>
        <w:textAlignment w:val="center"/>
        <w:rPr>
          <w:color w:val="000000"/>
        </w:rPr>
      </w:pPr>
      <w:r>
        <w:rPr>
          <w:color w:val="000000"/>
        </w:rPr>
        <w:t xml:space="preserve">B. </w:t>
      </w:r>
      <w:r>
        <w:rPr>
          <w:rFonts w:ascii="宋体" w:hAnsi="宋体" w:eastAsia="宋体" w:cs="宋体"/>
          <w:color w:val="000000"/>
        </w:rPr>
        <w:t>图</w:t>
      </w:r>
      <w:r>
        <w:rPr>
          <w:rFonts w:ascii="Times New Roman" w:hAnsi="Times New Roman" w:eastAsia="Times New Roman" w:cs="Times New Roman"/>
          <w:color w:val="000000"/>
        </w:rPr>
        <w:t>B</w:t>
      </w:r>
      <w:r>
        <w:rPr>
          <w:rFonts w:ascii="宋体" w:hAnsi="宋体" w:eastAsia="宋体" w:cs="宋体"/>
          <w:color w:val="000000"/>
        </w:rPr>
        <w:t>是在密闭容器中点燃红磷，容器中的压强变化</w:t>
      </w:r>
    </w:p>
    <w:p>
      <w:pPr>
        <w:spacing w:line="360" w:lineRule="auto"/>
        <w:jc w:val="left"/>
        <w:textAlignment w:val="center"/>
        <w:rPr>
          <w:color w:val="000000"/>
        </w:rPr>
      </w:pPr>
      <w:r>
        <w:rPr>
          <w:color w:val="000000"/>
        </w:rPr>
        <w:t xml:space="preserve">C. </w:t>
      </w:r>
      <w:r>
        <w:rPr>
          <w:rFonts w:ascii="宋体" w:hAnsi="宋体" w:eastAsia="宋体" w:cs="宋体"/>
          <w:color w:val="000000"/>
        </w:rPr>
        <w:t>图</w:t>
      </w:r>
      <w:r>
        <w:rPr>
          <w:rFonts w:ascii="Times New Roman" w:hAnsi="Times New Roman" w:eastAsia="Times New Roman" w:cs="Times New Roman"/>
          <w:color w:val="000000"/>
        </w:rPr>
        <w:t>C</w:t>
      </w:r>
      <w:r>
        <w:rPr>
          <w:rFonts w:ascii="宋体" w:hAnsi="宋体" w:eastAsia="宋体" w:cs="宋体"/>
          <w:color w:val="000000"/>
        </w:rPr>
        <w:t>是用适量</w:t>
      </w:r>
      <w:r>
        <w:rPr>
          <w:rFonts w:ascii="Times New Roman" w:hAnsi="Times New Roman" w:eastAsia="Times New Roman" w:cs="Times New Roman"/>
          <w:color w:val="000000"/>
        </w:rPr>
        <w:t>KClO</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的混合物加热制取</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，固体中</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的质量分数变化</w:t>
      </w:r>
    </w:p>
    <w:p>
      <w:pPr>
        <w:spacing w:line="360" w:lineRule="auto"/>
        <w:jc w:val="left"/>
        <w:textAlignment w:val="center"/>
        <w:rPr>
          <w:color w:val="000000"/>
        </w:rPr>
      </w:pPr>
      <w:r>
        <w:rPr>
          <w:color w:val="000000"/>
        </w:rPr>
        <w:t xml:space="preserve">D. </w:t>
      </w:r>
      <w:r>
        <w:rPr>
          <w:rFonts w:ascii="宋体" w:hAnsi="宋体" w:eastAsia="宋体" w:cs="宋体"/>
          <w:color w:val="000000"/>
        </w:rPr>
        <w:t>图</w:t>
      </w:r>
      <w:r>
        <w:rPr>
          <w:rFonts w:ascii="Times New Roman" w:hAnsi="Times New Roman" w:eastAsia="Times New Roman" w:cs="Times New Roman"/>
          <w:color w:val="000000"/>
        </w:rPr>
        <w:t>D</w:t>
      </w:r>
      <w:r>
        <w:rPr>
          <w:rFonts w:ascii="宋体" w:hAnsi="宋体" w:eastAsia="宋体" w:cs="宋体"/>
          <w:color w:val="000000"/>
        </w:rPr>
        <w:t>是等质量、不同形状的石灰石中分别加入足量相同的稀盐酸生成</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的图像</w:t>
      </w:r>
    </w:p>
    <w:p>
      <w:pPr>
        <w:spacing w:line="360" w:lineRule="auto"/>
        <w:jc w:val="both"/>
        <w:textAlignment w:val="center"/>
        <w:rPr>
          <w:color w:val="000000"/>
        </w:rPr>
      </w:pPr>
      <w:r>
        <w:rPr>
          <w:color w:val="000000"/>
        </w:rPr>
        <w:t xml:space="preserve">16. </w:t>
      </w:r>
      <w:r>
        <w:rPr>
          <w:rFonts w:ascii="宋体" w:hAnsi="宋体" w:eastAsia="宋体" w:cs="宋体"/>
          <w:color w:val="000000"/>
        </w:rPr>
        <w:t>用“</w:t>
      </w:r>
      <w:r>
        <w:rPr>
          <w:rFonts w:ascii="Times New Roman" w:hAnsi="Times New Roman" w:eastAsia="Times New Roman" w:cs="Times New Roman"/>
          <w:color w:val="000000"/>
        </w:rPr>
        <w:t>W</w:t>
      </w:r>
      <w:r>
        <w:rPr>
          <w:rFonts w:ascii="宋体" w:hAnsi="宋体" w:eastAsia="宋体" w:cs="宋体"/>
          <w:color w:val="000000"/>
        </w:rPr>
        <w:t>”型玻璃管进行微型实验。将注射器中的过氧化氢溶液推入管中与二氧化锰接触。下列说法错误的是</w:t>
      </w:r>
    </w:p>
    <w:p>
      <w:pPr>
        <w:spacing w:line="360" w:lineRule="auto"/>
        <w:jc w:val="both"/>
        <w:textAlignment w:val="center"/>
        <w:rPr>
          <w:color w:val="000000"/>
        </w:rPr>
      </w:pPr>
      <w:r>
        <w:rPr>
          <w:color w:val="000000"/>
        </w:rPr>
        <w:drawing>
          <wp:inline distT="0" distB="0" distL="114300" distR="114300">
            <wp:extent cx="2019300" cy="1019175"/>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2019300" cy="10191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二氧化锰可以增加过氧化氢分解生成氧气</w:t>
      </w:r>
      <w:r>
        <w:rPr>
          <w:rFonts w:ascii="宋体" w:hAnsi="宋体" w:eastAsia="宋体" w:cs="宋体"/>
          <w:color w:val="000000"/>
          <w:position w:val="0"/>
        </w:rPr>
        <w:drawing>
          <wp:inline distT="0" distB="0" distL="114300" distR="114300">
            <wp:extent cx="133350" cy="177800"/>
            <wp:effectExtent l="0" t="0" r="0" b="0"/>
            <wp:docPr id="200389" name="图片 200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9" name="图片 200389"/>
                    <pic:cNvPicPr>
                      <a:picLocks noChangeAspect="1"/>
                    </pic:cNvPicPr>
                  </pic:nvPicPr>
                  <pic:blipFill>
                    <a:blip r:embed="rId1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质量</w:t>
      </w:r>
    </w:p>
    <w:p>
      <w:pPr>
        <w:spacing w:line="360" w:lineRule="auto"/>
        <w:jc w:val="left"/>
        <w:textAlignment w:val="center"/>
        <w:rPr>
          <w:color w:val="000000"/>
        </w:rPr>
      </w:pPr>
      <w:r>
        <w:rPr>
          <w:color w:val="000000"/>
        </w:rPr>
        <w:t xml:space="preserve">B. </w:t>
      </w:r>
      <w:r>
        <w:rPr>
          <w:rFonts w:ascii="宋体" w:hAnsi="宋体" w:eastAsia="宋体" w:cs="宋体"/>
          <w:color w:val="000000"/>
        </w:rPr>
        <w:t>若</w:t>
      </w:r>
      <w:r>
        <w:rPr>
          <w:rFonts w:ascii="Times New Roman" w:hAnsi="Times New Roman" w:eastAsia="Times New Roman" w:cs="Times New Roman"/>
          <w:color w:val="000000"/>
        </w:rPr>
        <w:t>a</w:t>
      </w:r>
      <w:r>
        <w:rPr>
          <w:rFonts w:ascii="宋体" w:hAnsi="宋体" w:eastAsia="宋体" w:cs="宋体"/>
          <w:color w:val="000000"/>
        </w:rPr>
        <w:t>处粉末是木炭粉，能看到有白光产生</w:t>
      </w:r>
    </w:p>
    <w:p>
      <w:pPr>
        <w:spacing w:line="360" w:lineRule="auto"/>
        <w:jc w:val="left"/>
        <w:textAlignment w:val="center"/>
        <w:rPr>
          <w:color w:val="000000"/>
        </w:rPr>
      </w:pPr>
      <w:r>
        <w:rPr>
          <w:color w:val="000000"/>
        </w:rPr>
        <w:t xml:space="preserve">C. </w:t>
      </w:r>
      <w:r>
        <w:rPr>
          <w:rFonts w:ascii="宋体" w:hAnsi="宋体" w:eastAsia="宋体" w:cs="宋体"/>
          <w:color w:val="000000"/>
        </w:rPr>
        <w:t>若</w:t>
      </w:r>
      <w:r>
        <w:rPr>
          <w:rFonts w:ascii="Times New Roman" w:hAnsi="Times New Roman" w:eastAsia="Times New Roman" w:cs="Times New Roman"/>
          <w:color w:val="000000"/>
        </w:rPr>
        <w:t>a</w:t>
      </w:r>
      <w:r>
        <w:rPr>
          <w:rFonts w:ascii="宋体" w:hAnsi="宋体" w:eastAsia="宋体" w:cs="宋体"/>
          <w:color w:val="000000"/>
        </w:rPr>
        <w:t>处粉末是硫粉，</w:t>
      </w:r>
      <w:r>
        <w:rPr>
          <w:rFonts w:ascii="Times New Roman" w:hAnsi="Times New Roman" w:eastAsia="Times New Roman" w:cs="Times New Roman"/>
          <w:color w:val="000000"/>
        </w:rPr>
        <w:t>b</w:t>
      </w:r>
      <w:r>
        <w:rPr>
          <w:rFonts w:ascii="宋体" w:hAnsi="宋体" w:eastAsia="宋体" w:cs="宋体"/>
          <w:color w:val="000000"/>
        </w:rPr>
        <w:t>处应接有尾气处理装置</w:t>
      </w:r>
    </w:p>
    <w:p>
      <w:pPr>
        <w:spacing w:line="360" w:lineRule="auto"/>
        <w:jc w:val="left"/>
        <w:textAlignment w:val="center"/>
        <w:rPr>
          <w:color w:val="000000"/>
        </w:rPr>
      </w:pPr>
      <w:r>
        <w:rPr>
          <w:color w:val="000000"/>
        </w:rPr>
        <w:t xml:space="preserve">D. </w:t>
      </w:r>
      <w:r>
        <w:rPr>
          <w:rFonts w:ascii="宋体" w:hAnsi="宋体" w:eastAsia="宋体" w:cs="宋体"/>
          <w:color w:val="000000"/>
        </w:rPr>
        <w:t>用“</w:t>
      </w:r>
      <w:r>
        <w:rPr>
          <w:rFonts w:ascii="Times New Roman" w:hAnsi="Times New Roman" w:eastAsia="Times New Roman" w:cs="Times New Roman"/>
          <w:color w:val="000000"/>
        </w:rPr>
        <w:t>W</w:t>
      </w:r>
      <w:r>
        <w:rPr>
          <w:rFonts w:ascii="宋体" w:hAnsi="宋体" w:eastAsia="宋体" w:cs="宋体"/>
          <w:color w:val="000000"/>
        </w:rPr>
        <w:t>”型玻璃管进行微型实验可以节约药品、减少污染</w:t>
      </w:r>
    </w:p>
    <w:p>
      <w:pPr>
        <w:spacing w:line="360" w:lineRule="auto"/>
        <w:jc w:val="both"/>
        <w:textAlignment w:val="center"/>
        <w:rPr>
          <w:color w:val="000000"/>
        </w:rPr>
      </w:pPr>
      <w:r>
        <w:rPr>
          <w:rFonts w:ascii="宋体" w:hAnsi="宋体" w:eastAsia="宋体" w:cs="宋体"/>
          <w:b/>
          <w:color w:val="000000"/>
          <w:sz w:val="24"/>
        </w:rPr>
        <w:t>二、非选择题（本大题包括</w:t>
      </w:r>
      <w:r>
        <w:rPr>
          <w:rFonts w:ascii="Times New Roman" w:hAnsi="Times New Roman" w:eastAsia="Times New Roman" w:cs="Times New Roman"/>
          <w:b/>
          <w:color w:val="000000"/>
          <w:sz w:val="24"/>
        </w:rPr>
        <w:t>5</w:t>
      </w:r>
      <w:r>
        <w:rPr>
          <w:rFonts w:ascii="宋体" w:hAnsi="宋体" w:eastAsia="宋体" w:cs="宋体"/>
          <w:b/>
          <w:color w:val="000000"/>
          <w:sz w:val="24"/>
        </w:rPr>
        <w:t>小题，每空</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52</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17. </w:t>
      </w:r>
      <w:r>
        <w:rPr>
          <w:rFonts w:ascii="宋体" w:hAnsi="宋体" w:eastAsia="宋体" w:cs="宋体"/>
          <w:color w:val="000000"/>
        </w:rPr>
        <w:t>仔细阅读下列材料回答问题为抑制新冠病毒传播，“含氟消毒剂”被广泛使用，其中就包含一种新型灭菌消毒剂，其主要成分为二氧化氟。在通常情况下，二氧化氢是一种有刺激性气味的黄绿色气体，熔点</w:t>
      </w:r>
      <w:r>
        <w:rPr>
          <w:rFonts w:ascii="Times New Roman" w:hAnsi="Times New Roman" w:eastAsia="Times New Roman" w:cs="Times New Roman"/>
          <w:color w:val="000000"/>
        </w:rPr>
        <w:t>-59°C</w:t>
      </w:r>
      <w:r>
        <w:rPr>
          <w:rFonts w:ascii="宋体" w:hAnsi="宋体" w:eastAsia="宋体" w:cs="宋体"/>
          <w:color w:val="000000"/>
        </w:rPr>
        <w:t>，沸点</w:t>
      </w:r>
      <w:r>
        <w:rPr>
          <w:rFonts w:ascii="Times New Roman" w:hAnsi="Times New Roman" w:eastAsia="Times New Roman" w:cs="Times New Roman"/>
          <w:color w:val="000000"/>
        </w:rPr>
        <w:t>11°C</w:t>
      </w:r>
      <w:r>
        <w:rPr>
          <w:rFonts w:ascii="宋体" w:hAnsi="宋体" w:eastAsia="宋体" w:cs="宋体"/>
          <w:color w:val="000000"/>
        </w:rPr>
        <w:t>．二氧化氯受热或者见光易分解，具有强氧化性和很强的腐蚀性。含有</w:t>
      </w:r>
      <w:r>
        <w:rPr>
          <w:rFonts w:ascii="Times New Roman" w:hAnsi="Times New Roman" w:eastAsia="Times New Roman" w:cs="Times New Roman"/>
          <w:color w:val="000000"/>
        </w:rPr>
        <w:t>2%</w:t>
      </w:r>
      <w:r>
        <w:rPr>
          <w:rFonts w:ascii="宋体" w:hAnsi="宋体" w:eastAsia="宋体" w:cs="宋体"/>
          <w:color w:val="000000"/>
        </w:rPr>
        <w:t>的二氧化氢和</w:t>
      </w:r>
      <w:r>
        <w:rPr>
          <w:rFonts w:ascii="Times New Roman" w:hAnsi="Times New Roman" w:eastAsia="Times New Roman" w:cs="Times New Roman"/>
          <w:color w:val="000000"/>
        </w:rPr>
        <w:t>0.085%</w:t>
      </w:r>
      <w:r>
        <w:rPr>
          <w:rFonts w:ascii="宋体" w:hAnsi="宋体" w:eastAsia="宋体" w:cs="宋体"/>
          <w:color w:val="000000"/>
        </w:rPr>
        <w:t>碳酸钠的水溶液是特性优良、高效安全的消毒剂，它无色、无臭、无腐蚀性，常温下稳定，不易分解，该溶液用于杀菌、消毒的同时，还有除臭、防霉、保鲜等作用，我国从</w:t>
      </w:r>
      <w:r>
        <w:rPr>
          <w:rFonts w:ascii="Times New Roman" w:hAnsi="Times New Roman" w:eastAsia="Times New Roman" w:cs="Times New Roman"/>
          <w:color w:val="000000"/>
        </w:rPr>
        <w:t>2000</w:t>
      </w:r>
      <w:r>
        <w:rPr>
          <w:rFonts w:ascii="宋体" w:hAnsi="宋体" w:eastAsia="宋体" w:cs="宋体"/>
          <w:color w:val="000000"/>
        </w:rPr>
        <w:t>年起就逐渐用该溶液，取代氯气（</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bscript"/>
        </w:rPr>
        <w:t>2</w:t>
      </w:r>
      <w:r>
        <w:rPr>
          <w:rFonts w:ascii="宋体" w:hAnsi="宋体" w:eastAsia="宋体" w:cs="宋体"/>
          <w:color w:val="000000"/>
        </w:rPr>
        <w:t>）对饮用水进行消毒。</w:t>
      </w:r>
    </w:p>
    <w:p>
      <w:pPr>
        <w:spacing w:line="360" w:lineRule="auto"/>
        <w:jc w:val="left"/>
        <w:textAlignment w:val="center"/>
        <w:rPr>
          <w:color w:val="000000"/>
        </w:rPr>
      </w:pPr>
      <w:r>
        <w:rPr>
          <w:color w:val="000000"/>
        </w:rPr>
        <w:t>（1）</w:t>
      </w:r>
      <w:r>
        <w:rPr>
          <w:rFonts w:ascii="宋体" w:hAnsi="宋体" w:eastAsia="宋体" w:cs="宋体"/>
          <w:color w:val="000000"/>
        </w:rPr>
        <w:t>“含氯新型灭菌消毒剂”属于</w:t>
      </w:r>
      <w:r>
        <w:rPr>
          <w:color w:val="000000"/>
        </w:rPr>
        <w:t>___________</w:t>
      </w:r>
      <w:r>
        <w:rPr>
          <w:rFonts w:ascii="宋体" w:hAnsi="宋体" w:eastAsia="宋体" w:cs="宋体"/>
          <w:color w:val="000000"/>
        </w:rPr>
        <w:t>（填“纯净物”或“混合物”）。</w:t>
      </w:r>
    </w:p>
    <w:p>
      <w:pPr>
        <w:spacing w:line="360" w:lineRule="auto"/>
        <w:jc w:val="left"/>
        <w:textAlignment w:val="center"/>
        <w:rPr>
          <w:color w:val="000000"/>
        </w:rPr>
      </w:pPr>
      <w:r>
        <w:rPr>
          <w:color w:val="000000"/>
        </w:rPr>
        <w:t>（2）</w:t>
      </w:r>
      <w:r>
        <w:rPr>
          <w:rFonts w:ascii="宋体" w:hAnsi="宋体" w:eastAsia="宋体" w:cs="宋体"/>
          <w:color w:val="000000"/>
        </w:rPr>
        <w:t>二氧化氯的化学式为</w:t>
      </w:r>
      <w:r>
        <w:rPr>
          <w:color w:val="000000"/>
        </w:rPr>
        <w:t>___________</w:t>
      </w:r>
      <w:r>
        <w:rPr>
          <w:rFonts w:ascii="宋体" w:hAnsi="宋体" w:eastAsia="宋体" w:cs="宋体"/>
          <w:color w:val="000000"/>
        </w:rPr>
        <w:t>，二氧化氯的化学性质有</w:t>
      </w:r>
      <w:r>
        <w:rPr>
          <w:color w:val="000000"/>
        </w:rPr>
        <w:t>___________</w:t>
      </w:r>
      <w:r>
        <w:rPr>
          <w:rFonts w:ascii="宋体" w:hAnsi="宋体" w:eastAsia="宋体" w:cs="宋体"/>
          <w:color w:val="000000"/>
        </w:rPr>
        <w:t>（答一点即可）。</w:t>
      </w:r>
    </w:p>
    <w:p>
      <w:pPr>
        <w:spacing w:line="360" w:lineRule="auto"/>
        <w:jc w:val="left"/>
        <w:textAlignment w:val="center"/>
        <w:rPr>
          <w:color w:val="000000"/>
        </w:rPr>
      </w:pPr>
      <w:r>
        <w:rPr>
          <w:color w:val="000000"/>
        </w:rPr>
        <w:t>（3）</w:t>
      </w:r>
      <w:r>
        <w:rPr>
          <w:rFonts w:ascii="宋体" w:hAnsi="宋体" w:eastAsia="宋体" w:cs="宋体"/>
          <w:color w:val="000000"/>
        </w:rPr>
        <w:t>新型灭菌消毒剂二氧化氯储存方法为</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用含有</w:t>
      </w:r>
      <w:r>
        <w:rPr>
          <w:rFonts w:ascii="Times New Roman" w:hAnsi="Times New Roman" w:eastAsia="Times New Roman" w:cs="Times New Roman"/>
          <w:color w:val="000000"/>
        </w:rPr>
        <w:t>2%</w:t>
      </w:r>
      <w:r>
        <w:rPr>
          <w:rFonts w:ascii="宋体" w:hAnsi="宋体" w:eastAsia="宋体" w:cs="宋体"/>
          <w:color w:val="000000"/>
        </w:rPr>
        <w:t>的二氧化氯和</w:t>
      </w:r>
      <w:r>
        <w:rPr>
          <w:rFonts w:ascii="Times New Roman" w:hAnsi="Times New Roman" w:eastAsia="Times New Roman" w:cs="Times New Roman"/>
          <w:color w:val="000000"/>
        </w:rPr>
        <w:t>0.085%</w:t>
      </w:r>
      <w:r>
        <w:rPr>
          <w:rFonts w:ascii="宋体" w:hAnsi="宋体" w:eastAsia="宋体" w:cs="宋体"/>
          <w:color w:val="000000"/>
        </w:rPr>
        <w:t>碳酸钠的水溶液取代氯气（</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bscript"/>
        </w:rPr>
        <w:t>2</w:t>
      </w:r>
      <w:r>
        <w:rPr>
          <w:rFonts w:ascii="宋体" w:hAnsi="宋体" w:eastAsia="宋体" w:cs="宋体"/>
          <w:color w:val="000000"/>
        </w:rPr>
        <w:t>）对饮用水进行消毒的优点是</w:t>
      </w:r>
      <w:r>
        <w:rPr>
          <w:color w:val="000000"/>
        </w:rPr>
        <w:t>___________</w:t>
      </w:r>
      <w:r>
        <w:rPr>
          <w:rFonts w:ascii="宋体" w:hAnsi="宋体" w:eastAsia="宋体" w:cs="宋体"/>
          <w:color w:val="000000"/>
        </w:rPr>
        <w:t>（答一点即可）。</w:t>
      </w:r>
    </w:p>
    <w:p>
      <w:pPr>
        <w:spacing w:line="360" w:lineRule="auto"/>
        <w:jc w:val="both"/>
        <w:textAlignment w:val="center"/>
        <w:rPr>
          <w:color w:val="000000"/>
        </w:rPr>
      </w:pPr>
      <w:r>
        <w:rPr>
          <w:color w:val="000000"/>
        </w:rPr>
        <w:t xml:space="preserve">18. </w:t>
      </w:r>
      <w:r>
        <w:rPr>
          <w:rFonts w:ascii="宋体" w:hAnsi="宋体" w:eastAsia="宋体" w:cs="宋体"/>
          <w:color w:val="000000"/>
        </w:rPr>
        <w:t>实验室制取气体常用的仪器如下图所示，回答下列问题：</w:t>
      </w:r>
    </w:p>
    <w:p>
      <w:pPr>
        <w:spacing w:line="360" w:lineRule="auto"/>
        <w:jc w:val="both"/>
        <w:textAlignment w:val="center"/>
        <w:rPr>
          <w:color w:val="000000"/>
        </w:rPr>
      </w:pPr>
      <w:r>
        <w:rPr>
          <w:color w:val="000000"/>
        </w:rPr>
        <w:drawing>
          <wp:inline distT="0" distB="0" distL="114300" distR="114300">
            <wp:extent cx="5238750" cy="156210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5238750" cy="1562434"/>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仪器①的名称是</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利用上图组装实验室加热氯酸钾和二氧化锰混合物制取</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，并收集较纯净的</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的装置，可选用的仪器有</w:t>
      </w:r>
      <w:r>
        <w:rPr>
          <w:color w:val="000000"/>
        </w:rPr>
        <w:t>___________</w:t>
      </w:r>
      <w:r>
        <w:rPr>
          <w:rFonts w:ascii="宋体" w:hAnsi="宋体" w:eastAsia="宋体" w:cs="宋体"/>
          <w:color w:val="000000"/>
        </w:rPr>
        <w:t>（填序号），该反应的化学方程式为</w:t>
      </w:r>
      <w:r>
        <w:rPr>
          <w:color w:val="000000"/>
        </w:rPr>
        <w:t>___________</w:t>
      </w:r>
      <w:r>
        <w:rPr>
          <w:rFonts w:ascii="宋体" w:hAnsi="宋体" w:eastAsia="宋体" w:cs="宋体"/>
          <w:color w:val="000000"/>
        </w:rPr>
        <w:t>，实验结束时要先将导管移出水面，再熄灭酒精灯，理由是</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若用大理石和稀盐酸反应制取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，收集到的气体中可能混有的杂质为</w:t>
      </w:r>
      <w:r>
        <w:rPr>
          <w:color w:val="000000"/>
        </w:rPr>
        <w:t>___________</w:t>
      </w:r>
      <w:r>
        <w:rPr>
          <w:rFonts w:ascii="宋体" w:hAnsi="宋体" w:eastAsia="宋体" w:cs="宋体"/>
          <w:color w:val="000000"/>
        </w:rPr>
        <w:t>（填一种即可）。</w:t>
      </w:r>
    </w:p>
    <w:p>
      <w:pPr>
        <w:spacing w:line="360" w:lineRule="auto"/>
        <w:jc w:val="both"/>
        <w:textAlignment w:val="center"/>
        <w:rPr>
          <w:color w:val="000000"/>
        </w:rPr>
      </w:pPr>
      <w:r>
        <w:rPr>
          <w:color w:val="000000"/>
        </w:rPr>
        <w:t xml:space="preserve">19. </w:t>
      </w:r>
      <w:r>
        <w:rPr>
          <w:rFonts w:ascii="宋体" w:hAnsi="宋体" w:eastAsia="宋体" w:cs="宋体"/>
          <w:color w:val="000000"/>
        </w:rPr>
        <w:t>工业制取硝酸的流程如下：</w:t>
      </w:r>
    </w:p>
    <w:p>
      <w:pPr>
        <w:spacing w:line="360" w:lineRule="auto"/>
        <w:jc w:val="both"/>
        <w:textAlignment w:val="center"/>
        <w:rPr>
          <w:color w:val="000000"/>
        </w:rPr>
      </w:pPr>
      <w:r>
        <w:rPr>
          <w:color w:val="000000"/>
        </w:rPr>
        <w:drawing>
          <wp:inline distT="0" distB="0" distL="114300" distR="114300">
            <wp:extent cx="5238750" cy="1123950"/>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5238750" cy="1124502"/>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步骤①是电解水制氢气，反应前加入氢氧化钠的目的是</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步骤②是利用氮气和氧气的</w:t>
      </w:r>
      <w:r>
        <w:rPr>
          <w:color w:val="000000"/>
        </w:rPr>
        <w:t>___________</w:t>
      </w:r>
      <w:r>
        <w:rPr>
          <w:rFonts w:ascii="宋体" w:hAnsi="宋体" w:eastAsia="宋体" w:cs="宋体"/>
          <w:color w:val="000000"/>
        </w:rPr>
        <w:t>不同来进行分离。</w:t>
      </w:r>
    </w:p>
    <w:p>
      <w:pPr>
        <w:spacing w:line="360" w:lineRule="auto"/>
        <w:jc w:val="left"/>
        <w:textAlignment w:val="center"/>
        <w:rPr>
          <w:color w:val="000000"/>
        </w:rPr>
      </w:pPr>
      <w:r>
        <w:rPr>
          <w:color w:val="000000"/>
        </w:rPr>
        <w:t>（3）</w:t>
      </w:r>
      <w:r>
        <w:rPr>
          <w:rFonts w:ascii="宋体" w:hAnsi="宋体" w:eastAsia="宋体" w:cs="宋体"/>
          <w:color w:val="000000"/>
        </w:rPr>
        <w:t>写出步骤③的化学方程式</w:t>
      </w:r>
      <w:r>
        <w:rPr>
          <w:color w:val="000000"/>
        </w:rPr>
        <w:t>___________</w:t>
      </w:r>
      <w:r>
        <w:rPr>
          <w:rFonts w:ascii="宋体" w:hAnsi="宋体" w:eastAsia="宋体" w:cs="宋体"/>
          <w:color w:val="000000"/>
        </w:rPr>
        <w:t>，该反应的基本反应类型为</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流程中可以循环使用的物质是</w:t>
      </w:r>
      <w:r>
        <w:rPr>
          <w:color w:val="000000"/>
        </w:rPr>
        <w:t>___________</w:t>
      </w:r>
      <w:r>
        <w:rPr>
          <w:rFonts w:ascii="宋体" w:hAnsi="宋体" w:eastAsia="宋体" w:cs="宋体"/>
          <w:color w:val="000000"/>
        </w:rPr>
        <w:t>（写物质名称）。</w:t>
      </w:r>
    </w:p>
    <w:p>
      <w:pPr>
        <w:spacing w:line="360" w:lineRule="auto"/>
        <w:jc w:val="both"/>
        <w:textAlignment w:val="center"/>
        <w:rPr>
          <w:color w:val="000000"/>
        </w:rPr>
      </w:pPr>
      <w:r>
        <w:rPr>
          <w:color w:val="000000"/>
        </w:rPr>
        <w:t xml:space="preserve">20. </w:t>
      </w:r>
      <w:r>
        <w:rPr>
          <w:rFonts w:ascii="宋体" w:hAnsi="宋体" w:eastAsia="宋体" w:cs="宋体"/>
          <w:color w:val="000000"/>
        </w:rPr>
        <w:t>兴趣小组的同学对“</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溶于水的性质”产生了兴趣，进行了如下探究。</w:t>
      </w:r>
    </w:p>
    <w:p>
      <w:pPr>
        <w:spacing w:line="360" w:lineRule="auto"/>
        <w:jc w:val="both"/>
        <w:textAlignment w:val="center"/>
        <w:rPr>
          <w:color w:val="000000"/>
        </w:rPr>
      </w:pPr>
      <w:r>
        <w:rPr>
          <w:rFonts w:ascii="宋体" w:hAnsi="宋体" w:eastAsia="宋体" w:cs="宋体"/>
          <w:color w:val="000000"/>
        </w:rPr>
        <w:t>【初步探究】</w:t>
      </w:r>
    </w:p>
    <w:p>
      <w:pPr>
        <w:spacing w:line="360" w:lineRule="auto"/>
        <w:jc w:val="both"/>
        <w:textAlignment w:val="center"/>
        <w:rPr>
          <w:color w:val="000000"/>
        </w:rPr>
      </w:pPr>
      <w:r>
        <w:rPr>
          <w:rFonts w:ascii="宋体" w:hAnsi="宋体" w:eastAsia="宋体" w:cs="宋体"/>
          <w:color w:val="000000"/>
        </w:rPr>
        <w:t>如图所示，取</w:t>
      </w:r>
      <w:r>
        <w:rPr>
          <w:rFonts w:ascii="Times New Roman" w:hAnsi="Times New Roman" w:eastAsia="Times New Roman" w:cs="Times New Roman"/>
          <w:color w:val="000000"/>
        </w:rPr>
        <w:t>2</w:t>
      </w:r>
      <w:r>
        <w:rPr>
          <w:rFonts w:ascii="宋体" w:hAnsi="宋体" w:eastAsia="宋体" w:cs="宋体"/>
          <w:color w:val="000000"/>
        </w:rPr>
        <w:t>支医用注射器分别抽取</w:t>
      </w:r>
      <w:r>
        <w:rPr>
          <w:rFonts w:ascii="Times New Roman" w:hAnsi="Times New Roman" w:eastAsia="Times New Roman" w:cs="Times New Roman"/>
          <w:color w:val="000000"/>
        </w:rPr>
        <w:t>10mLCO</w:t>
      </w:r>
      <w:r>
        <w:rPr>
          <w:rFonts w:ascii="Times New Roman" w:hAnsi="Times New Roman" w:eastAsia="Times New Roman" w:cs="Times New Roman"/>
          <w:color w:val="000000"/>
          <w:vertAlign w:val="subscript"/>
        </w:rPr>
        <w:t>2</w:t>
      </w:r>
      <w:r>
        <w:rPr>
          <w:rFonts w:ascii="宋体" w:hAnsi="宋体" w:eastAsia="宋体" w:cs="宋体"/>
          <w:color w:val="000000"/>
        </w:rPr>
        <w:t>和蒸馏水，用胶管连接（胶管体积忽略不计），交替推动</w:t>
      </w:r>
      <w:r>
        <w:rPr>
          <w:rFonts w:ascii="Times New Roman" w:hAnsi="Times New Roman" w:eastAsia="Times New Roman" w:cs="Times New Roman"/>
          <w:color w:val="000000"/>
        </w:rPr>
        <w:t>2</w:t>
      </w:r>
      <w:r>
        <w:rPr>
          <w:rFonts w:ascii="宋体" w:hAnsi="宋体" w:eastAsia="宋体" w:cs="宋体"/>
          <w:color w:val="000000"/>
        </w:rPr>
        <w:t>支注射器</w:t>
      </w:r>
      <w:r>
        <w:rPr>
          <w:rFonts w:ascii="宋体" w:hAnsi="宋体" w:eastAsia="宋体" w:cs="宋体"/>
          <w:color w:val="000000"/>
          <w:position w:val="0"/>
        </w:rPr>
        <w:drawing>
          <wp:inline distT="0" distB="0" distL="114300" distR="114300">
            <wp:extent cx="133350" cy="177800"/>
            <wp:effectExtent l="0" t="0" r="0" b="0"/>
            <wp:docPr id="200385" name="图片 200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5" name="图片 200385"/>
                    <pic:cNvPicPr>
                      <a:picLocks noChangeAspect="1"/>
                    </pic:cNvPicPr>
                  </pic:nvPicPr>
                  <pic:blipFill>
                    <a:blip r:embed="rId1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活塞，反复多次至体积不再减少为止。充分混合后，气、液总体积约为</w:t>
      </w:r>
      <w:r>
        <w:rPr>
          <w:rFonts w:ascii="Times New Roman" w:hAnsi="Times New Roman" w:eastAsia="Times New Roman" w:cs="Times New Roman"/>
          <w:color w:val="000000"/>
        </w:rPr>
        <w:t>12mL</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1790700" cy="485775"/>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1790700" cy="4857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）实验中气、液总体积减少的原因是</w:t>
      </w:r>
      <w:r>
        <w:rPr>
          <w:color w:val="000000"/>
        </w:rPr>
        <w:t>___________</w:t>
      </w:r>
      <w:r>
        <w:rPr>
          <w:rFonts w:ascii="宋体" w:hAnsi="宋体" w:eastAsia="宋体" w:cs="宋体"/>
          <w:color w:val="000000"/>
        </w:rPr>
        <w:t>，在该实验条件下，</w:t>
      </w:r>
      <w:r>
        <w:rPr>
          <w:rFonts w:ascii="Times New Roman" w:hAnsi="Times New Roman" w:eastAsia="Times New Roman" w:cs="Times New Roman"/>
          <w:color w:val="000000"/>
        </w:rPr>
        <w:t>1</w:t>
      </w:r>
      <w:r>
        <w:rPr>
          <w:rFonts w:ascii="宋体" w:hAnsi="宋体" w:eastAsia="宋体" w:cs="宋体"/>
          <w:color w:val="000000"/>
        </w:rPr>
        <w:t>体积水最多能溶解</w:t>
      </w:r>
      <w:r>
        <w:rPr>
          <w:color w:val="000000"/>
        </w:rPr>
        <w:t>___________</w:t>
      </w:r>
      <w:r>
        <w:rPr>
          <w:rFonts w:ascii="宋体" w:hAnsi="宋体" w:eastAsia="宋体" w:cs="宋体"/>
          <w:color w:val="000000"/>
        </w:rPr>
        <w:t>体积的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）实验过程中反复交替推动注射器活塞的作用是</w:t>
      </w:r>
      <w:r>
        <w:rPr>
          <w:color w:val="000000"/>
        </w:rPr>
        <w:t>___________</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color w:val="000000"/>
        </w:rPr>
        <w:t>【深入探究】</w:t>
      </w:r>
    </w:p>
    <w:p>
      <w:pPr>
        <w:spacing w:line="360" w:lineRule="auto"/>
        <w:jc w:val="both"/>
        <w:textAlignment w:val="center"/>
        <w:rPr>
          <w:color w:val="000000"/>
        </w:rPr>
      </w:pPr>
      <w:r>
        <w:rPr>
          <w:rFonts w:ascii="宋体" w:hAnsi="宋体" w:eastAsia="宋体" w:cs="宋体"/>
          <w:color w:val="000000"/>
        </w:rPr>
        <w:t>小组同学利用如图装置测量了反应前后圆底烧瓶内压强的变化。</w:t>
      </w:r>
    </w:p>
    <w:p>
      <w:pPr>
        <w:spacing w:line="360" w:lineRule="auto"/>
        <w:jc w:val="both"/>
        <w:textAlignment w:val="center"/>
        <w:rPr>
          <w:color w:val="000000"/>
        </w:rPr>
      </w:pPr>
      <w:r>
        <w:rPr>
          <w:rFonts w:ascii="宋体" w:hAnsi="宋体" w:eastAsia="宋体" w:cs="宋体"/>
          <w:color w:val="000000"/>
        </w:rPr>
        <w:t>步骤</w:t>
      </w:r>
      <w:r>
        <w:rPr>
          <w:rFonts w:ascii="Times New Roman" w:hAnsi="Times New Roman" w:eastAsia="Times New Roman" w:cs="Times New Roman"/>
          <w:color w:val="000000"/>
        </w:rPr>
        <w:t>1</w:t>
      </w:r>
      <w:r>
        <w:rPr>
          <w:rFonts w:ascii="宋体" w:hAnsi="宋体" w:eastAsia="宋体" w:cs="宋体"/>
          <w:color w:val="000000"/>
        </w:rPr>
        <w:t>：某同学检验了下图装置的气密性，得到如图图像，说明装置气密性良好。</w:t>
      </w:r>
    </w:p>
    <w:p>
      <w:pPr>
        <w:spacing w:line="360" w:lineRule="auto"/>
        <w:jc w:val="both"/>
        <w:textAlignment w:val="center"/>
        <w:rPr>
          <w:color w:val="000000"/>
        </w:rPr>
      </w:pPr>
      <w:r>
        <w:rPr>
          <w:color w:val="000000"/>
        </w:rPr>
        <w:drawing>
          <wp:inline distT="0" distB="0" distL="114300" distR="114300">
            <wp:extent cx="3276600" cy="1647825"/>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3276600" cy="1647825"/>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步骤</w:t>
      </w:r>
      <w:r>
        <w:rPr>
          <w:rFonts w:ascii="Times New Roman" w:hAnsi="Times New Roman" w:eastAsia="Times New Roman" w:cs="Times New Roman"/>
          <w:color w:val="000000"/>
        </w:rPr>
        <w:t>2</w:t>
      </w:r>
      <w:r>
        <w:rPr>
          <w:rFonts w:ascii="宋体" w:hAnsi="宋体" w:eastAsia="宋体" w:cs="宋体"/>
          <w:color w:val="000000"/>
        </w:rPr>
        <w:t>：两瓶</w:t>
      </w:r>
      <w:r>
        <w:rPr>
          <w:rFonts w:ascii="Times New Roman" w:hAnsi="Times New Roman" w:eastAsia="Times New Roman" w:cs="Times New Roman"/>
          <w:color w:val="000000"/>
        </w:rPr>
        <w:t>250mL</w:t>
      </w:r>
      <w:r>
        <w:rPr>
          <w:rFonts w:ascii="宋体" w:hAnsi="宋体" w:eastAsia="宋体" w:cs="宋体"/>
          <w:color w:val="000000"/>
        </w:rPr>
        <w:t>的烧瓶内收集满</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气体，注射器内各装有</w:t>
      </w:r>
      <w:r>
        <w:rPr>
          <w:rFonts w:ascii="Times New Roman" w:hAnsi="Times New Roman" w:eastAsia="Times New Roman" w:cs="Times New Roman"/>
          <w:color w:val="000000"/>
        </w:rPr>
        <w:t>85mL</w:t>
      </w:r>
      <w:r>
        <w:rPr>
          <w:rFonts w:ascii="宋体" w:hAnsi="宋体" w:eastAsia="宋体" w:cs="宋体"/>
          <w:color w:val="000000"/>
        </w:rPr>
        <w:t>的水和澄清石灰水，连接好装置和压强传感器。打开活塞</w:t>
      </w:r>
      <w:r>
        <w:rPr>
          <w:rFonts w:ascii="Times New Roman" w:hAnsi="Times New Roman" w:eastAsia="Times New Roman" w:cs="Times New Roman"/>
          <w:color w:val="000000"/>
        </w:rPr>
        <w:t>1</w:t>
      </w:r>
      <w:r>
        <w:rPr>
          <w:rFonts w:ascii="宋体" w:hAnsi="宋体" w:eastAsia="宋体" w:cs="宋体"/>
          <w:color w:val="000000"/>
        </w:rPr>
        <w:t>和活塞</w:t>
      </w:r>
      <w:r>
        <w:rPr>
          <w:rFonts w:ascii="Times New Roman" w:hAnsi="Times New Roman" w:eastAsia="Times New Roman" w:cs="Times New Roman"/>
          <w:color w:val="000000"/>
        </w:rPr>
        <w:t>2</w:t>
      </w:r>
      <w:r>
        <w:rPr>
          <w:rFonts w:ascii="宋体" w:hAnsi="宋体" w:eastAsia="宋体" w:cs="宋体"/>
          <w:color w:val="000000"/>
        </w:rPr>
        <w:t>，同时迅速将注射器内液体全部注入各自烧瓶中，关闭活塞</w:t>
      </w:r>
      <w:r>
        <w:rPr>
          <w:rFonts w:ascii="Times New Roman" w:hAnsi="Times New Roman" w:eastAsia="Times New Roman" w:cs="Times New Roman"/>
          <w:color w:val="000000"/>
        </w:rPr>
        <w:t>1</w:t>
      </w:r>
      <w:r>
        <w:rPr>
          <w:rFonts w:ascii="宋体" w:hAnsi="宋体" w:eastAsia="宋体" w:cs="宋体"/>
          <w:color w:val="000000"/>
        </w:rPr>
        <w:t>，一段时间后，同时振荡烧瓶。观察传感器定量实时地传回烧瓶内气压变化形成的图像情况如图所示。</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）步骤</w:t>
      </w:r>
      <w:r>
        <w:rPr>
          <w:rFonts w:ascii="Times New Roman" w:hAnsi="Times New Roman" w:eastAsia="Times New Roman" w:cs="Times New Roman"/>
          <w:color w:val="000000"/>
        </w:rPr>
        <w:t>1</w:t>
      </w:r>
      <w:r>
        <w:rPr>
          <w:rFonts w:ascii="宋体" w:hAnsi="宋体" w:eastAsia="宋体" w:cs="宋体"/>
          <w:color w:val="000000"/>
        </w:rPr>
        <w:t>中该同学进行气密性检查的操作是：打开活塞</w:t>
      </w:r>
      <w:r>
        <w:rPr>
          <w:rFonts w:ascii="Times New Roman" w:hAnsi="Times New Roman" w:eastAsia="Times New Roman" w:cs="Times New Roman"/>
          <w:color w:val="000000"/>
        </w:rPr>
        <w:t>1</w:t>
      </w:r>
      <w:r>
        <w:rPr>
          <w:rFonts w:ascii="宋体" w:hAnsi="宋体" w:eastAsia="宋体" w:cs="宋体"/>
          <w:color w:val="000000"/>
        </w:rPr>
        <w:t>和活塞</w:t>
      </w:r>
      <w:r>
        <w:rPr>
          <w:rFonts w:ascii="Times New Roman" w:hAnsi="Times New Roman" w:eastAsia="Times New Roman" w:cs="Times New Roman"/>
          <w:color w:val="000000"/>
        </w:rPr>
        <w:t>2</w:t>
      </w:r>
      <w:r>
        <w:rPr>
          <w:rFonts w:ascii="宋体" w:hAnsi="宋体" w:eastAsia="宋体" w:cs="宋体"/>
          <w:color w:val="000000"/>
        </w:rPr>
        <w:t>，</w:t>
      </w:r>
      <w:r>
        <w:rPr>
          <w:color w:val="000000"/>
        </w:rPr>
        <w:t>___________</w:t>
      </w:r>
      <w:r>
        <w:rPr>
          <w:rFonts w:ascii="宋体" w:hAnsi="宋体" w:eastAsia="宋体" w:cs="宋体"/>
          <w:color w:val="000000"/>
        </w:rPr>
        <w:t>（填“推”或“拉”）注射器活塞一段距离后停止。</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）图像中，表示注入的是澄清石灰水的是曲线</w:t>
      </w:r>
      <w:r>
        <w:rPr>
          <w:color w:val="000000"/>
        </w:rPr>
        <w:t>___________</w:t>
      </w:r>
      <w:r>
        <w:rPr>
          <w:rFonts w:ascii="宋体" w:hAnsi="宋体" w:eastAsia="宋体" w:cs="宋体"/>
          <w:color w:val="000000"/>
        </w:rPr>
        <w:t>（填“</w:t>
      </w:r>
      <w:r>
        <w:rPr>
          <w:rFonts w:ascii="Times New Roman" w:hAnsi="Times New Roman" w:eastAsia="Times New Roman" w:cs="Times New Roman"/>
          <w:color w:val="000000"/>
        </w:rPr>
        <w:t>Ⅰ</w:t>
      </w:r>
      <w:r>
        <w:rPr>
          <w:rFonts w:ascii="宋体" w:hAnsi="宋体" w:eastAsia="宋体" w:cs="宋体"/>
          <w:color w:val="000000"/>
        </w:rPr>
        <w:t>”或</w:t>
      </w:r>
      <w:r>
        <w:rPr>
          <w:rFonts w:ascii="Times New Roman" w:hAnsi="Times New Roman" w:eastAsia="Times New Roman" w:cs="Times New Roman"/>
          <w:color w:val="000000"/>
        </w:rPr>
        <w:t>"Ⅱ</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1905000" cy="1400175"/>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905000" cy="14001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）图像中，</w:t>
      </w:r>
      <w:r>
        <w:rPr>
          <w:rFonts w:ascii="Times New Roman" w:hAnsi="Times New Roman" w:eastAsia="Times New Roman" w:cs="Times New Roman"/>
          <w:color w:val="000000"/>
        </w:rPr>
        <w:t>AB</w:t>
      </w:r>
      <w:r>
        <w:rPr>
          <w:rFonts w:ascii="宋体" w:hAnsi="宋体" w:eastAsia="宋体" w:cs="宋体"/>
          <w:color w:val="000000"/>
        </w:rPr>
        <w:t>段压强上升的原因是</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）如图是注入澄清石灰水后最终瓶中气体微观示意图（忽略水的挥发，两活塞关闭状态），则下列符合注入水后瓶中情况的是</w:t>
      </w:r>
      <w:r>
        <w:rPr>
          <w:color w:val="000000"/>
        </w:rPr>
        <w:t>___________</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1743075" cy="1190625"/>
            <wp:effectExtent l="0" t="0" r="0" b="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1743075" cy="1190625"/>
                    </a:xfrm>
                    <a:prstGeom prst="rect">
                      <a:avLst/>
                    </a:prstGeom>
                  </pic:spPr>
                </pic:pic>
              </a:graphicData>
            </a:graphic>
          </wp:inline>
        </w:drawing>
      </w:r>
    </w:p>
    <w:p>
      <w:pPr>
        <w:spacing w:line="360" w:lineRule="auto"/>
        <w:jc w:val="left"/>
        <w:textAlignment w:val="center"/>
        <w:rPr>
          <w:color w:val="000000"/>
        </w:rPr>
      </w:pPr>
      <w:r>
        <w:rPr>
          <w:rFonts w:ascii="Times New Roman" w:hAnsi="Times New Roman" w:eastAsia="Times New Roman" w:cs="Times New Roman"/>
          <w:color w:val="000000"/>
        </w:rPr>
        <w:t xml:space="preserve">A. </w:t>
      </w:r>
      <w:r>
        <w:rPr>
          <w:color w:val="000000"/>
        </w:rPr>
        <w:drawing>
          <wp:inline distT="0" distB="0" distL="114300" distR="114300">
            <wp:extent cx="1647825" cy="1171575"/>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1647825" cy="1171575"/>
                    </a:xfrm>
                    <a:prstGeom prst="rect">
                      <a:avLst/>
                    </a:prstGeom>
                  </pic:spPr>
                </pic:pic>
              </a:graphicData>
            </a:graphic>
          </wp:inline>
        </w:drawing>
      </w:r>
      <w:r>
        <w:rPr>
          <w:rFonts w:ascii="Times New Roman" w:hAnsi="Times New Roman" w:eastAsia="Times New Roman" w:cs="Times New Roman"/>
          <w:color w:val="000000"/>
        </w:rPr>
        <w:t xml:space="preserve">    B. </w:t>
      </w:r>
      <w:r>
        <w:rPr>
          <w:color w:val="000000"/>
        </w:rPr>
        <w:drawing>
          <wp:inline distT="0" distB="0" distL="114300" distR="114300">
            <wp:extent cx="1638300" cy="1181100"/>
            <wp:effectExtent l="0" t="0" r="0" b="0"/>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1638300" cy="1181100"/>
                    </a:xfrm>
                    <a:prstGeom prst="rect">
                      <a:avLst/>
                    </a:prstGeom>
                  </pic:spPr>
                </pic:pic>
              </a:graphicData>
            </a:graphic>
          </wp:inline>
        </w:drawing>
      </w:r>
    </w:p>
    <w:p>
      <w:pPr>
        <w:spacing w:line="360" w:lineRule="auto"/>
        <w:jc w:val="left"/>
        <w:textAlignment w:val="center"/>
        <w:rPr>
          <w:color w:val="000000"/>
        </w:rPr>
      </w:pPr>
      <w:r>
        <w:rPr>
          <w:rFonts w:ascii="Times New Roman" w:hAnsi="Times New Roman" w:eastAsia="Times New Roman" w:cs="Times New Roman"/>
          <w:color w:val="000000"/>
        </w:rPr>
        <w:t xml:space="preserve">C. </w:t>
      </w:r>
      <w:r>
        <w:rPr>
          <w:color w:val="000000"/>
        </w:rPr>
        <w:drawing>
          <wp:inline distT="0" distB="0" distL="114300" distR="114300">
            <wp:extent cx="1876425" cy="1200150"/>
            <wp:effectExtent l="0" t="0" r="0" b="0"/>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876425" cy="1200150"/>
                    </a:xfrm>
                    <a:prstGeom prst="rect">
                      <a:avLst/>
                    </a:prstGeom>
                  </pic:spPr>
                </pic:pic>
              </a:graphicData>
            </a:graphic>
          </wp:inline>
        </w:drawing>
      </w:r>
      <w:r>
        <w:rPr>
          <w:rFonts w:ascii="Times New Roman" w:hAnsi="Times New Roman" w:eastAsia="Times New Roman" w:cs="Times New Roman"/>
          <w:color w:val="000000"/>
        </w:rPr>
        <w:t xml:space="preserve">    D. </w:t>
      </w:r>
      <w:r>
        <w:rPr>
          <w:color w:val="000000"/>
        </w:rPr>
        <w:drawing>
          <wp:inline distT="0" distB="0" distL="114300" distR="114300">
            <wp:extent cx="2019300" cy="1162050"/>
            <wp:effectExtent l="0" t="0" r="0" b="0"/>
            <wp:docPr id="100045" name="图片 100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2019300" cy="1162050"/>
                    </a:xfrm>
                    <a:prstGeom prst="rect">
                      <a:avLst/>
                    </a:prstGeom>
                  </pic:spPr>
                </pic:pic>
              </a:graphicData>
            </a:graphic>
          </wp:inline>
        </w:drawing>
      </w:r>
    </w:p>
    <w:p>
      <w:pPr>
        <w:spacing w:line="360" w:lineRule="auto"/>
        <w:jc w:val="both"/>
        <w:textAlignment w:val="center"/>
        <w:rPr>
          <w:color w:val="000000"/>
        </w:rPr>
      </w:pPr>
      <w:r>
        <w:rPr>
          <w:color w:val="000000"/>
        </w:rPr>
        <w:t xml:space="preserve">21. </w:t>
      </w:r>
      <w:r>
        <w:rPr>
          <w:rFonts w:ascii="宋体" w:hAnsi="宋体" w:eastAsia="宋体" w:cs="宋体"/>
          <w:color w:val="000000"/>
        </w:rPr>
        <w:t>碳酸钾可以从草木灰中提取，主要用于食品中作膨松剂。小芳同学研究反应</w:t>
      </w:r>
      <w:r>
        <w:object>
          <v:shape id="_x0000_i1026" o:spt="75" alt="学科网(www.zxxk.com)--教育资源门户，提供试卷、教案、课件、论文、素材以及各类教学资源下载，还有大量而丰富的教学相关资讯！" type="#_x0000_t75" style="height:18.75pt;width:198.75pt;" o:ole="t" filled="f" o:preferrelative="t" stroked="f" coordsize="21600,21600">
            <v:path/>
            <v:fill on="f" focussize="0,0"/>
            <v:stroke on="f" joinstyle="miter"/>
            <v:imagedata r:id="rId38" o:title="eqId7a88b043f655de55b22d871c54792da8"/>
            <o:lock v:ext="edit" aspectratio="t"/>
            <w10:wrap type="none"/>
            <w10:anchorlock/>
          </v:shape>
          <o:OLEObject Type="Embed" ProgID="Equation.DSMT4" ShapeID="_x0000_i1026" DrawAspect="Content" ObjectID="_1468075726" r:id="rId37">
            <o:LockedField>false</o:LockedField>
          </o:OLEObject>
        </w:object>
      </w:r>
      <w:r>
        <w:rPr>
          <w:color w:val="000000"/>
        </w:rPr>
        <w:t>中K</w:t>
      </w:r>
      <w:r>
        <w:rPr>
          <w:color w:val="000000"/>
          <w:vertAlign w:val="subscript"/>
        </w:rPr>
        <w:t>2</w:t>
      </w:r>
      <w:r>
        <w:rPr>
          <w:color w:val="000000"/>
        </w:rPr>
        <w:t>CO</w:t>
      </w:r>
      <w:r>
        <w:rPr>
          <w:color w:val="000000"/>
          <w:vertAlign w:val="subscript"/>
        </w:rPr>
        <w:t>3</w:t>
      </w:r>
      <w:r>
        <w:rPr>
          <w:rFonts w:ascii="宋体" w:hAnsi="宋体" w:eastAsia="宋体" w:cs="宋体"/>
          <w:color w:val="000000"/>
        </w:rPr>
        <w:t>与</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之间量的关系。</w:t>
      </w:r>
    </w:p>
    <w:p>
      <w:pPr>
        <w:spacing w:line="360" w:lineRule="auto"/>
        <w:jc w:val="left"/>
        <w:textAlignment w:val="center"/>
        <w:rPr>
          <w:color w:val="000000"/>
        </w:rPr>
      </w:pPr>
      <w:r>
        <w:rPr>
          <w:color w:val="000000"/>
        </w:rPr>
        <w:t>（1）</w:t>
      </w:r>
      <w:r>
        <w:rPr>
          <w:rFonts w:ascii="宋体" w:hAnsi="宋体" w:eastAsia="宋体" w:cs="宋体"/>
          <w:color w:val="000000"/>
        </w:rPr>
        <w:t>理论计算：</w:t>
      </w:r>
      <w:r>
        <w:rPr>
          <w:rFonts w:ascii="Times New Roman" w:hAnsi="Times New Roman" w:eastAsia="Times New Roman" w:cs="Times New Roman"/>
          <w:color w:val="000000"/>
        </w:rPr>
        <w:t>2.76 g 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粉末与足量稀硫酸反应，计算生成</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的质量。</w:t>
      </w:r>
      <w:r>
        <w:rPr>
          <w:color w:val="000000"/>
        </w:rPr>
        <w:t>___________</w:t>
      </w:r>
      <w:r>
        <w:rPr>
          <w:rFonts w:ascii="宋体" w:hAnsi="宋体" w:eastAsia="宋体" w:cs="宋体"/>
          <w:color w:val="000000"/>
        </w:rPr>
        <w:t>（写出计算过程）。</w:t>
      </w:r>
    </w:p>
    <w:p>
      <w:pPr>
        <w:spacing w:line="360" w:lineRule="auto"/>
        <w:jc w:val="left"/>
        <w:textAlignment w:val="center"/>
        <w:rPr>
          <w:color w:val="000000"/>
        </w:rPr>
      </w:pPr>
      <w:r>
        <w:rPr>
          <w:color w:val="000000"/>
        </w:rPr>
        <w:t>（2）</w:t>
      </w:r>
      <w:r>
        <w:rPr>
          <w:rFonts w:ascii="宋体" w:hAnsi="宋体" w:eastAsia="宋体" w:cs="宋体"/>
          <w:color w:val="000000"/>
        </w:rPr>
        <w:t>实验分析：小芳用如图装置进行实验，向盛有足量稀硫酸的锥形瓶中加入</w:t>
      </w:r>
      <w:r>
        <w:rPr>
          <w:rFonts w:ascii="Times New Roman" w:hAnsi="Times New Roman" w:eastAsia="Times New Roman" w:cs="Times New Roman"/>
          <w:color w:val="000000"/>
        </w:rPr>
        <w:t>2.76 g 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粉末，完全反应至不再产生气泡。称取反应前后质量如下表，发现反应前后质量变化值</w:t>
      </w:r>
      <w:r>
        <w:rPr>
          <w:color w:val="000000"/>
        </w:rPr>
        <w:t>___________</w:t>
      </w:r>
      <w:r>
        <w:rPr>
          <w:rFonts w:ascii="宋体" w:hAnsi="宋体" w:eastAsia="宋体" w:cs="宋体"/>
          <w:color w:val="000000"/>
        </w:rPr>
        <w:t>（填“大于”、“小于”或“等于”）生成</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质量的理论值，原因可能是</w:t>
      </w:r>
      <w:r>
        <w:rPr>
          <w:color w:val="000000"/>
        </w:rPr>
        <w:t>___________</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1628775" cy="1581150"/>
            <wp:effectExtent l="0" t="0" r="0"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628775" cy="1581150"/>
                    </a:xfrm>
                    <a:prstGeom prst="rect">
                      <a:avLst/>
                    </a:prstGeom>
                  </pic:spPr>
                </pic:pic>
              </a:graphicData>
            </a:graphic>
          </wp:inline>
        </w:drawing>
      </w:r>
    </w:p>
    <w:tbl>
      <w:tblPr>
        <w:tblStyle w:val="6"/>
        <w:tblW w:w="5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9"/>
        <w:gridCol w:w="1815"/>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904"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反应前</w:t>
            </w:r>
          </w:p>
          <w:p>
            <w:pPr>
              <w:spacing w:line="360" w:lineRule="auto"/>
              <w:jc w:val="left"/>
              <w:textAlignment w:val="center"/>
              <w:rPr>
                <w:color w:val="000000"/>
              </w:rPr>
            </w:pPr>
          </w:p>
        </w:tc>
        <w:tc>
          <w:tcPr>
            <w:tcW w:w="22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反应后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/g</w:t>
            </w:r>
          </w:p>
        </w:tc>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锥形瓶</w:t>
            </w:r>
            <w:r>
              <w:rPr>
                <w:rFonts w:ascii="Times New Roman" w:hAnsi="Times New Roman" w:eastAsia="Times New Roman" w:cs="Times New Roman"/>
                <w:color w:val="000000"/>
              </w:rPr>
              <w:t>+</w:t>
            </w:r>
            <w:r>
              <w:rPr>
                <w:rFonts w:ascii="宋体" w:hAnsi="宋体" w:eastAsia="宋体" w:cs="宋体"/>
                <w:color w:val="000000"/>
              </w:rPr>
              <w:t>稀硫酸</w:t>
            </w:r>
            <w:r>
              <w:rPr>
                <w:rFonts w:ascii="Times New Roman" w:hAnsi="Times New Roman" w:eastAsia="Times New Roman" w:cs="Times New Roman"/>
                <w:color w:val="000000"/>
              </w:rPr>
              <w:t>/g</w:t>
            </w:r>
          </w:p>
        </w:tc>
        <w:tc>
          <w:tcPr>
            <w:tcW w:w="22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锥形瓶</w:t>
            </w:r>
            <w:r>
              <w:rPr>
                <w:rFonts w:ascii="Times New Roman" w:hAnsi="Times New Roman" w:eastAsia="Times New Roman" w:cs="Times New Roman"/>
                <w:color w:val="000000"/>
              </w:rPr>
              <w:t>+</w:t>
            </w:r>
            <w:r>
              <w:rPr>
                <w:rFonts w:ascii="宋体" w:hAnsi="宋体" w:eastAsia="宋体" w:cs="宋体"/>
                <w:color w:val="000000"/>
              </w:rPr>
              <w:t>反应后溶液</w:t>
            </w:r>
            <w:r>
              <w:rPr>
                <w:rFonts w:ascii="Times New Roman" w:hAnsi="Times New Roman" w:eastAsia="Times New Roman" w:cs="Times New Roman"/>
                <w:color w:val="000000"/>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2.76</w:t>
            </w:r>
          </w:p>
        </w:tc>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124.59</w:t>
            </w:r>
          </w:p>
        </w:tc>
        <w:tc>
          <w:tcPr>
            <w:tcW w:w="22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126.53</w:t>
            </w:r>
          </w:p>
        </w:tc>
      </w:tr>
    </w:tbl>
    <w:p>
      <w:pPr>
        <w:spacing w:line="360" w:lineRule="auto"/>
        <w:jc w:val="both"/>
        <w:textAlignment w:val="center"/>
        <w:rPr>
          <w:color w:val="000000"/>
        </w:rPr>
      </w:pP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2023</w:t>
      </w:r>
      <w:r>
        <w:rPr>
          <w:rFonts w:ascii="宋体" w:hAnsi="宋体" w:eastAsia="宋体" w:cs="宋体"/>
          <w:b/>
          <w:color w:val="000000"/>
          <w:sz w:val="32"/>
        </w:rPr>
        <w:t>届初中毕业班第一次教学质量抽测九年级</w:t>
      </w:r>
    </w:p>
    <w:p>
      <w:pPr>
        <w:spacing w:line="360" w:lineRule="auto"/>
        <w:jc w:val="center"/>
        <w:textAlignment w:val="center"/>
        <w:rPr>
          <w:color w:val="000000"/>
        </w:rPr>
      </w:pPr>
      <w:r>
        <w:rPr>
          <w:rFonts w:ascii="宋体" w:hAnsi="宋体" w:eastAsia="宋体" w:cs="宋体"/>
          <w:b/>
          <w:color w:val="000000"/>
          <w:sz w:val="32"/>
        </w:rPr>
        <w:t>化学试题</w:t>
      </w:r>
    </w:p>
    <w:p>
      <w:pPr>
        <w:spacing w:line="360" w:lineRule="auto"/>
        <w:jc w:val="both"/>
        <w:textAlignment w:val="center"/>
        <w:rPr>
          <w:color w:val="000000"/>
        </w:rPr>
      </w:pPr>
      <w:r>
        <w:rPr>
          <w:rFonts w:ascii="宋体" w:hAnsi="宋体" w:eastAsia="宋体" w:cs="宋体"/>
          <w:b/>
          <w:color w:val="000000"/>
          <w:sz w:val="24"/>
        </w:rPr>
        <w:t>能用到的相对原子质量：</w:t>
      </w:r>
      <w:r>
        <w:rPr>
          <w:rFonts w:ascii="Times New Roman" w:hAnsi="Times New Roman" w:eastAsia="Times New Roman" w:cs="Times New Roman"/>
          <w:b/>
          <w:color w:val="000000"/>
          <w:sz w:val="24"/>
        </w:rPr>
        <w:t>H-1  C-12  O-16  S-32  K-39</w:t>
      </w:r>
    </w:p>
    <w:p>
      <w:pPr>
        <w:spacing w:line="360" w:lineRule="auto"/>
        <w:jc w:val="both"/>
        <w:textAlignment w:val="center"/>
        <w:rPr>
          <w:color w:val="000000"/>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16</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48</w:t>
      </w:r>
      <w:r>
        <w:rPr>
          <w:rFonts w:ascii="宋体" w:hAnsi="宋体" w:eastAsia="宋体" w:cs="宋体"/>
          <w:b/>
          <w:color w:val="000000"/>
          <w:sz w:val="24"/>
        </w:rPr>
        <w:t>分，每小题只有一个选项符合题意。）</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A</w:t>
      </w:r>
    </w:p>
    <w:p>
      <w:pPr>
        <w:spacing w:line="360" w:lineRule="auto"/>
        <w:jc w:val="both"/>
        <w:textAlignment w:val="center"/>
        <w:rPr>
          <w:color w:val="000000"/>
        </w:rPr>
      </w:pPr>
      <w:r>
        <w:rPr>
          <w:rFonts w:ascii="宋体" w:hAnsi="宋体" w:eastAsia="宋体" w:cs="宋体"/>
          <w:b/>
          <w:color w:val="000000"/>
          <w:sz w:val="24"/>
        </w:rPr>
        <w:t>二、非选择题（本大题包括</w:t>
      </w:r>
      <w:r>
        <w:rPr>
          <w:rFonts w:ascii="Times New Roman" w:hAnsi="Times New Roman" w:eastAsia="Times New Roman" w:cs="Times New Roman"/>
          <w:b/>
          <w:color w:val="000000"/>
          <w:sz w:val="24"/>
        </w:rPr>
        <w:t>5</w:t>
      </w:r>
      <w:r>
        <w:rPr>
          <w:rFonts w:ascii="宋体" w:hAnsi="宋体" w:eastAsia="宋体" w:cs="宋体"/>
          <w:b/>
          <w:color w:val="000000"/>
          <w:sz w:val="24"/>
        </w:rPr>
        <w:t>小题，每空</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52</w:t>
      </w:r>
      <w:r>
        <w:rPr>
          <w:rFonts w:ascii="宋体" w:hAnsi="宋体" w:eastAsia="宋体" w:cs="宋体"/>
          <w:b/>
          <w:color w:val="000000"/>
          <w:sz w:val="24"/>
        </w:rPr>
        <w:t>分。）</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混合物</w:t>
      </w:r>
      <w:r>
        <w:rPr>
          <w:color w:val="000000"/>
        </w:rPr>
        <w:t xml:space="preserve">    （2）    ①. </w:t>
      </w:r>
      <w:r>
        <w:rPr>
          <w:rFonts w:ascii="Times New Roman" w:hAnsi="Times New Roman" w:eastAsia="Times New Roman" w:cs="Times New Roman"/>
          <w:color w:val="000000"/>
        </w:rPr>
        <w:t>ClO</w:t>
      </w:r>
      <w:r>
        <w:rPr>
          <w:rFonts w:ascii="Times New Roman" w:hAnsi="Times New Roman" w:eastAsia="Times New Roman" w:cs="Times New Roman"/>
          <w:color w:val="000000"/>
          <w:vertAlign w:val="subscript"/>
        </w:rPr>
        <w:t>2</w:t>
      </w:r>
      <w:r>
        <w:rPr>
          <w:color w:val="000000"/>
        </w:rPr>
        <w:t xml:space="preserve">    ②. </w:t>
      </w:r>
      <w:r>
        <w:rPr>
          <w:rFonts w:ascii="宋体" w:hAnsi="宋体" w:eastAsia="宋体" w:cs="宋体"/>
          <w:color w:val="000000"/>
        </w:rPr>
        <w:t>受热或见光易分解等（合理即可）</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密封、避光、低温保存（合理即可）</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高效、安全、常温下稳定等（合理即可）</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长颈漏斗</w: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③④⑤⑥⑧⑨</w:t>
      </w:r>
      <w:r>
        <w:rPr>
          <w:color w:val="000000"/>
        </w:rPr>
        <w:t xml:space="preserve">    ②. </w:t>
      </w:r>
      <w:r>
        <w:object>
          <v:shape id="_x0000_i1027" o:spt="75" alt="学科网(www.zxxk.com)--教育资源门户，提供试卷、教案、课件、论文、素材以及各类教学资源下载，还有大量而丰富的教学相关资讯！" type="#_x0000_t75" style="height:39.75pt;width:138.75pt;" o:ole="t" filled="f" o:preferrelative="t" stroked="f" coordsize="21600,21600">
            <v:path/>
            <v:fill on="f" focussize="0,0"/>
            <v:stroke on="f" joinstyle="miter"/>
            <v:imagedata r:id="rId41" o:title="eqId873d7bd7f7172aa495721360d02bb534"/>
            <o:lock v:ext="edit" aspectratio="t"/>
            <w10:wrap type="none"/>
            <w10:anchorlock/>
          </v:shape>
          <o:OLEObject Type="Embed" ProgID="Equation.DSMT4" ShapeID="_x0000_i1027" DrawAspect="Content" ObjectID="_1468075727" r:id="rId40">
            <o:LockedField>false</o:LockedField>
          </o:OLEObject>
        </w:object>
      </w:r>
      <w:r>
        <w:rPr>
          <w:color w:val="000000"/>
        </w:rPr>
        <w:br w:type="textWrapping"/>
      </w:r>
      <w:r>
        <w:rPr>
          <w:color w:val="000000"/>
        </w:rPr>
        <w:t xml:space="preserve">    ③. </w:t>
      </w:r>
      <w:r>
        <w:rPr>
          <w:rFonts w:ascii="宋体" w:hAnsi="宋体" w:eastAsia="宋体" w:cs="宋体"/>
          <w:color w:val="000000"/>
        </w:rPr>
        <w:t>防止水槽中的水倒吸，使热的试管骤冷而炸裂</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氯化氢（或</w:t>
      </w:r>
      <w:r>
        <w:rPr>
          <w:rFonts w:ascii="Times New Roman" w:hAnsi="Times New Roman" w:eastAsia="Times New Roman" w:cs="Times New Roman"/>
          <w:color w:val="000000"/>
        </w:rPr>
        <w:t>HCl</w:t>
      </w:r>
      <w:r>
        <w:rPr>
          <w:rFonts w:ascii="宋体" w:hAnsi="宋体" w:eastAsia="宋体" w:cs="宋体"/>
          <w:color w:val="000000"/>
        </w:rPr>
        <w:t>或水蒸气）</w:t>
      </w:r>
      <w:r>
        <w:rPr>
          <w:color w:val="000000"/>
        </w:rPr>
        <w:br w:type="textWrapping"/>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增强水的导电性</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沸点</w:t>
      </w:r>
      <w:r>
        <w:rPr>
          <w:color w:val="000000"/>
        </w:rPr>
        <w:t xml:space="preserve">    （3）    ①. </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+3H</w:t>
      </w:r>
      <w:r>
        <w:rPr>
          <w:rFonts w:ascii="Times New Roman" w:hAnsi="Times New Roman" w:eastAsia="Times New Roman" w:cs="Times New Roman"/>
          <w:color w:val="000000"/>
          <w:vertAlign w:val="subscript"/>
        </w:rPr>
        <w:t>2</w:t>
      </w:r>
      <w:r>
        <w:object>
          <v:shape id="_x0000_i1028" o:spt="75" alt="学科网(www.zxxk.com)--教育资源门户，提供试卷、教案、课件、论文、素材以及各类教学资源下载，还有大量而丰富的教学相关资讯！" type="#_x0000_t75" style="height:38.25pt;width:51pt;" o:ole="t" filled="f" o:preferrelative="t" stroked="f" coordsize="21600,21600">
            <v:path/>
            <v:fill on="f" focussize="0,0"/>
            <v:stroke on="f" joinstyle="miter"/>
            <v:imagedata r:id="rId43" o:title="eqId4986a810e862cd2702d3088279cfe657"/>
            <o:lock v:ext="edit" aspectratio="t"/>
            <w10:wrap type="none"/>
            <w10:anchorlock/>
          </v:shape>
          <o:OLEObject Type="Embed" ProgID="Equation.DSMT4" ShapeID="_x0000_i1028" DrawAspect="Content" ObjectID="_1468075728" r:id="rId42">
            <o:LockedField>false</o:LockedField>
          </o:OLEObject>
        </w:object>
      </w:r>
      <w:r>
        <w:rPr>
          <w:rFonts w:ascii="Times New Roman" w:hAnsi="Times New Roman" w:eastAsia="Times New Roman" w:cs="Times New Roman"/>
          <w:color w:val="000000"/>
        </w:rPr>
        <w:t>2NH</w:t>
      </w:r>
      <w:r>
        <w:rPr>
          <w:rFonts w:ascii="Times New Roman" w:hAnsi="Times New Roman" w:eastAsia="Times New Roman" w:cs="Times New Roman"/>
          <w:color w:val="000000"/>
          <w:vertAlign w:val="subscript"/>
        </w:rPr>
        <w:t>3</w:t>
      </w:r>
      <w:r>
        <w:rPr>
          <w:color w:val="000000"/>
        </w:rPr>
        <w:t xml:space="preserve">    ②. </w:t>
      </w:r>
      <w:r>
        <w:rPr>
          <w:rFonts w:ascii="宋体" w:hAnsi="宋体" w:eastAsia="宋体" w:cs="宋体"/>
          <w:color w:val="000000"/>
        </w:rPr>
        <w:t>化合反应</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一氧化氮</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 xml:space="preserve">    ①. </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溶于水</w:t>
      </w:r>
      <w:r>
        <w:rPr>
          <w:color w:val="000000"/>
        </w:rPr>
        <w:t xml:space="preserve">    ②. </w:t>
      </w:r>
      <w:r>
        <w:rPr>
          <w:rFonts w:ascii="Times New Roman" w:hAnsi="Times New Roman" w:eastAsia="Times New Roman" w:cs="Times New Roman"/>
          <w:color w:val="000000"/>
        </w:rPr>
        <w:t>0.8</w:t>
      </w:r>
      <w:r>
        <w:rPr>
          <w:color w:val="000000"/>
        </w:rPr>
        <w:t xml:space="preserve">    ③. </w:t>
      </w:r>
      <w:r>
        <w:rPr>
          <w:rFonts w:ascii="宋体" w:hAnsi="宋体" w:eastAsia="宋体" w:cs="宋体"/>
          <w:color w:val="000000"/>
        </w:rPr>
        <w:t>使</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充分溶解</w:t>
      </w:r>
      <w:r>
        <w:rPr>
          <w:color w:val="000000"/>
        </w:rPr>
        <w:t xml:space="preserve">    ④. </w:t>
      </w:r>
      <w:r>
        <w:rPr>
          <w:rFonts w:ascii="宋体" w:hAnsi="宋体" w:eastAsia="宋体" w:cs="宋体"/>
          <w:color w:val="000000"/>
        </w:rPr>
        <w:t>拉</w:t>
      </w:r>
      <w:r>
        <w:rPr>
          <w:color w:val="000000"/>
        </w:rPr>
        <w:t xml:space="preserve">    ⑤. </w:t>
      </w:r>
      <w:r>
        <w:rPr>
          <w:rFonts w:ascii="Times New Roman" w:hAnsi="Times New Roman" w:eastAsia="Times New Roman" w:cs="Times New Roman"/>
          <w:color w:val="000000"/>
        </w:rPr>
        <w:t>Ⅱ</w:t>
      </w:r>
      <w:r>
        <w:rPr>
          <w:color w:val="000000"/>
        </w:rPr>
        <w:t xml:space="preserve">    ⑥. </w:t>
      </w:r>
      <w:r>
        <w:rPr>
          <w:rFonts w:ascii="宋体" w:hAnsi="宋体" w:eastAsia="宋体" w:cs="宋体"/>
          <w:color w:val="000000"/>
        </w:rPr>
        <w:t>将注射器里的液体全部压入烧瓶中造成烧瓶内的压强迅速增大</w:t>
      </w:r>
      <w:r>
        <w:rPr>
          <w:color w:val="000000"/>
        </w:rPr>
        <w:t xml:space="preserve">    ⑦. </w:t>
      </w:r>
      <w:r>
        <w:rPr>
          <w:rFonts w:ascii="Times New Roman" w:hAnsi="Times New Roman" w:eastAsia="Times New Roman" w:cs="Times New Roman"/>
          <w:color w:val="000000"/>
        </w:rPr>
        <w:t>C</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解：设生成二氧化碳的质量为</w:t>
      </w:r>
      <w:r>
        <w:rPr>
          <w:rFonts w:ascii="Times New Roman" w:hAnsi="Times New Roman" w:eastAsia="Times New Roman" w:cs="Times New Roman"/>
          <w:i/>
          <w:color w:val="000000"/>
        </w:rPr>
        <w:t>x</w:t>
      </w:r>
      <w:r>
        <w:rPr>
          <w:rFonts w:ascii="Times New Roman" w:hAnsi="Times New Roman" w:eastAsia="Times New Roman" w:cs="Times New Roman"/>
          <w:color w:val="000000"/>
        </w:rPr>
        <w:t>。</w:t>
      </w:r>
    </w:p>
    <w:p>
      <w:pPr>
        <w:spacing w:line="360" w:lineRule="auto"/>
        <w:jc w:val="both"/>
        <w:textAlignment w:val="center"/>
        <w:rPr>
          <w:color w:val="000000"/>
        </w:rPr>
      </w:pPr>
      <w:r>
        <w:object>
          <v:shape id="_x0000_i1029" o:spt="75" alt="学科网(www.zxxk.com)--教育资源门户，提供试卷、教案、课件、论文、素材以及各类教学资源下载，还有大量而丰富的教学相关资讯！" type="#_x0000_t75" style="height:54pt;width:243.75pt;" o:ole="t" filled="f" o:preferrelative="t" stroked="f" coordsize="21600,21600">
            <v:path/>
            <v:fill on="f" focussize="0,0"/>
            <v:stroke on="f" joinstyle="miter"/>
            <v:imagedata r:id="rId45" o:title="eqIdfea49539763c3a7f7e564d0f0035152a"/>
            <o:lock v:ext="edit" aspectratio="t"/>
            <w10:wrap type="none"/>
            <w10:anchorlock/>
          </v:shape>
          <o:OLEObject Type="Embed" ProgID="Equation.DSMT4" ShapeID="_x0000_i1029" DrawAspect="Content" ObjectID="_1468075729" r:id="rId44">
            <o:LockedField>false</o:LockedField>
          </o:OLEObject>
        </w:object>
      </w:r>
    </w:p>
    <w:p>
      <w:pPr>
        <w:spacing w:line="360" w:lineRule="auto"/>
        <w:jc w:val="both"/>
        <w:textAlignment w:val="center"/>
        <w:rPr>
          <w:color w:val="000000"/>
        </w:rPr>
      </w:pPr>
      <w:r>
        <w:object>
          <v:shape id="_x0000_i1030" o:spt="75" alt="学科网(www.zxxk.com)--教育资源门户，提供试卷、教案、课件、论文、素材以及各类教学资源下载，还有大量而丰富的教学相关资讯！" type="#_x0000_t75" style="height:30.75pt;width:65.25pt;" o:ole="t" filled="f" o:preferrelative="t" stroked="f" coordsize="21600,21600">
            <v:path/>
            <v:fill on="f" focussize="0,0"/>
            <v:stroke on="f" joinstyle="miter"/>
            <v:imagedata r:id="rId47" o:title="eqIda40afd6cc7d934f669a612a5eeabaf7c"/>
            <o:lock v:ext="edit" aspectratio="t"/>
            <w10:wrap type="none"/>
            <w10:anchorlock/>
          </v:shape>
          <o:OLEObject Type="Embed" ProgID="Equation.DSMT4" ShapeID="_x0000_i1030" DrawAspect="Content" ObjectID="_1468075730" r:id="rId46">
            <o:LockedField>false</o:LockedField>
          </o:OLEObject>
        </w:object>
      </w:r>
    </w:p>
    <w:p>
      <w:pPr>
        <w:spacing w:line="360" w:lineRule="auto"/>
        <w:jc w:val="both"/>
        <w:textAlignment w:val="center"/>
        <w:rPr>
          <w:color w:val="000000"/>
        </w:rPr>
      </w:pPr>
      <w:r>
        <w:rPr>
          <w:rFonts w:ascii="Times New Roman" w:hAnsi="Times New Roman" w:eastAsia="Times New Roman" w:cs="Times New Roman"/>
          <w:i/>
          <w:color w:val="000000"/>
        </w:rPr>
        <w:t>x</w:t>
      </w:r>
      <w:r>
        <w:rPr>
          <w:rFonts w:ascii="Times New Roman" w:hAnsi="Times New Roman" w:eastAsia="Times New Roman" w:cs="Times New Roman"/>
          <w:color w:val="000000"/>
        </w:rPr>
        <w:t>=0.88 g</w:t>
      </w:r>
    </w:p>
    <w:p>
      <w:pPr>
        <w:spacing w:line="360" w:lineRule="auto"/>
        <w:jc w:val="both"/>
        <w:textAlignment w:val="center"/>
        <w:rPr>
          <w:color w:val="000000"/>
        </w:rPr>
      </w:pPr>
      <w:r>
        <w:rPr>
          <w:rFonts w:ascii="宋体" w:hAnsi="宋体" w:eastAsia="宋体" w:cs="宋体"/>
          <w:color w:val="000000"/>
        </w:rPr>
        <w:t>答：生成二氧化碳的质量为</w:t>
      </w:r>
      <w:r>
        <w:rPr>
          <w:rFonts w:ascii="Times New Roman" w:hAnsi="Times New Roman" w:eastAsia="Times New Roman" w:cs="Times New Roman"/>
          <w:color w:val="000000"/>
        </w:rPr>
        <w:t>0.88 g</w:t>
      </w:r>
      <w:r>
        <w:rPr>
          <w:rFonts w:ascii="宋体" w:hAnsi="宋体" w:eastAsia="宋体" w:cs="宋体"/>
          <w:color w:val="000000"/>
        </w:rPr>
        <w:t>。</w:t>
      </w:r>
      <w:r>
        <w:rPr>
          <w:color w:val="000000"/>
        </w:rPr>
        <w:t xml:space="preserve">    </w:t>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 xml:space="preserve">（2）    ①. </w:t>
      </w:r>
      <w:r>
        <w:rPr>
          <w:rFonts w:ascii="宋体" w:hAnsi="宋体" w:eastAsia="宋体" w:cs="宋体"/>
          <w:color w:val="000000"/>
        </w:rPr>
        <w:t>小于</w:t>
      </w:r>
      <w:r>
        <w:rPr>
          <w:color w:val="000000"/>
        </w:rPr>
        <w:t xml:space="preserve">    ②. </w:t>
      </w:r>
      <w:r>
        <w:rPr>
          <w:rFonts w:ascii="宋体" w:hAnsi="宋体" w:eastAsia="宋体" w:cs="宋体"/>
          <w:color w:val="000000"/>
        </w:rPr>
        <w:t>部分二氧化碳溶于水（合理即可）</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6CA236B"/>
    <w:rsid w:val="38274566"/>
    <w:rsid w:val="6BC42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0" Type="http://schemas.openxmlformats.org/officeDocument/2006/relationships/fontTable" Target="fontTable.xml"/><Relationship Id="rId5" Type="http://schemas.openxmlformats.org/officeDocument/2006/relationships/header" Target="header3.xml"/><Relationship Id="rId49" Type="http://schemas.openxmlformats.org/officeDocument/2006/relationships/customXml" Target="../customXml/item2.xml"/><Relationship Id="rId48" Type="http://schemas.openxmlformats.org/officeDocument/2006/relationships/customXml" Target="../customXml/item1.xml"/><Relationship Id="rId47" Type="http://schemas.openxmlformats.org/officeDocument/2006/relationships/image" Target="media/image33.wmf"/><Relationship Id="rId46" Type="http://schemas.openxmlformats.org/officeDocument/2006/relationships/oleObject" Target="embeddings/oleObject6.bin"/><Relationship Id="rId45" Type="http://schemas.openxmlformats.org/officeDocument/2006/relationships/image" Target="media/image32.wmf"/><Relationship Id="rId44" Type="http://schemas.openxmlformats.org/officeDocument/2006/relationships/oleObject" Target="embeddings/oleObject5.bin"/><Relationship Id="rId43" Type="http://schemas.openxmlformats.org/officeDocument/2006/relationships/image" Target="media/image31.wmf"/><Relationship Id="rId42" Type="http://schemas.openxmlformats.org/officeDocument/2006/relationships/oleObject" Target="embeddings/oleObject4.bin"/><Relationship Id="rId41" Type="http://schemas.openxmlformats.org/officeDocument/2006/relationships/image" Target="media/image30.wmf"/><Relationship Id="rId40" Type="http://schemas.openxmlformats.org/officeDocument/2006/relationships/oleObject" Target="embeddings/oleObject3.bin"/><Relationship Id="rId4" Type="http://schemas.openxmlformats.org/officeDocument/2006/relationships/header" Target="header2.xml"/><Relationship Id="rId39" Type="http://schemas.openxmlformats.org/officeDocument/2006/relationships/image" Target="media/image29.png"/><Relationship Id="rId38" Type="http://schemas.openxmlformats.org/officeDocument/2006/relationships/image" Target="media/image28.wmf"/><Relationship Id="rId37" Type="http://schemas.openxmlformats.org/officeDocument/2006/relationships/oleObject" Target="embeddings/oleObject2.bin"/><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wmf"/><Relationship Id="rId23" Type="http://schemas.openxmlformats.org/officeDocument/2006/relationships/oleObject" Target="embeddings/oleObject1.bin"/><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wmf"/><Relationship Id="rId17" Type="http://schemas.openxmlformats.org/officeDocument/2006/relationships/image" Target="media/image9.png"/><Relationship Id="rId16" Type="http://schemas.openxmlformats.org/officeDocument/2006/relationships/image" Target="media/image8.wm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2023-02-20T07:08:00Z</dcterms:created>
  <dc:creator>学科网试题生产平台</dc:creator>
  <dc:description>3176830102241280</dc:description>
  <cp:lastModifiedBy>Administrator</cp:lastModifiedBy>
  <dcterms:modified xsi:type="dcterms:W3CDTF">2023-03-02T13:06:10Z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