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ED1A10" w:rsidP="008F005D">
      <w:pPr>
        <w:spacing w:line="360" w:lineRule="auto"/>
        <w:jc w:val="center"/>
        <w:rPr>
          <w:rFonts w:asciiTheme="minorEastAsia" w:hAnsiTheme="minorEastAsia"/>
          <w:b/>
          <w:sz w:val="24"/>
          <w:szCs w:val="24"/>
        </w:rPr>
      </w:pPr>
      <w:r>
        <w:rPr>
          <w:rFonts w:asciiTheme="minorEastAsia" w:hAnsiTheme="minorEastAsia" w:hint="eastAsia"/>
          <w:b/>
          <w:sz w:val="24"/>
          <w:szCs w:val="24"/>
        </w:rPr>
        <w:drawing>
          <wp:anchor simplePos="0" relativeHeight="251658240" behindDoc="0" locked="0" layoutInCell="1" allowOverlap="1">
            <wp:simplePos x="0" y="0"/>
            <wp:positionH relativeFrom="page">
              <wp:posOffset>11163300</wp:posOffset>
            </wp:positionH>
            <wp:positionV relativeFrom="topMargin">
              <wp:posOffset>11684000</wp:posOffset>
            </wp:positionV>
            <wp:extent cx="419100" cy="2667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0455957" name=""/>
                    <pic:cNvPicPr>
                      <a:picLocks noChangeAspect="1"/>
                    </pic:cNvPicPr>
                  </pic:nvPicPr>
                  <pic:blipFill>
                    <a:blip xmlns:r="http://schemas.openxmlformats.org/officeDocument/2006/relationships" r:embed="rId4"/>
                    <a:stretch>
                      <a:fillRect/>
                    </a:stretch>
                  </pic:blipFill>
                  <pic:spPr>
                    <a:xfrm>
                      <a:off x="0" y="0"/>
                      <a:ext cx="419100" cy="266700"/>
                    </a:xfrm>
                    <a:prstGeom prst="rect">
                      <a:avLst/>
                    </a:prstGeom>
                  </pic:spPr>
                </pic:pic>
              </a:graphicData>
            </a:graphic>
          </wp:anchor>
        </w:drawing>
      </w:r>
      <w:r>
        <w:rPr>
          <w:rFonts w:asciiTheme="minorEastAsia" w:hAnsiTheme="minorEastAsia" w:hint="eastAsia"/>
          <w:b/>
          <w:sz w:val="24"/>
          <w:szCs w:val="24"/>
        </w:rPr>
        <w:t>黄浦区2</w:t>
      </w:r>
      <w:r>
        <w:rPr>
          <w:rFonts w:asciiTheme="minorEastAsia" w:hAnsiTheme="minorEastAsia"/>
          <w:b/>
          <w:sz w:val="24"/>
          <w:szCs w:val="24"/>
        </w:rPr>
        <w:t>022学年度第一学期</w:t>
      </w:r>
      <w:r w:rsidRPr="00045023" w:rsidR="008F005D">
        <w:rPr>
          <w:rFonts w:asciiTheme="minorEastAsia" w:hAnsiTheme="minorEastAsia" w:hint="eastAsia"/>
          <w:b/>
          <w:sz w:val="24"/>
          <w:szCs w:val="24"/>
        </w:rPr>
        <w:t>九年级</w:t>
      </w:r>
      <w:r>
        <w:rPr>
          <w:rFonts w:asciiTheme="minorEastAsia" w:hAnsiTheme="minorEastAsia" w:hint="eastAsia"/>
          <w:b/>
          <w:sz w:val="24"/>
          <w:szCs w:val="24"/>
        </w:rPr>
        <w:t>期终调研样卷</w:t>
      </w:r>
    </w:p>
    <w:p w:rsidR="000A048D" w:rsidRPr="00ED1A10" w:rsidP="00ED1A10">
      <w:pPr>
        <w:spacing w:line="360" w:lineRule="auto"/>
        <w:jc w:val="center"/>
        <w:rPr>
          <w:rFonts w:asciiTheme="minorEastAsia" w:hAnsiTheme="minorEastAsia"/>
          <w:b/>
          <w:sz w:val="24"/>
          <w:szCs w:val="24"/>
        </w:rPr>
      </w:pPr>
      <w:r>
        <w:rPr>
          <w:rFonts w:asciiTheme="minorEastAsia" w:hAnsiTheme="minorEastAsia"/>
          <w:b/>
          <w:sz w:val="24"/>
          <w:szCs w:val="24"/>
        </w:rPr>
        <w:t>道德与法治</w:t>
      </w:r>
      <w:r>
        <w:rPr>
          <w:rFonts w:asciiTheme="minorEastAsia" w:hAnsiTheme="minorEastAsia" w:hint="eastAsia"/>
          <w:b/>
          <w:sz w:val="24"/>
          <w:szCs w:val="24"/>
        </w:rPr>
        <w:t xml:space="preserve"> </w:t>
      </w:r>
      <w:r w:rsidRPr="008F005D" w:rsidR="00656238">
        <w:rPr>
          <w:b/>
          <w:sz w:val="24"/>
          <w:szCs w:val="24"/>
        </w:rPr>
        <w:t>答案要点及评分标准</w:t>
      </w:r>
    </w:p>
    <w:p w:rsidR="000A048D" w:rsidP="000A048D">
      <w:pPr>
        <w:pStyle w:val="ListParagraph"/>
        <w:numPr>
          <w:ilvl w:val="0"/>
          <w:numId w:val="1"/>
        </w:numPr>
        <w:spacing w:line="360" w:lineRule="auto"/>
        <w:ind w:firstLineChars="0"/>
      </w:pPr>
      <w:r>
        <w:t>综合理解题</w:t>
      </w:r>
      <w:r>
        <w:rPr>
          <w:rFonts w:hint="eastAsia"/>
        </w:rPr>
        <w:t>（</w:t>
      </w:r>
      <w:r>
        <w:rPr>
          <w:rFonts w:hint="eastAsia"/>
        </w:rPr>
        <w:t>1</w:t>
      </w:r>
      <w:r>
        <w:t>2</w:t>
      </w:r>
      <w:r>
        <w:t>分</w:t>
      </w:r>
      <w:r>
        <w:rPr>
          <w:rFonts w:hint="eastAsia"/>
        </w:rPr>
        <w:t>）</w:t>
      </w:r>
    </w:p>
    <w:p w:rsidR="00F87C7B" w:rsidP="00656238">
      <w:pPr>
        <w:pStyle w:val="ListParagraph"/>
        <w:numPr>
          <w:ilvl w:val="0"/>
          <w:numId w:val="3"/>
        </w:numPr>
        <w:spacing w:line="360" w:lineRule="auto"/>
        <w:ind w:firstLineChars="0"/>
      </w:pPr>
      <w:r>
        <w:rPr>
          <w:rFonts w:hint="eastAsia"/>
        </w:rPr>
        <w:t>全面建成社会主义现代化强国</w:t>
      </w:r>
    </w:p>
    <w:p w:rsidR="00656238" w:rsidP="00656238">
      <w:pPr>
        <w:spacing w:line="360" w:lineRule="auto"/>
        <w:ind w:left="780"/>
      </w:pPr>
      <w:r>
        <w:t>评分说明</w:t>
      </w:r>
      <w:r>
        <w:rPr>
          <w:rFonts w:hint="eastAsia"/>
        </w:rPr>
        <w:t>：</w:t>
      </w:r>
      <w:r>
        <w:t>表述正确且与题干逻辑一致</w:t>
      </w:r>
      <w:r>
        <w:rPr>
          <w:rFonts w:hint="eastAsia"/>
        </w:rPr>
        <w:t>，</w:t>
      </w:r>
      <w:r>
        <w:t>给</w:t>
      </w:r>
      <w:r>
        <w:rPr>
          <w:rFonts w:hint="eastAsia"/>
        </w:rPr>
        <w:t>2</w:t>
      </w:r>
      <w:r>
        <w:rPr>
          <w:rFonts w:hint="eastAsia"/>
        </w:rPr>
        <w:t>分。</w:t>
      </w:r>
    </w:p>
    <w:p w:rsidR="000A048D" w:rsidP="00656238">
      <w:pPr>
        <w:pStyle w:val="ListParagraph"/>
        <w:numPr>
          <w:ilvl w:val="0"/>
          <w:numId w:val="3"/>
        </w:numPr>
        <w:spacing w:line="360" w:lineRule="auto"/>
        <w:ind w:firstLineChars="0"/>
      </w:pPr>
      <w:r>
        <w:rPr>
          <w:rFonts w:hint="eastAsia"/>
        </w:rPr>
        <w:t>答案</w:t>
      </w:r>
      <w:r>
        <w:t>示例</w:t>
      </w:r>
      <w:r>
        <w:rPr>
          <w:rFonts w:hint="eastAsia"/>
        </w:rPr>
        <w:t>：</w:t>
      </w:r>
    </w:p>
    <w:p w:rsidR="00503E68" w:rsidP="007A2E71">
      <w:pPr>
        <w:spacing w:line="360" w:lineRule="auto"/>
        <w:ind w:left="420" w:firstLine="420" w:firstLineChars="200"/>
      </w:pPr>
      <w:r>
        <w:t>让</w:t>
      </w:r>
      <w:r w:rsidR="00E252DB">
        <w:t>上</w:t>
      </w:r>
      <w:r>
        <w:t>海碳普惠机制更好的落地</w:t>
      </w:r>
      <w:r>
        <w:rPr>
          <w:rFonts w:hint="eastAsia"/>
        </w:rPr>
        <w:t>，</w:t>
      </w:r>
      <w:r>
        <w:t>首先需要人人树立绿色发展理念</w:t>
      </w:r>
      <w:r>
        <w:rPr>
          <w:rFonts w:hint="eastAsia"/>
        </w:rPr>
        <w:t>，</w:t>
      </w:r>
      <w:r>
        <w:t>养成低碳</w:t>
      </w:r>
      <w:r>
        <w:rPr>
          <w:rFonts w:hint="eastAsia"/>
        </w:rPr>
        <w:t>、</w:t>
      </w:r>
      <w:r>
        <w:t>文明的绿色生活习惯</w:t>
      </w:r>
      <w:r>
        <w:rPr>
          <w:rFonts w:hint="eastAsia"/>
        </w:rPr>
        <w:t>，</w:t>
      </w:r>
      <w:r>
        <w:t>把绿色发展理念渗透到自己的日常生活中</w:t>
      </w:r>
      <w:r w:rsidR="00E252DB">
        <w:rPr>
          <w:rFonts w:hint="eastAsia"/>
        </w:rPr>
        <w:t>；</w:t>
      </w:r>
      <w:r>
        <w:t>其次</w:t>
      </w:r>
      <w:r>
        <w:rPr>
          <w:rFonts w:hint="eastAsia"/>
        </w:rPr>
        <w:t>，</w:t>
      </w:r>
      <w:r w:rsidR="00B60975">
        <w:t>上海运用数字技术建设</w:t>
      </w:r>
      <w:r>
        <w:t>碳普惠平台</w:t>
      </w:r>
      <w:r w:rsidR="00B60975">
        <w:rPr>
          <w:rFonts w:hint="eastAsia"/>
        </w:rPr>
        <w:t>、</w:t>
      </w:r>
      <w:r>
        <w:rPr>
          <w:rFonts w:hint="eastAsia"/>
        </w:rPr>
        <w:t>探索建立个人碳账户</w:t>
      </w:r>
      <w:r w:rsidR="00E252DB">
        <w:rPr>
          <w:rFonts w:hint="eastAsia"/>
        </w:rPr>
        <w:t>则</w:t>
      </w:r>
      <w:r>
        <w:t>是</w:t>
      </w:r>
      <w:r w:rsidR="00E252DB">
        <w:rPr>
          <w:rFonts w:hint="eastAsia"/>
        </w:rPr>
        <w:t>用</w:t>
      </w:r>
      <w:r>
        <w:t>以科技创新为核心的全面创新</w:t>
      </w:r>
      <w:r w:rsidR="00E252DB">
        <w:t>来</w:t>
      </w:r>
      <w:r>
        <w:t>推动碳普惠</w:t>
      </w:r>
      <w:r w:rsidR="00E252DB">
        <w:t>机制</w:t>
      </w:r>
      <w:r>
        <w:t>更快更好的落地</w:t>
      </w:r>
      <w:r w:rsidR="00E252DB">
        <w:rPr>
          <w:rFonts w:hint="eastAsia"/>
        </w:rPr>
        <w:t>；最后，</w:t>
      </w:r>
      <w:r>
        <w:t>上海培养更多的低碳绿色人才</w:t>
      </w:r>
      <w:r>
        <w:rPr>
          <w:rFonts w:hint="eastAsia"/>
        </w:rPr>
        <w:t>，</w:t>
      </w:r>
      <w:r>
        <w:t>是希望通过培养人才梯队</w:t>
      </w:r>
      <w:r w:rsidR="00E252DB">
        <w:rPr>
          <w:rFonts w:hint="eastAsia"/>
        </w:rPr>
        <w:t>，</w:t>
      </w:r>
      <w:r w:rsidR="00E252DB">
        <w:t>依托专业人才</w:t>
      </w:r>
      <w:r>
        <w:t>来不断促进碳普惠</w:t>
      </w:r>
      <w:r w:rsidR="00B60975">
        <w:t>机制</w:t>
      </w:r>
      <w:r>
        <w:t>落地</w:t>
      </w:r>
      <w:r>
        <w:rPr>
          <w:rFonts w:hint="eastAsia"/>
        </w:rPr>
        <w:t>。</w:t>
      </w:r>
      <w:r w:rsidR="00E252DB">
        <w:rPr>
          <w:rFonts w:hint="eastAsia"/>
        </w:rPr>
        <w:t>所以，上海碳普惠机制更好的落地，科技创新、人才培养和全社会树立低碳绿色发展理念缺一不可。</w:t>
      </w:r>
    </w:p>
    <w:p w:rsidR="00656238" w:rsidP="00656238">
      <w:pPr>
        <w:pStyle w:val="ListParagraph"/>
        <w:spacing w:line="360" w:lineRule="auto"/>
        <w:ind w:left="780" w:firstLine="0" w:firstLineChars="0"/>
      </w:pPr>
      <w:r>
        <w:rPr>
          <w:rFonts w:hint="eastAsia"/>
        </w:rPr>
        <w:t>评分说明：结合材料进行分析，给</w:t>
      </w:r>
      <w:r>
        <w:t>2</w:t>
      </w:r>
      <w:r>
        <w:rPr>
          <w:rFonts w:hint="eastAsia"/>
        </w:rPr>
        <w:t>分；体现必备品格给</w:t>
      </w:r>
      <w:r>
        <w:rPr>
          <w:rFonts w:hint="eastAsia"/>
        </w:rPr>
        <w:t>4</w:t>
      </w:r>
      <w:r>
        <w:rPr>
          <w:rFonts w:hint="eastAsia"/>
        </w:rPr>
        <w:t>分。</w:t>
      </w:r>
    </w:p>
    <w:p w:rsidR="000A048D" w:rsidP="000A048D">
      <w:pPr>
        <w:spacing w:line="360" w:lineRule="auto"/>
        <w:ind w:firstLine="420" w:firstLineChars="200"/>
      </w:pPr>
      <w:r>
        <w:t>3.</w:t>
      </w:r>
      <w:r w:rsidRPr="000A048D">
        <w:rPr>
          <w:rFonts w:hint="eastAsia"/>
        </w:rPr>
        <w:t xml:space="preserve"> </w:t>
      </w:r>
      <w:r>
        <w:rPr>
          <w:rFonts w:hint="eastAsia"/>
        </w:rPr>
        <w:t>答案示例：</w:t>
      </w:r>
    </w:p>
    <w:p w:rsidR="000A048D" w:rsidP="00644C88">
      <w:pPr>
        <w:spacing w:line="360" w:lineRule="auto"/>
        <w:ind w:left="400" w:firstLine="420" w:leftChars="200" w:firstLineChars="200"/>
      </w:pPr>
      <w:r>
        <w:rPr>
          <w:rFonts w:hint="eastAsia"/>
        </w:rPr>
        <w:t>举例：出行尽量利用公共交通或者骑自行车，减少碳排放；夏季空调</w:t>
      </w:r>
      <w:r w:rsidR="00AD76A8">
        <w:rPr>
          <w:rFonts w:hint="eastAsia"/>
        </w:rPr>
        <w:t>尽量不要低于</w:t>
      </w:r>
      <w:r w:rsidR="00AD76A8">
        <w:rPr>
          <w:rFonts w:hint="eastAsia"/>
        </w:rPr>
        <w:t>2</w:t>
      </w:r>
      <w:r w:rsidR="00AD76A8">
        <w:t>6</w:t>
      </w:r>
      <w:r w:rsidR="00AD76A8">
        <w:t>度</w:t>
      </w:r>
      <w:r w:rsidR="00AD76A8">
        <w:rPr>
          <w:rFonts w:hint="eastAsia"/>
        </w:rPr>
        <w:t>，</w:t>
      </w:r>
      <w:r w:rsidR="00AD76A8">
        <w:t>节约用电</w:t>
      </w:r>
      <w:r w:rsidR="00AD76A8">
        <w:rPr>
          <w:rFonts w:hint="eastAsia"/>
        </w:rPr>
        <w:t>等。</w:t>
      </w:r>
    </w:p>
    <w:p w:rsidR="000A048D" w:rsidP="00644C88">
      <w:pPr>
        <w:pStyle w:val="ListParagraph"/>
        <w:spacing w:line="360" w:lineRule="auto"/>
        <w:ind w:left="420"/>
      </w:pPr>
      <w:r w:rsidRPr="00656238">
        <w:rPr>
          <w:rFonts w:hint="eastAsia"/>
        </w:rPr>
        <w:t>评分说明：</w:t>
      </w:r>
      <w:r w:rsidR="00AD76A8">
        <w:rPr>
          <w:rFonts w:hint="eastAsia"/>
        </w:rPr>
        <w:t>举例具体可行且与题干要求</w:t>
      </w:r>
      <w:r w:rsidRPr="00656238">
        <w:rPr>
          <w:rFonts w:hint="eastAsia"/>
        </w:rPr>
        <w:t>一致，给</w:t>
      </w:r>
      <w:r>
        <w:t>4</w:t>
      </w:r>
      <w:r w:rsidRPr="00656238">
        <w:rPr>
          <w:rFonts w:hint="eastAsia"/>
        </w:rPr>
        <w:t>分。</w:t>
      </w:r>
    </w:p>
    <w:p w:rsidR="00831360" w:rsidRPr="00831360" w:rsidP="000A048D">
      <w:pPr>
        <w:pStyle w:val="ListParagraph"/>
        <w:spacing w:line="360" w:lineRule="auto"/>
        <w:ind w:left="420" w:firstLine="0" w:firstLineChars="0"/>
      </w:pPr>
    </w:p>
    <w:p w:rsidR="000A048D" w:rsidP="000A048D">
      <w:pPr>
        <w:pStyle w:val="ListParagraph"/>
        <w:numPr>
          <w:ilvl w:val="0"/>
          <w:numId w:val="1"/>
        </w:numPr>
        <w:spacing w:line="360" w:lineRule="auto"/>
        <w:ind w:firstLineChars="0"/>
      </w:pPr>
      <w:r>
        <w:t>时政探究题</w:t>
      </w:r>
      <w:r>
        <w:rPr>
          <w:rFonts w:hint="eastAsia"/>
        </w:rPr>
        <w:t>（</w:t>
      </w:r>
      <w:r>
        <w:rPr>
          <w:rFonts w:hint="eastAsia"/>
        </w:rPr>
        <w:t>1</w:t>
      </w:r>
      <w:r>
        <w:t>0</w:t>
      </w:r>
      <w:r>
        <w:t>分</w:t>
      </w:r>
      <w:r>
        <w:rPr>
          <w:rFonts w:hint="eastAsia"/>
        </w:rPr>
        <w:t>）</w:t>
      </w:r>
    </w:p>
    <w:p w:rsidR="000A048D" w:rsidP="000A048D">
      <w:pPr>
        <w:spacing w:line="360" w:lineRule="auto"/>
        <w:ind w:left="420"/>
      </w:pPr>
      <w:r>
        <w:t xml:space="preserve">4. </w:t>
      </w:r>
      <w:r>
        <w:t>答案示例</w:t>
      </w:r>
      <w:r>
        <w:rPr>
          <w:rFonts w:hint="eastAsia"/>
        </w:rPr>
        <w:t>：</w:t>
      </w:r>
    </w:p>
    <w:p w:rsidR="000A048D" w:rsidP="000A048D">
      <w:pPr>
        <w:spacing w:line="360" w:lineRule="auto"/>
        <w:ind w:left="420" w:firstLine="420" w:firstLineChars="200"/>
      </w:pPr>
      <w:r>
        <w:rPr>
          <w:rFonts w:hint="eastAsia"/>
        </w:rPr>
        <w:t>从图</w:t>
      </w:r>
      <w:r>
        <w:rPr>
          <w:rFonts w:hint="eastAsia"/>
        </w:rPr>
        <w:t>1</w:t>
      </w:r>
      <w:r>
        <w:rPr>
          <w:rFonts w:hint="eastAsia"/>
        </w:rPr>
        <w:t>中可以获得的结论是近年来</w:t>
      </w:r>
      <w:r w:rsidR="00871BEC">
        <w:rPr>
          <w:rFonts w:hint="eastAsia"/>
        </w:rPr>
        <w:t>我国各省市图书馆数字资源总量持续上升，这是我国利用科技手段发展图书</w:t>
      </w:r>
      <w:r w:rsidR="00D206B9">
        <w:rPr>
          <w:rFonts w:hint="eastAsia"/>
        </w:rPr>
        <w:t>这一文化</w:t>
      </w:r>
      <w:bookmarkStart w:id="0" w:name="_GoBack"/>
      <w:bookmarkEnd w:id="0"/>
      <w:r w:rsidR="00871BEC">
        <w:rPr>
          <w:rFonts w:hint="eastAsia"/>
        </w:rPr>
        <w:t>事业的结果。</w:t>
      </w:r>
      <w:r>
        <w:rPr>
          <w:rFonts w:hint="eastAsia"/>
        </w:rPr>
        <w:t>获得该结论的依据是我国</w:t>
      </w:r>
      <w:r w:rsidR="00871BEC">
        <w:rPr>
          <w:rFonts w:hint="eastAsia"/>
        </w:rPr>
        <w:t>各省市图书馆数字资源总量从</w:t>
      </w:r>
      <w:r w:rsidR="00871BEC">
        <w:rPr>
          <w:rFonts w:hint="eastAsia"/>
        </w:rPr>
        <w:t>2</w:t>
      </w:r>
      <w:r w:rsidR="00871BEC">
        <w:t>013</w:t>
      </w:r>
      <w:r w:rsidR="00871BEC">
        <w:t>年的</w:t>
      </w:r>
      <w:r w:rsidR="00871BEC">
        <w:rPr>
          <w:rFonts w:hint="eastAsia"/>
        </w:rPr>
        <w:t>8</w:t>
      </w:r>
      <w:r w:rsidR="00871BEC">
        <w:t>914.6TB</w:t>
      </w:r>
      <w:r w:rsidR="00871BEC">
        <w:t>持续增加的</w:t>
      </w:r>
      <w:r w:rsidR="00871BEC">
        <w:rPr>
          <w:rFonts w:hint="eastAsia"/>
        </w:rPr>
        <w:t>2</w:t>
      </w:r>
      <w:r w:rsidR="00871BEC">
        <w:t>021</w:t>
      </w:r>
      <w:r w:rsidR="00871BEC">
        <w:t>年的</w:t>
      </w:r>
      <w:r w:rsidR="00871BEC">
        <w:rPr>
          <w:rFonts w:hint="eastAsia"/>
        </w:rPr>
        <w:t>1</w:t>
      </w:r>
      <w:r w:rsidR="00871BEC">
        <w:t>8996.4TB</w:t>
      </w:r>
      <w:r>
        <w:rPr>
          <w:rFonts w:hint="eastAsia"/>
        </w:rPr>
        <w:t>。</w:t>
      </w:r>
    </w:p>
    <w:p w:rsidR="000A048D" w:rsidP="00831360">
      <w:pPr>
        <w:spacing w:line="360" w:lineRule="auto"/>
        <w:ind w:left="420" w:firstLine="420" w:firstLineChars="200"/>
      </w:pPr>
      <w:r>
        <w:t>评分说明</w:t>
      </w:r>
      <w:r>
        <w:rPr>
          <w:rFonts w:hint="eastAsia"/>
        </w:rPr>
        <w:t>：</w:t>
      </w:r>
      <w:r>
        <w:t>准确获得结论</w:t>
      </w:r>
      <w:r>
        <w:rPr>
          <w:rFonts w:hint="eastAsia"/>
        </w:rPr>
        <w:t>，</w:t>
      </w:r>
      <w:r>
        <w:t>给</w:t>
      </w:r>
      <w:r w:rsidR="009E3A32">
        <w:t>2</w:t>
      </w:r>
      <w:r>
        <w:rPr>
          <w:rFonts w:hint="eastAsia"/>
        </w:rPr>
        <w:t>分；准确概括数据且与结论一致，给</w:t>
      </w:r>
      <w:r w:rsidR="009E3A32">
        <w:t>2</w:t>
      </w:r>
      <w:r w:rsidR="009E3A32">
        <w:t>分</w:t>
      </w:r>
      <w:r>
        <w:rPr>
          <w:rFonts w:hint="eastAsia"/>
        </w:rPr>
        <w:t>。</w:t>
      </w:r>
    </w:p>
    <w:p w:rsidR="000A048D" w:rsidP="000A048D">
      <w:pPr>
        <w:spacing w:line="360" w:lineRule="auto"/>
        <w:ind w:left="420"/>
      </w:pPr>
      <w:r>
        <w:rPr>
          <w:rFonts w:hint="eastAsia"/>
        </w:rPr>
        <w:t>5</w:t>
      </w:r>
      <w:r>
        <w:t xml:space="preserve">. </w:t>
      </w:r>
      <w:r>
        <w:t>答案示例</w:t>
      </w:r>
      <w:r>
        <w:rPr>
          <w:rFonts w:hint="eastAsia"/>
        </w:rPr>
        <w:t>：</w:t>
      </w:r>
    </w:p>
    <w:p w:rsidR="000A048D" w:rsidP="000A048D">
      <w:pPr>
        <w:spacing w:line="360" w:lineRule="auto"/>
        <w:ind w:left="420" w:firstLine="420" w:firstLineChars="200"/>
      </w:pPr>
      <w:r>
        <w:t>在中国共产党的领导下</w:t>
      </w:r>
      <w:r>
        <w:rPr>
          <w:rFonts w:hint="eastAsia"/>
        </w:rPr>
        <w:t>，</w:t>
      </w:r>
      <w:r>
        <w:t>我国</w:t>
      </w:r>
      <w:r w:rsidR="00C54C74">
        <w:rPr>
          <w:rFonts w:hint="eastAsia"/>
        </w:rPr>
        <w:t>不断</w:t>
      </w:r>
      <w:r w:rsidR="00C54C74">
        <w:t>坚定文化自信</w:t>
      </w:r>
      <w:r w:rsidR="00C54C74">
        <w:rPr>
          <w:rFonts w:hint="eastAsia"/>
        </w:rPr>
        <w:t>，发展中国特色社会主义文化，推动中华优秀传统文化创造性发展，继承革命文化，发展社会主义先进文化</w:t>
      </w:r>
      <w:r w:rsidR="003F571F">
        <w:rPr>
          <w:rFonts w:hint="eastAsia"/>
        </w:rPr>
        <w:t>。我国图书馆资源的日益丰富和国民综合阅读率的不断提升，从硬件和软件上保证了国民的文化水平提升，推动了文化事业的繁荣发展。</w:t>
      </w:r>
      <w:r>
        <w:rPr>
          <w:rFonts w:hint="eastAsia"/>
        </w:rPr>
        <w:t>所以，我们有理由相信建设</w:t>
      </w:r>
      <w:r w:rsidR="003F571F">
        <w:rPr>
          <w:rFonts w:hint="eastAsia"/>
        </w:rPr>
        <w:t>文化强国</w:t>
      </w:r>
      <w:r>
        <w:rPr>
          <w:rFonts w:hint="eastAsia"/>
        </w:rPr>
        <w:t>的目标一定能实现。</w:t>
      </w:r>
    </w:p>
    <w:p w:rsidR="00831360" w:rsidP="000A048D">
      <w:pPr>
        <w:spacing w:line="360" w:lineRule="auto"/>
        <w:ind w:left="420" w:firstLine="420" w:firstLineChars="200"/>
      </w:pPr>
      <w:r>
        <w:t>评分说明</w:t>
      </w:r>
      <w:r>
        <w:rPr>
          <w:rFonts w:hint="eastAsia"/>
        </w:rPr>
        <w:t>：</w:t>
      </w:r>
      <w:r>
        <w:t>准确说明自信的政策依据</w:t>
      </w:r>
      <w:r>
        <w:rPr>
          <w:rFonts w:hint="eastAsia"/>
        </w:rPr>
        <w:t>，</w:t>
      </w:r>
      <w:r>
        <w:t>给</w:t>
      </w:r>
      <w:r w:rsidR="0026743B">
        <w:t>4</w:t>
      </w:r>
      <w:r>
        <w:rPr>
          <w:rFonts w:hint="eastAsia"/>
        </w:rPr>
        <w:t>分；全面描述自信的材料依据，给</w:t>
      </w:r>
      <w:r w:rsidR="0026743B">
        <w:t>2</w:t>
      </w:r>
      <w:r>
        <w:rPr>
          <w:rFonts w:hint="eastAsia"/>
        </w:rPr>
        <w:t>分。</w:t>
      </w:r>
    </w:p>
    <w:p w:rsidR="000A048D" w:rsidP="000A048D">
      <w:pPr>
        <w:spacing w:line="360" w:lineRule="auto"/>
        <w:ind w:left="420"/>
      </w:pPr>
    </w:p>
    <w:p w:rsidR="000A048D" w:rsidP="000A048D">
      <w:pPr>
        <w:pStyle w:val="ListParagraph"/>
        <w:numPr>
          <w:ilvl w:val="0"/>
          <w:numId w:val="1"/>
        </w:numPr>
        <w:spacing w:line="360" w:lineRule="auto"/>
        <w:ind w:firstLineChars="0"/>
      </w:pPr>
      <w:r>
        <w:t>案例分析题</w:t>
      </w:r>
      <w:r>
        <w:rPr>
          <w:rFonts w:hint="eastAsia"/>
        </w:rPr>
        <w:t>（</w:t>
      </w:r>
      <w:r>
        <w:rPr>
          <w:rFonts w:hint="eastAsia"/>
        </w:rPr>
        <w:t>8</w:t>
      </w:r>
      <w:r>
        <w:rPr>
          <w:rFonts w:hint="eastAsia"/>
        </w:rPr>
        <w:t>分）</w:t>
      </w:r>
    </w:p>
    <w:p w:rsidR="000A048D" w:rsidP="000A048D">
      <w:pPr>
        <w:spacing w:line="360" w:lineRule="auto"/>
        <w:ind w:left="420"/>
      </w:pPr>
      <w:r>
        <w:t xml:space="preserve">6. </w:t>
      </w:r>
      <w:r>
        <w:t>答案示例</w:t>
      </w:r>
      <w:r>
        <w:rPr>
          <w:rFonts w:hint="eastAsia"/>
        </w:rPr>
        <w:t>：</w:t>
      </w:r>
    </w:p>
    <w:p w:rsidR="000A048D" w:rsidP="000A048D">
      <w:pPr>
        <w:spacing w:line="360" w:lineRule="auto"/>
        <w:ind w:left="420" w:firstLine="420" w:firstLineChars="200"/>
      </w:pPr>
      <w:r>
        <w:rPr>
          <w:rFonts w:hint="eastAsia"/>
        </w:rPr>
        <w:t>我愿意参加这</w:t>
      </w:r>
      <w:r w:rsidR="00D54163">
        <w:rPr>
          <w:rFonts w:hint="eastAsia"/>
        </w:rPr>
        <w:t>些</w:t>
      </w:r>
      <w:r>
        <w:rPr>
          <w:rFonts w:hint="eastAsia"/>
        </w:rPr>
        <w:t>活动。</w:t>
      </w:r>
    </w:p>
    <w:p w:rsidR="000A048D" w:rsidP="000A048D">
      <w:pPr>
        <w:spacing w:line="360" w:lineRule="auto"/>
        <w:ind w:left="420" w:firstLine="420" w:firstLineChars="200"/>
      </w:pPr>
      <w:r>
        <w:rPr>
          <w:rFonts w:hint="eastAsia"/>
        </w:rPr>
        <w:t>参加这些活动，有利于</w:t>
      </w:r>
      <w:r w:rsidR="001C0CDC">
        <w:rPr>
          <w:rFonts w:hint="eastAsia"/>
        </w:rPr>
        <w:t>中学生</w:t>
      </w:r>
      <w:r w:rsidR="007B0DA2">
        <w:rPr>
          <w:rFonts w:hint="eastAsia"/>
        </w:rPr>
        <w:t>深刻感受</w:t>
      </w:r>
      <w:r w:rsidRPr="005551A9" w:rsidR="005551A9">
        <w:rPr>
          <w:rFonts w:hint="eastAsia"/>
        </w:rPr>
        <w:t>“人民城市人民建，人民城市为人民”</w:t>
      </w:r>
      <w:r w:rsidR="005551A9">
        <w:rPr>
          <w:rFonts w:hint="eastAsia"/>
        </w:rPr>
        <w:t>，</w:t>
      </w:r>
      <w:r w:rsidR="00825382">
        <w:rPr>
          <w:rFonts w:hint="eastAsia"/>
        </w:rPr>
        <w:t>同时</w:t>
      </w:r>
      <w:r w:rsidR="001C0CDC">
        <w:rPr>
          <w:rFonts w:hint="eastAsia"/>
        </w:rPr>
        <w:t>增强</w:t>
      </w:r>
      <w:r>
        <w:rPr>
          <w:rFonts w:hint="eastAsia"/>
        </w:rPr>
        <w:t>民主</w:t>
      </w:r>
      <w:r w:rsidR="001C0CDC">
        <w:rPr>
          <w:rFonts w:hint="eastAsia"/>
        </w:rPr>
        <w:t>意识，树立</w:t>
      </w:r>
      <w:r>
        <w:rPr>
          <w:rFonts w:hint="eastAsia"/>
        </w:rPr>
        <w:t>法治观念</w:t>
      </w:r>
      <w:r>
        <w:rPr>
          <w:rFonts w:hint="eastAsia"/>
        </w:rPr>
        <w:t>。</w:t>
      </w:r>
    </w:p>
    <w:p w:rsidR="00D1281D" w:rsidP="005D18F7">
      <w:pPr>
        <w:spacing w:line="360" w:lineRule="auto"/>
        <w:ind w:left="420" w:firstLine="420" w:firstLineChars="200"/>
      </w:pPr>
      <w:r>
        <w:t>走访街道</w:t>
      </w:r>
      <w:r>
        <w:rPr>
          <w:rFonts w:hint="eastAsia"/>
        </w:rPr>
        <w:t>，</w:t>
      </w:r>
      <w:r>
        <w:t>了解</w:t>
      </w:r>
      <w:r>
        <w:rPr>
          <w:rFonts w:hint="eastAsia"/>
        </w:rPr>
        <w:t>“</w:t>
      </w:r>
      <w:r>
        <w:t>市民议事厅</w:t>
      </w:r>
      <w:r>
        <w:rPr>
          <w:rFonts w:hint="eastAsia"/>
        </w:rPr>
        <w:t>”的运行规则，让我们真实感受到人民如何在党的领导下按照宪法和法律规定来管理社会事务。</w:t>
      </w:r>
      <w:r w:rsidRPr="00D1281D">
        <w:rPr>
          <w:rFonts w:hint="eastAsia"/>
        </w:rPr>
        <w:t>“自主提事、按需议事、约请参事、民主评事、跟踪监事”</w:t>
      </w:r>
      <w:r w:rsidR="003E3C3B">
        <w:rPr>
          <w:rFonts w:hint="eastAsia"/>
        </w:rPr>
        <w:t>是通过协商民主进行民主决策、民主监督，使</w:t>
      </w:r>
      <w:r>
        <w:rPr>
          <w:rFonts w:hint="eastAsia"/>
        </w:rPr>
        <w:t>人民的意愿得到充分保障，人民的合理需求得到充分实现，人民的合法权利得到充分保障，人民的创造力得到充分激发，体现出</w:t>
      </w:r>
      <w:r w:rsidR="003E3C3B">
        <w:rPr>
          <w:rFonts w:hint="eastAsia"/>
        </w:rPr>
        <w:t>人民民主的真谛和社会主义民主政治</w:t>
      </w:r>
      <w:r>
        <w:rPr>
          <w:rFonts w:hint="eastAsia"/>
        </w:rPr>
        <w:t>的</w:t>
      </w:r>
      <w:r w:rsidR="003E3C3B">
        <w:rPr>
          <w:rFonts w:hint="eastAsia"/>
        </w:rPr>
        <w:t>独特优势</w:t>
      </w:r>
      <w:r>
        <w:rPr>
          <w:rFonts w:hint="eastAsia"/>
        </w:rPr>
        <w:t>。</w:t>
      </w:r>
    </w:p>
    <w:p w:rsidR="000A048D" w:rsidP="005D18F7">
      <w:pPr>
        <w:spacing w:line="360" w:lineRule="auto"/>
        <w:ind w:left="420" w:firstLine="420" w:firstLineChars="200"/>
      </w:pPr>
      <w:r>
        <w:t>行走上海了解政府的实事</w:t>
      </w:r>
      <w:r w:rsidR="00FD5282">
        <w:t>工程</w:t>
      </w:r>
      <w:r w:rsidR="00FD5282">
        <w:rPr>
          <w:rFonts w:hint="eastAsia"/>
        </w:rPr>
        <w:t>，</w:t>
      </w:r>
      <w:r w:rsidR="00FD5282">
        <w:t>可以让我们感受到政府的宗旨就是为人民服务</w:t>
      </w:r>
      <w:r w:rsidR="00FD5282">
        <w:rPr>
          <w:rFonts w:hint="eastAsia"/>
        </w:rPr>
        <w:t>，</w:t>
      </w:r>
      <w:r w:rsidR="00FD5282">
        <w:t>政府的工作要对人民负责</w:t>
      </w:r>
      <w:r w:rsidR="00FD5282">
        <w:rPr>
          <w:rFonts w:hint="eastAsia"/>
        </w:rPr>
        <w:t>，</w:t>
      </w:r>
      <w:r w:rsidR="00FD5282">
        <w:t>为人民谋利益</w:t>
      </w:r>
      <w:r w:rsidR="0058755F">
        <w:rPr>
          <w:rFonts w:hint="eastAsia"/>
        </w:rPr>
        <w:t>。</w:t>
      </w:r>
      <w:r w:rsidR="000A25C1">
        <w:t>查阅资料了解相关法律法规</w:t>
      </w:r>
      <w:r w:rsidR="0058755F">
        <w:rPr>
          <w:rFonts w:hint="eastAsia"/>
        </w:rPr>
        <w:t>，</w:t>
      </w:r>
      <w:r w:rsidR="0058755F">
        <w:t>也让我们进一步理解要推动社会发展必须科学立法</w:t>
      </w:r>
      <w:r w:rsidR="0058755F">
        <w:rPr>
          <w:rFonts w:hint="eastAsia"/>
        </w:rPr>
        <w:t>，</w:t>
      </w:r>
      <w:r w:rsidR="0058755F">
        <w:t>有良法可依</w:t>
      </w:r>
      <w:r w:rsidR="0058755F">
        <w:rPr>
          <w:rFonts w:hint="eastAsia"/>
        </w:rPr>
        <w:t>，人民要获得更美好的生活也必须</w:t>
      </w:r>
      <w:r w:rsidR="00E6205E">
        <w:rPr>
          <w:rFonts w:hint="eastAsia"/>
        </w:rPr>
        <w:t>尊法学法守法用法</w:t>
      </w:r>
      <w:r w:rsidR="0058755F">
        <w:rPr>
          <w:rFonts w:hint="eastAsia"/>
        </w:rPr>
        <w:t>。</w:t>
      </w:r>
    </w:p>
    <w:p w:rsidR="000A048D" w:rsidP="000A048D">
      <w:pPr>
        <w:spacing w:line="360" w:lineRule="auto"/>
        <w:ind w:left="420" w:firstLine="420" w:firstLineChars="200"/>
      </w:pPr>
      <w:r>
        <w:rPr>
          <w:rFonts w:hint="eastAsia"/>
        </w:rPr>
        <w:t>作为中学生，我</w:t>
      </w:r>
      <w:r w:rsidR="005D6E0E">
        <w:rPr>
          <w:rFonts w:hint="eastAsia"/>
        </w:rPr>
        <w:t>们</w:t>
      </w:r>
      <w:r w:rsidR="00E6205E">
        <w:rPr>
          <w:rFonts w:hint="eastAsia"/>
        </w:rPr>
        <w:t>应该积极参与民主生活，不断增强法治观念，为</w:t>
      </w:r>
      <w:r w:rsidR="00AC7B6F">
        <w:rPr>
          <w:rFonts w:hint="eastAsia"/>
        </w:rPr>
        <w:t>上海的发展贡献一份力量，为</w:t>
      </w:r>
      <w:r w:rsidR="00E6205E">
        <w:rPr>
          <w:rFonts w:hint="eastAsia"/>
        </w:rPr>
        <w:t>社会主义民主与法治的发展尽一份责任。</w:t>
      </w:r>
    </w:p>
    <w:p w:rsidR="007D34D5" w:rsidP="000A048D">
      <w:pPr>
        <w:spacing w:line="360" w:lineRule="auto"/>
        <w:ind w:left="420" w:firstLine="420" w:firstLineChars="200"/>
        <w:sectPr>
          <w:headerReference w:type="default" r:id="rId5"/>
          <w:footerReference w:type="default" r:id="rId6"/>
          <w:pgSz w:w="11906" w:h="16838"/>
          <w:pgMar w:top="1440" w:right="1800" w:bottom="1440" w:left="1800" w:header="851" w:footer="992" w:gutter="0"/>
          <w:cols w:space="425"/>
          <w:docGrid w:type="lines" w:linePitch="312"/>
        </w:sectPr>
      </w:pPr>
      <w:r>
        <w:t>评分说明</w:t>
      </w:r>
      <w:r>
        <w:rPr>
          <w:rFonts w:hint="eastAsia"/>
        </w:rPr>
        <w:t>：</w:t>
      </w:r>
      <w:r>
        <w:t>表明价值偏好</w:t>
      </w:r>
      <w:r>
        <w:rPr>
          <w:rFonts w:hint="eastAsia"/>
        </w:rPr>
        <w:t>/</w:t>
      </w:r>
      <w:r>
        <w:rPr>
          <w:rFonts w:hint="eastAsia"/>
        </w:rPr>
        <w:t>评价结论，且与价值选择、分析内在逻辑一致，给</w:t>
      </w:r>
      <w:r>
        <w:rPr>
          <w:rFonts w:hint="eastAsia"/>
        </w:rPr>
        <w:t>1</w:t>
      </w:r>
      <w:r>
        <w:rPr>
          <w:rFonts w:hint="eastAsia"/>
        </w:rPr>
        <w:t>分；运用评价标准即知识内容从两个方面准确展开分析，给</w:t>
      </w:r>
      <w:r w:rsidR="00D66FD3">
        <w:t>6</w:t>
      </w:r>
      <w:r>
        <w:rPr>
          <w:rFonts w:hint="eastAsia"/>
        </w:rPr>
        <w:t>分；作出表态即价值选择，给</w:t>
      </w:r>
      <w:r w:rsidR="00D66FD3">
        <w:t>1</w:t>
      </w:r>
      <w:r>
        <w:rPr>
          <w:rFonts w:hint="eastAsia"/>
        </w:rPr>
        <w:t>分。</w:t>
      </w:r>
    </w:p>
    <w:p>
      <w:r w:rsidR="007D34D5">
        <w:drawing>
          <wp:inline>
            <wp:extent cx="5274310" cy="6312158"/>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80384" name=""/>
                    <pic:cNvPicPr>
                      <a:picLocks noChangeAspect="1"/>
                    </pic:cNvPicPr>
                  </pic:nvPicPr>
                  <pic:blipFill>
                    <a:blip xmlns:r="http://schemas.openxmlformats.org/officeDocument/2006/relationships" r:embed="rId7"/>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2A94C06"/>
    <w:multiLevelType w:val="hybridMultilevel"/>
    <w:tmpl w:val="D56AE3C4"/>
    <w:lvl w:ilvl="0">
      <w:start w:val="1"/>
      <w:numFmt w:val="japaneseCounting"/>
      <w:lvlText w:val="%1、"/>
      <w:lvlJc w:val="left"/>
      <w:pPr>
        <w:ind w:left="420" w:hanging="4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58CE265B"/>
    <w:multiLevelType w:val="hybridMultilevel"/>
    <w:tmpl w:val="F788DD6C"/>
    <w:lvl w:ilvl="0">
      <w:start w:val="1"/>
      <w:numFmt w:val="decimal"/>
      <w:lvlText w:val="%1."/>
      <w:lvlJc w:val="left"/>
      <w:pPr>
        <w:ind w:left="780" w:hanging="36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2">
    <w:nsid w:val="7439734A"/>
    <w:multiLevelType w:val="hybridMultilevel"/>
    <w:tmpl w:val="AF8287E6"/>
    <w:lvl w:ilvl="0">
      <w:start w:val="1"/>
      <w:numFmt w:val="decimal"/>
      <w:lvlText w:val="%1."/>
      <w:lvlJc w:val="left"/>
      <w:pPr>
        <w:ind w:left="780" w:hanging="36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48D"/>
    <w:rsid w:val="00045023"/>
    <w:rsid w:val="000A048D"/>
    <w:rsid w:val="000A25C1"/>
    <w:rsid w:val="001C0CDC"/>
    <w:rsid w:val="002267BC"/>
    <w:rsid w:val="00230B3E"/>
    <w:rsid w:val="0026743B"/>
    <w:rsid w:val="002B2648"/>
    <w:rsid w:val="003912A9"/>
    <w:rsid w:val="003D59E5"/>
    <w:rsid w:val="003E3C3B"/>
    <w:rsid w:val="003F571F"/>
    <w:rsid w:val="004151FC"/>
    <w:rsid w:val="00503E68"/>
    <w:rsid w:val="005551A9"/>
    <w:rsid w:val="0058755F"/>
    <w:rsid w:val="005B556E"/>
    <w:rsid w:val="005D18F7"/>
    <w:rsid w:val="005D6E0E"/>
    <w:rsid w:val="00644C88"/>
    <w:rsid w:val="00656238"/>
    <w:rsid w:val="006A78F1"/>
    <w:rsid w:val="00721B86"/>
    <w:rsid w:val="0076369C"/>
    <w:rsid w:val="00793121"/>
    <w:rsid w:val="007A2E71"/>
    <w:rsid w:val="007B0DA2"/>
    <w:rsid w:val="007D34D5"/>
    <w:rsid w:val="007E6E90"/>
    <w:rsid w:val="00825382"/>
    <w:rsid w:val="00831360"/>
    <w:rsid w:val="00871BEC"/>
    <w:rsid w:val="008F005D"/>
    <w:rsid w:val="009C601F"/>
    <w:rsid w:val="009E3A32"/>
    <w:rsid w:val="00A54914"/>
    <w:rsid w:val="00AC7B6F"/>
    <w:rsid w:val="00AD76A8"/>
    <w:rsid w:val="00B60975"/>
    <w:rsid w:val="00BE2774"/>
    <w:rsid w:val="00C02FC6"/>
    <w:rsid w:val="00C54C74"/>
    <w:rsid w:val="00CA3C33"/>
    <w:rsid w:val="00CD025F"/>
    <w:rsid w:val="00D1281D"/>
    <w:rsid w:val="00D206B9"/>
    <w:rsid w:val="00D31B8F"/>
    <w:rsid w:val="00D54163"/>
    <w:rsid w:val="00D66FD3"/>
    <w:rsid w:val="00E252DB"/>
    <w:rsid w:val="00E6205E"/>
    <w:rsid w:val="00E72AFC"/>
    <w:rsid w:val="00ED17CE"/>
    <w:rsid w:val="00ED1A10"/>
    <w:rsid w:val="00F36C9F"/>
    <w:rsid w:val="00F765F9"/>
    <w:rsid w:val="00F87C7B"/>
    <w:rsid w:val="00FD528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6E4221B7-4322-485B-8196-282459BB6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048D"/>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048D"/>
    <w:pPr>
      <w:ind w:firstLine="420" w:firstLineChars="200"/>
    </w:pPr>
  </w:style>
  <w:style w:type="paragraph" w:styleId="Header">
    <w:name w:val="header"/>
    <w:basedOn w:val="Normal"/>
    <w:link w:val="Char"/>
    <w:uiPriority w:val="99"/>
    <w:unhideWhenUsed/>
    <w:rsid w:val="003D59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3D59E5"/>
    <w:rPr>
      <w:sz w:val="18"/>
      <w:szCs w:val="18"/>
    </w:rPr>
  </w:style>
  <w:style w:type="paragraph" w:styleId="Footer">
    <w:name w:val="footer"/>
    <w:basedOn w:val="Normal"/>
    <w:link w:val="Char0"/>
    <w:uiPriority w:val="99"/>
    <w:unhideWhenUsed/>
    <w:rsid w:val="003D59E5"/>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3D59E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numbering" Target="numbering.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2</Pages>
  <Words>196</Words>
  <Characters>1121</Characters>
  <Application>Microsoft Office Word</Application>
  <DocSecurity>0</DocSecurity>
  <Lines>9</Lines>
  <Paragraphs>2</Paragraphs>
  <ScaleCrop>false</ScaleCrop>
  <Company/>
  <LinksUpToDate>false</LinksUpToDate>
  <CharactersWithSpaces>1315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27</cp:revision>
  <dcterms:created xsi:type="dcterms:W3CDTF">2022-11-17T01:03:00Z</dcterms:created>
  <dcterms:modified xsi:type="dcterms:W3CDTF">2022-12-07T02:13:00Z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