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32"/>
          <w:szCs w:val="32"/>
        </w:rPr>
      </w:pPr>
      <w:r>
        <w:rPr>
          <w:rFonts w:hint="eastAsia" w:ascii="宋体" w:hAnsi="宋体" w:eastAsia="宋体" w:cs="宋体"/>
          <w:b/>
          <w:bCs/>
          <w:sz w:val="32"/>
          <w:szCs w:val="32"/>
        </w:rPr>
        <w:drawing>
          <wp:anchor distT="0" distB="0" distL="114300" distR="114300" simplePos="0" relativeHeight="251658240" behindDoc="0" locked="0" layoutInCell="1" allowOverlap="1">
            <wp:simplePos x="0" y="0"/>
            <wp:positionH relativeFrom="page">
              <wp:posOffset>10883900</wp:posOffset>
            </wp:positionH>
            <wp:positionV relativeFrom="topMargin">
              <wp:posOffset>11353800</wp:posOffset>
            </wp:positionV>
            <wp:extent cx="355600" cy="304800"/>
            <wp:effectExtent l="0" t="0" r="635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355600" cy="304800"/>
                    </a:xfrm>
                    <a:prstGeom prst="rect">
                      <a:avLst/>
                    </a:prstGeom>
                  </pic:spPr>
                </pic:pic>
              </a:graphicData>
            </a:graphic>
          </wp:anchor>
        </w:drawing>
      </w:r>
      <w:r>
        <w:rPr>
          <w:rFonts w:hint="eastAsia" w:ascii="宋体" w:hAnsi="宋体" w:eastAsia="宋体" w:cs="宋体"/>
          <w:b/>
          <w:bCs/>
          <w:sz w:val="32"/>
          <w:szCs w:val="32"/>
        </w:rPr>
        <w:t>2022-2023学年三明市初中毕业班第一次教学质量监测</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32"/>
          <w:szCs w:val="32"/>
        </w:rPr>
      </w:pPr>
      <w:r>
        <w:rPr>
          <w:rFonts w:hint="eastAsia" w:ascii="宋体" w:hAnsi="宋体" w:eastAsia="宋体" w:cs="宋体"/>
          <w:b/>
          <w:bCs/>
          <w:sz w:val="32"/>
          <w:szCs w:val="32"/>
        </w:rPr>
        <w:t>历</w:t>
      </w:r>
      <w:r>
        <w:rPr>
          <w:rFonts w:hint="eastAsia" w:ascii="宋体" w:hAnsi="宋体" w:eastAsia="宋体" w:cs="宋体"/>
          <w:b/>
          <w:bCs/>
          <w:sz w:val="32"/>
          <w:szCs w:val="32"/>
        </w:rPr>
        <w:tab/>
      </w:r>
      <w:r>
        <w:rPr>
          <w:rFonts w:hint="eastAsia" w:ascii="宋体" w:hAnsi="宋体" w:eastAsia="宋体" w:cs="宋体"/>
          <w:b/>
          <w:bCs/>
          <w:sz w:val="32"/>
          <w:szCs w:val="32"/>
        </w:rPr>
        <w:t>史</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rPr>
      </w:pPr>
      <w:r>
        <w:rPr>
          <w:rFonts w:hint="eastAsia" w:ascii="宋体" w:hAnsi="宋体" w:eastAsia="宋体" w:cs="宋体"/>
        </w:rPr>
        <w:t>（满分：100分；考试时间：60分钟）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黑体" w:hAnsi="黑体" w:eastAsia="黑体" w:cs="黑体"/>
        </w:rPr>
        <w:t>友情提示：</w:t>
      </w:r>
      <w:r>
        <w:rPr>
          <w:rFonts w:hint="eastAsia" w:ascii="宋体" w:hAnsi="宋体" w:eastAsia="宋体" w:cs="宋体"/>
        </w:rPr>
        <w:t>1．本试卷共6页，分选择题和非选择题两部分。</w:t>
      </w:r>
    </w:p>
    <w:p>
      <w:pPr>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eastAsia" w:ascii="宋体" w:hAnsi="宋体" w:eastAsia="宋体" w:cs="宋体"/>
        </w:rPr>
      </w:pPr>
      <w:r>
        <w:rPr>
          <w:rFonts w:hint="eastAsia" w:ascii="宋体" w:hAnsi="宋体" w:eastAsia="宋体" w:cs="宋体"/>
        </w:rPr>
        <w:t>2．考生将自己的姓名、准考证号及所有答案均填写在答题卡上。</w:t>
      </w:r>
    </w:p>
    <w:p>
      <w:pPr>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eastAsia" w:ascii="宋体" w:hAnsi="宋体" w:eastAsia="宋体" w:cs="宋体"/>
        </w:rPr>
      </w:pPr>
      <w:r>
        <w:rPr>
          <w:rFonts w:hint="eastAsia" w:ascii="宋体" w:hAnsi="宋体" w:eastAsia="宋体" w:cs="宋体"/>
        </w:rPr>
        <w:t>3．答题要求见答题卡上的“注意事项”。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lang w:eastAsia="zh-CN"/>
        </w:rPr>
        <w:drawing>
          <wp:anchor distT="0" distB="0" distL="114300" distR="114300" simplePos="0" relativeHeight="251659264" behindDoc="0" locked="0" layoutInCell="1" allowOverlap="1">
            <wp:simplePos x="0" y="0"/>
            <wp:positionH relativeFrom="column">
              <wp:posOffset>3200400</wp:posOffset>
            </wp:positionH>
            <wp:positionV relativeFrom="paragraph">
              <wp:posOffset>511175</wp:posOffset>
            </wp:positionV>
            <wp:extent cx="2647950" cy="971550"/>
            <wp:effectExtent l="0" t="0" r="0" b="0"/>
            <wp:wrapNone/>
            <wp:docPr id="8" name="图片 8" descr="1677211047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677211047500"/>
                    <pic:cNvPicPr>
                      <a:picLocks noChangeAspect="1"/>
                    </pic:cNvPicPr>
                  </pic:nvPicPr>
                  <pic:blipFill>
                    <a:blip r:embed="rId7"/>
                    <a:stretch>
                      <a:fillRect/>
                    </a:stretch>
                  </pic:blipFill>
                  <pic:spPr>
                    <a:xfrm>
                      <a:off x="0" y="0"/>
                      <a:ext cx="2647950" cy="971550"/>
                    </a:xfrm>
                    <a:prstGeom prst="rect">
                      <a:avLst/>
                    </a:prstGeom>
                  </pic:spPr>
                </pic:pic>
              </a:graphicData>
            </a:graphic>
          </wp:anchor>
        </w:drawing>
      </w:r>
      <w:r>
        <w:rPr>
          <w:rFonts w:hint="eastAsia" w:ascii="宋体" w:hAnsi="宋体" w:eastAsia="宋体" w:cs="宋体"/>
        </w:rPr>
        <w:t>一、选择题：本题28小题，每小题2分，共56分。在每小题给出的四个选项中，只有一项最符合题目要求。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1．右图的考古发现，可以印证当时已经出现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lang w:eastAsia="zh-CN"/>
        </w:rPr>
      </w:pPr>
      <w:r>
        <w:rPr>
          <w:rFonts w:hint="eastAsia" w:ascii="宋体" w:hAnsi="宋体" w:eastAsia="宋体" w:cs="宋体"/>
        </w:rPr>
        <w:t>A.原始农业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B.青铜铸造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C.纺织业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rPr>
      </w:pPr>
      <w:r>
        <w:rPr>
          <w:rFonts w:hint="eastAsia" w:ascii="宋体" w:hAnsi="宋体" w:eastAsia="宋体" w:cs="宋体"/>
        </w:rPr>
        <w:t>D.冶铁业</w:t>
      </w:r>
      <w:r>
        <w:rPr>
          <w:rFonts w:hint="eastAsia" w:ascii="宋体" w:hAnsi="宋体" w:eastAsia="宋体" w:cs="宋体"/>
          <w:lang w:val="en-US" w:eastAsia="zh-CN"/>
        </w:rPr>
        <w:t xml:space="preserve">                                              </w:t>
      </w:r>
      <w:r>
        <w:rPr>
          <w:rFonts w:hint="eastAsia" w:ascii="楷体" w:hAnsi="楷体" w:eastAsia="楷体" w:cs="楷体"/>
          <w:lang w:val="en-US" w:eastAsia="zh-CN"/>
        </w:rPr>
        <w:t xml:space="preserve"> </w:t>
      </w:r>
      <w:r>
        <w:rPr>
          <w:rFonts w:hint="eastAsia" w:ascii="楷体" w:hAnsi="楷体" w:eastAsia="楷体" w:cs="楷体"/>
        </w:rPr>
        <w:t>河姆渡遗址出土的稻谷和骨耜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2．以青铜器和甲骨文著称的朝代是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drawing>
          <wp:anchor distT="0" distB="0" distL="114300" distR="114300" simplePos="0" relativeHeight="251660288" behindDoc="0" locked="0" layoutInCell="1" allowOverlap="1">
            <wp:simplePos x="0" y="0"/>
            <wp:positionH relativeFrom="column">
              <wp:posOffset>2219325</wp:posOffset>
            </wp:positionH>
            <wp:positionV relativeFrom="paragraph">
              <wp:posOffset>249555</wp:posOffset>
            </wp:positionV>
            <wp:extent cx="3838575" cy="704850"/>
            <wp:effectExtent l="0" t="0" r="9525" b="0"/>
            <wp:wrapNone/>
            <wp:docPr id="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pic:cNvPicPr>
                      <a:picLocks noChangeAspect="1"/>
                    </pic:cNvPicPr>
                  </pic:nvPicPr>
                  <pic:blipFill>
                    <a:blip r:embed="rId8"/>
                    <a:stretch>
                      <a:fillRect/>
                    </a:stretch>
                  </pic:blipFill>
                  <pic:spPr>
                    <a:xfrm>
                      <a:off x="0" y="0"/>
                      <a:ext cx="3838575" cy="704850"/>
                    </a:xfrm>
                    <a:prstGeom prst="rect">
                      <a:avLst/>
                    </a:prstGeom>
                    <a:noFill/>
                    <a:ln>
                      <a:noFill/>
                    </a:ln>
                  </pic:spPr>
                </pic:pic>
              </a:graphicData>
            </a:graphic>
          </wp:anchor>
        </w:drawing>
      </w:r>
      <w:r>
        <w:rPr>
          <w:rFonts w:hint="eastAsia" w:ascii="宋体" w:hAnsi="宋体" w:eastAsia="宋体" w:cs="宋体"/>
        </w:rPr>
        <w:t>A.夏朝</w:t>
      </w:r>
      <w:r>
        <w:rPr>
          <w:rFonts w:hint="eastAsia" w:ascii="宋体" w:hAnsi="宋体" w:eastAsia="宋体" w:cs="宋体"/>
          <w:lang w:val="en-US" w:eastAsia="zh-CN"/>
        </w:rPr>
        <w:t xml:space="preserve">             </w:t>
      </w:r>
      <w:r>
        <w:rPr>
          <w:rFonts w:hint="eastAsia" w:ascii="宋体" w:hAnsi="宋体" w:eastAsia="宋体" w:cs="宋体"/>
        </w:rPr>
        <w:t>B.商朝</w:t>
      </w:r>
      <w:r>
        <w:rPr>
          <w:rFonts w:hint="eastAsia" w:ascii="宋体" w:hAnsi="宋体" w:eastAsia="宋体" w:cs="宋体"/>
          <w:lang w:val="en-US" w:eastAsia="zh-CN"/>
        </w:rPr>
        <w:t xml:space="preserve">             </w:t>
      </w:r>
      <w:r>
        <w:rPr>
          <w:rFonts w:hint="eastAsia" w:ascii="宋体" w:hAnsi="宋体" w:eastAsia="宋体" w:cs="宋体"/>
        </w:rPr>
        <w:t>C.秦朝</w:t>
      </w:r>
      <w:r>
        <w:rPr>
          <w:rFonts w:hint="eastAsia" w:ascii="宋体" w:hAnsi="宋体" w:eastAsia="宋体" w:cs="宋体"/>
          <w:lang w:val="en-US" w:eastAsia="zh-CN"/>
        </w:rPr>
        <w:t xml:space="preserve">              </w:t>
      </w:r>
      <w:r>
        <w:rPr>
          <w:rFonts w:hint="eastAsia" w:ascii="宋体" w:hAnsi="宋体" w:eastAsia="宋体" w:cs="宋体"/>
        </w:rPr>
        <w:t>D.汉朝</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3．右图所示内容反映的是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A.禅让制</w:t>
      </w:r>
      <w:r>
        <w:rPr>
          <w:rFonts w:hint="eastAsia" w:ascii="宋体" w:hAnsi="宋体" w:eastAsia="宋体" w:cs="宋体"/>
          <w:lang w:val="en-US" w:eastAsia="zh-CN"/>
        </w:rPr>
        <w:t xml:space="preserve">           </w:t>
      </w:r>
      <w:r>
        <w:rPr>
          <w:rFonts w:hint="eastAsia" w:ascii="宋体" w:hAnsi="宋体" w:eastAsia="宋体" w:cs="宋体"/>
        </w:rPr>
        <w:t>B.世袭制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C.分封制</w:t>
      </w:r>
      <w:r>
        <w:rPr>
          <w:rFonts w:hint="eastAsia" w:ascii="宋体" w:hAnsi="宋体" w:eastAsia="宋体" w:cs="宋体"/>
          <w:lang w:val="en-US" w:eastAsia="zh-CN"/>
        </w:rPr>
        <w:t xml:space="preserve">           </w:t>
      </w:r>
      <w:r>
        <w:rPr>
          <w:rFonts w:hint="eastAsia" w:ascii="宋体" w:hAnsi="宋体" w:eastAsia="宋体" w:cs="宋体"/>
        </w:rPr>
        <w:t>D.郡县制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4．战国时期，“天下”一词成为流行词汇。孟子曰：“仁者无敌于天下。”墨子曰：“一同天下。”韩非曰：“令行禁止于天下。”这种现象反映了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A.统一成为诸子百家的共识</w:t>
      </w:r>
      <w:r>
        <w:rPr>
          <w:rFonts w:hint="eastAsia" w:ascii="宋体" w:hAnsi="宋体" w:eastAsia="宋体" w:cs="宋体"/>
          <w:lang w:val="en-US" w:eastAsia="zh-CN"/>
        </w:rPr>
        <w:t xml:space="preserve">               </w:t>
      </w:r>
      <w:r>
        <w:rPr>
          <w:rFonts w:hint="eastAsia" w:ascii="宋体" w:hAnsi="宋体" w:eastAsia="宋体" w:cs="宋体"/>
        </w:rPr>
        <w:t>B.诸子百家的思想日益趋同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C.儒家学派的地位逐步提升</w:t>
      </w:r>
      <w:r>
        <w:rPr>
          <w:rFonts w:hint="eastAsia" w:ascii="宋体" w:hAnsi="宋体" w:eastAsia="宋体" w:cs="宋体"/>
          <w:lang w:val="en-US" w:eastAsia="zh-CN"/>
        </w:rPr>
        <w:t xml:space="preserve">               </w:t>
      </w:r>
      <w:r>
        <w:rPr>
          <w:rFonts w:hint="eastAsia" w:ascii="宋体" w:hAnsi="宋体" w:eastAsia="宋体" w:cs="宋体"/>
        </w:rPr>
        <w:t>D.诸子百家都认同民本思想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5.</w:t>
      </w:r>
      <w:r>
        <w:rPr>
          <w:rFonts w:hint="eastAsia" w:ascii="宋体" w:hAnsi="宋体" w:eastAsia="宋体" w:cs="宋体"/>
          <w:lang w:val="en-US" w:eastAsia="zh-CN"/>
        </w:rPr>
        <w:t xml:space="preserve">                        </w:t>
      </w:r>
      <w:r>
        <w:rPr>
          <w:rFonts w:hint="eastAsia" w:ascii="楷体" w:hAnsi="楷体" w:eastAsia="楷体" w:cs="楷体"/>
          <w:lang w:val="en-US" w:eastAsia="zh-CN"/>
        </w:rPr>
        <w:t xml:space="preserve"> </w:t>
      </w:r>
      <w:r>
        <w:rPr>
          <w:rFonts w:hint="eastAsia" w:ascii="楷体" w:hAnsi="楷体" w:eastAsia="楷体" w:cs="楷体"/>
        </w:rPr>
        <w:t>秦朝行政区划表（部分）</w:t>
      </w:r>
    </w:p>
    <w:tbl>
      <w:tblPr>
        <w:tblStyle w:val="5"/>
        <w:tblpPr w:leftFromText="180" w:rightFromText="180" w:vertAnchor="text" w:horzAnchor="page" w:tblpX="1499" w:tblpY="29"/>
        <w:tblOverlap w:val="never"/>
        <w:tblW w:w="68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665"/>
        <w:gridCol w:w="5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460" w:hRule="atLeast"/>
        </w:trPr>
        <w:tc>
          <w:tcPr>
            <w:tcW w:w="1665" w:type="dxa"/>
            <w:vAlign w:val="center"/>
          </w:tcPr>
          <w:p>
            <w:pPr>
              <w:spacing w:line="288" w:lineRule="exact"/>
              <w:ind w:left="540" w:firstLine="0"/>
              <w:jc w:val="left"/>
              <w:rPr>
                <w:rFonts w:hint="eastAsia" w:ascii="楷体" w:hAnsi="楷体" w:eastAsia="楷体" w:cs="楷体"/>
                <w:sz w:val="21"/>
                <w:szCs w:val="21"/>
              </w:rPr>
            </w:pPr>
            <w:r>
              <w:rPr>
                <w:rFonts w:hint="eastAsia" w:ascii="楷体" w:hAnsi="楷体" w:eastAsia="楷体" w:cs="楷体"/>
                <w:color w:val="000000"/>
                <w:sz w:val="21"/>
                <w:szCs w:val="21"/>
              </w:rPr>
              <w:t>郡名</w:t>
            </w:r>
          </w:p>
        </w:tc>
        <w:tc>
          <w:tcPr>
            <w:tcW w:w="5135" w:type="dxa"/>
            <w:vAlign w:val="center"/>
          </w:tcPr>
          <w:p>
            <w:pPr>
              <w:spacing w:line="300" w:lineRule="exact"/>
              <w:ind w:firstLine="0"/>
              <w:jc w:val="left"/>
              <w:rPr>
                <w:rFonts w:hint="eastAsia" w:ascii="楷体" w:hAnsi="楷体" w:eastAsia="楷体" w:cs="楷体"/>
                <w:sz w:val="21"/>
                <w:szCs w:val="21"/>
              </w:rPr>
            </w:pPr>
            <w:r>
              <w:rPr>
                <w:rFonts w:hint="eastAsia" w:ascii="楷体" w:hAnsi="楷体" w:eastAsia="楷体" w:cs="楷体"/>
                <w:color w:val="000000"/>
                <w:sz w:val="21"/>
                <w:szCs w:val="21"/>
              </w:rPr>
              <w:t>辖区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460" w:hRule="atLeast"/>
        </w:trPr>
        <w:tc>
          <w:tcPr>
            <w:tcW w:w="1665" w:type="dxa"/>
            <w:vAlign w:val="center"/>
          </w:tcPr>
          <w:p>
            <w:pPr>
              <w:spacing w:line="288" w:lineRule="exact"/>
              <w:ind w:left="420" w:firstLine="0"/>
              <w:jc w:val="left"/>
              <w:rPr>
                <w:rFonts w:hint="eastAsia" w:ascii="楷体" w:hAnsi="楷体" w:eastAsia="楷体" w:cs="楷体"/>
                <w:sz w:val="21"/>
                <w:szCs w:val="21"/>
              </w:rPr>
            </w:pPr>
            <w:r>
              <w:rPr>
                <w:rFonts w:hint="eastAsia" w:ascii="楷体" w:hAnsi="楷体" w:eastAsia="楷体" w:cs="楷体"/>
                <w:color w:val="000000"/>
                <w:sz w:val="21"/>
                <w:szCs w:val="21"/>
              </w:rPr>
              <w:t>陇西郡</w:t>
            </w:r>
          </w:p>
        </w:tc>
        <w:tc>
          <w:tcPr>
            <w:tcW w:w="5135" w:type="dxa"/>
            <w:vAlign w:val="center"/>
          </w:tcPr>
          <w:p>
            <w:pPr>
              <w:spacing w:line="255" w:lineRule="exact"/>
              <w:ind w:left="120" w:firstLine="0"/>
              <w:jc w:val="left"/>
              <w:rPr>
                <w:rFonts w:hint="eastAsia" w:ascii="楷体" w:hAnsi="楷体" w:eastAsia="楷体" w:cs="楷体"/>
                <w:sz w:val="21"/>
                <w:szCs w:val="21"/>
              </w:rPr>
            </w:pPr>
            <w:r>
              <w:rPr>
                <w:rFonts w:hint="eastAsia" w:ascii="楷体" w:hAnsi="楷体" w:eastAsia="楷体" w:cs="楷体"/>
                <w:color w:val="000000"/>
                <w:sz w:val="21"/>
                <w:szCs w:val="21"/>
              </w:rPr>
              <w:t>上封县、冀县、故道县……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460" w:hRule="atLeast"/>
        </w:trPr>
        <w:tc>
          <w:tcPr>
            <w:tcW w:w="1665" w:type="dxa"/>
            <w:vAlign w:val="center"/>
          </w:tcPr>
          <w:p>
            <w:pPr>
              <w:spacing w:line="300" w:lineRule="exact"/>
              <w:ind w:left="400" w:firstLine="0"/>
              <w:jc w:val="left"/>
              <w:rPr>
                <w:rFonts w:hint="eastAsia" w:ascii="楷体" w:hAnsi="楷体" w:eastAsia="楷体" w:cs="楷体"/>
                <w:sz w:val="21"/>
                <w:szCs w:val="21"/>
              </w:rPr>
            </w:pPr>
            <w:r>
              <w:rPr>
                <w:rFonts w:hint="eastAsia" w:ascii="楷体" w:hAnsi="楷体" w:eastAsia="楷体" w:cs="楷体"/>
                <w:color w:val="000000"/>
                <w:sz w:val="21"/>
                <w:szCs w:val="21"/>
              </w:rPr>
              <w:t>辽东郡</w:t>
            </w:r>
          </w:p>
        </w:tc>
        <w:tc>
          <w:tcPr>
            <w:tcW w:w="5135" w:type="dxa"/>
            <w:vAlign w:val="center"/>
          </w:tcPr>
          <w:p>
            <w:pPr>
              <w:spacing w:line="255" w:lineRule="exact"/>
              <w:ind w:left="120" w:firstLine="0"/>
              <w:jc w:val="left"/>
              <w:rPr>
                <w:rFonts w:hint="eastAsia" w:ascii="楷体" w:hAnsi="楷体" w:eastAsia="楷体" w:cs="楷体"/>
                <w:sz w:val="21"/>
                <w:szCs w:val="21"/>
              </w:rPr>
            </w:pPr>
            <w:r>
              <w:rPr>
                <w:rFonts w:hint="eastAsia" w:ascii="楷体" w:hAnsi="楷体" w:eastAsia="楷体" w:cs="楷体"/>
                <w:color w:val="000000"/>
                <w:sz w:val="21"/>
                <w:szCs w:val="21"/>
              </w:rPr>
              <w:t>新昌县、房县、文县··....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460" w:hRule="atLeast"/>
        </w:trPr>
        <w:tc>
          <w:tcPr>
            <w:tcW w:w="1665" w:type="dxa"/>
            <w:vAlign w:val="center"/>
          </w:tcPr>
          <w:p>
            <w:pPr>
              <w:spacing w:line="300" w:lineRule="exact"/>
              <w:ind w:left="420" w:firstLine="0"/>
              <w:jc w:val="left"/>
              <w:rPr>
                <w:rFonts w:hint="eastAsia" w:ascii="楷体" w:hAnsi="楷体" w:eastAsia="楷体" w:cs="楷体"/>
                <w:sz w:val="21"/>
                <w:szCs w:val="21"/>
              </w:rPr>
            </w:pPr>
            <w:r>
              <w:rPr>
                <w:rFonts w:hint="eastAsia" w:ascii="楷体" w:hAnsi="楷体" w:eastAsia="楷体" w:cs="楷体"/>
                <w:color w:val="000000"/>
                <w:sz w:val="21"/>
                <w:szCs w:val="21"/>
              </w:rPr>
              <w:t>南海郡</w:t>
            </w:r>
          </w:p>
        </w:tc>
        <w:tc>
          <w:tcPr>
            <w:tcW w:w="5135" w:type="dxa"/>
            <w:vAlign w:val="center"/>
          </w:tcPr>
          <w:p>
            <w:pPr>
              <w:spacing w:line="300" w:lineRule="exact"/>
              <w:ind w:left="120" w:firstLine="0"/>
              <w:jc w:val="left"/>
              <w:rPr>
                <w:rFonts w:hint="eastAsia" w:ascii="楷体" w:hAnsi="楷体" w:eastAsia="楷体" w:cs="楷体"/>
                <w:sz w:val="21"/>
                <w:szCs w:val="21"/>
              </w:rPr>
            </w:pPr>
            <w:r>
              <w:rPr>
                <w:rFonts w:hint="eastAsia" w:ascii="楷体" w:hAnsi="楷体" w:eastAsia="楷体" w:cs="楷体"/>
                <w:color w:val="000000"/>
                <w:sz w:val="21"/>
                <w:szCs w:val="21"/>
              </w:rPr>
              <w:t>番禺县、四会县、博罗县、龙川县</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该表内容说明秦朝</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A.设立了中央政权机构</w:t>
      </w:r>
      <w:r>
        <w:rPr>
          <w:rFonts w:hint="eastAsia" w:ascii="宋体" w:hAnsi="宋体" w:eastAsia="宋体" w:cs="宋体"/>
          <w:lang w:val="en-US" w:eastAsia="zh-CN"/>
        </w:rPr>
        <w:t xml:space="preserve">    </w:t>
      </w:r>
      <w:r>
        <w:rPr>
          <w:rFonts w:hint="eastAsia" w:ascii="宋体" w:hAnsi="宋体" w:eastAsia="宋体" w:cs="宋体"/>
        </w:rPr>
        <w:t>B.加强了地方权力</w:t>
      </w:r>
      <w:r>
        <w:rPr>
          <w:rFonts w:hint="eastAsia" w:ascii="宋体" w:hAnsi="宋体" w:eastAsia="宋体" w:cs="宋体"/>
          <w:lang w:val="en-US" w:eastAsia="zh-CN"/>
        </w:rPr>
        <w:t xml:space="preserve">    </w:t>
      </w:r>
      <w:r>
        <w:rPr>
          <w:rFonts w:hint="eastAsia" w:ascii="宋体" w:hAnsi="宋体" w:eastAsia="宋体" w:cs="宋体"/>
        </w:rPr>
        <w:t>C.实行两级地方行政制度</w:t>
      </w:r>
      <w:r>
        <w:rPr>
          <w:rFonts w:hint="eastAsia" w:ascii="宋体" w:hAnsi="宋体" w:eastAsia="宋体" w:cs="宋体"/>
          <w:lang w:val="en-US" w:eastAsia="zh-CN"/>
        </w:rPr>
        <w:t xml:space="preserve">    </w:t>
      </w:r>
      <w:r>
        <w:rPr>
          <w:rFonts w:hint="eastAsia" w:ascii="宋体" w:hAnsi="宋体" w:eastAsia="宋体" w:cs="宋体"/>
        </w:rPr>
        <w:t>D.消除了地域差异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6．汉朝时，中原文化、希腊文化、波斯文化、印度文化都汇集到西域。这说明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A.汉政府对西域实行有效的管辖</w:t>
      </w:r>
      <w:r>
        <w:rPr>
          <w:rFonts w:hint="eastAsia" w:ascii="宋体" w:hAnsi="宋体" w:eastAsia="宋体" w:cs="宋体"/>
          <w:lang w:val="en-US" w:eastAsia="zh-CN"/>
        </w:rPr>
        <w:t xml:space="preserve">                </w:t>
      </w:r>
      <w:r>
        <w:rPr>
          <w:rFonts w:hint="eastAsia" w:ascii="宋体" w:hAnsi="宋体" w:eastAsia="宋体" w:cs="宋体"/>
        </w:rPr>
        <w:t>B.西域成为世界文明的唯一中心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C.西域是东西方文化交流的重要桥梁</w:t>
      </w:r>
      <w:r>
        <w:rPr>
          <w:rFonts w:hint="eastAsia" w:ascii="宋体" w:hAnsi="宋体" w:eastAsia="宋体" w:cs="宋体"/>
          <w:lang w:val="en-US" w:eastAsia="zh-CN"/>
        </w:rPr>
        <w:t xml:space="preserve">            </w:t>
      </w:r>
      <w:r>
        <w:rPr>
          <w:rFonts w:hint="eastAsia" w:ascii="宋体" w:hAnsi="宋体" w:eastAsia="宋体" w:cs="宋体"/>
        </w:rPr>
        <w:t>D.新疆自古以来是中国领土不可分割的一部分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7．魏晋南北朝时，南方百姓的餐桌上除了原有的稻米之外，还有各类北方面食。这种现象出现的主要原因是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A.人口南迁和民族交融</w:t>
      </w:r>
      <w:r>
        <w:rPr>
          <w:rFonts w:hint="eastAsia" w:ascii="宋体" w:hAnsi="宋体" w:eastAsia="宋体" w:cs="宋体"/>
          <w:lang w:val="en-US" w:eastAsia="zh-CN"/>
        </w:rPr>
        <w:t xml:space="preserve">                         </w:t>
      </w:r>
      <w:r>
        <w:rPr>
          <w:rFonts w:hint="eastAsia" w:ascii="宋体" w:hAnsi="宋体" w:eastAsia="宋体" w:cs="宋体"/>
        </w:rPr>
        <w:t>B.面食营养价值高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C.南方商品经济的发展</w:t>
      </w:r>
      <w:r>
        <w:rPr>
          <w:rFonts w:hint="eastAsia" w:ascii="宋体" w:hAnsi="宋体" w:eastAsia="宋体" w:cs="宋体"/>
          <w:lang w:val="en-US" w:eastAsia="zh-CN"/>
        </w:rPr>
        <w:t xml:space="preserve">                         </w:t>
      </w:r>
      <w:r>
        <w:rPr>
          <w:rFonts w:hint="eastAsia" w:ascii="宋体" w:hAnsi="宋体" w:eastAsia="宋体" w:cs="宋体"/>
        </w:rPr>
        <w:t>D.南方人口的增多</w:t>
      </w:r>
    </w:p>
    <w:tbl>
      <w:tblPr>
        <w:tblStyle w:val="5"/>
        <w:tblpPr w:leftFromText="180" w:rightFromText="180" w:vertAnchor="text" w:horzAnchor="page" w:tblpX="5954" w:tblpY="125"/>
        <w:tblOverlap w:val="never"/>
        <w:tblW w:w="3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345"/>
        <w:gridCol w:w="2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63" w:hRule="atLeast"/>
        </w:trPr>
        <w:tc>
          <w:tcPr>
            <w:tcW w:w="1345" w:type="dxa"/>
            <w:vAlign w:val="center"/>
          </w:tcPr>
          <w:p>
            <w:pPr>
              <w:spacing w:line="270" w:lineRule="exact"/>
              <w:jc w:val="center"/>
              <w:rPr>
                <w:rFonts w:hint="eastAsia" w:ascii="楷体" w:hAnsi="楷体" w:eastAsia="楷体" w:cs="楷体"/>
                <w:sz w:val="21"/>
                <w:szCs w:val="21"/>
              </w:rPr>
            </w:pPr>
            <w:r>
              <w:rPr>
                <w:rFonts w:hint="eastAsia" w:ascii="楷体" w:hAnsi="楷体" w:eastAsia="楷体" w:cs="楷体"/>
                <w:color w:val="000000"/>
                <w:sz w:val="21"/>
                <w:szCs w:val="21"/>
              </w:rPr>
              <w:t>人物</w:t>
            </w:r>
          </w:p>
        </w:tc>
        <w:tc>
          <w:tcPr>
            <w:tcW w:w="2275" w:type="dxa"/>
            <w:vAlign w:val="center"/>
          </w:tcPr>
          <w:p>
            <w:pPr>
              <w:spacing w:line="270" w:lineRule="exact"/>
              <w:jc w:val="center"/>
              <w:rPr>
                <w:rFonts w:hint="eastAsia" w:ascii="楷体" w:hAnsi="楷体" w:eastAsia="楷体" w:cs="楷体"/>
                <w:sz w:val="21"/>
                <w:szCs w:val="21"/>
              </w:rPr>
            </w:pPr>
            <w:r>
              <w:rPr>
                <w:rFonts w:hint="eastAsia" w:ascii="楷体" w:hAnsi="楷体" w:eastAsia="楷体" w:cs="楷体"/>
                <w:color w:val="000000"/>
                <w:sz w:val="21"/>
                <w:szCs w:val="21"/>
              </w:rPr>
              <w:t>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63" w:hRule="atLeast"/>
        </w:trPr>
        <w:tc>
          <w:tcPr>
            <w:tcW w:w="1345" w:type="dxa"/>
            <w:vAlign w:val="center"/>
          </w:tcPr>
          <w:p>
            <w:pPr>
              <w:spacing w:line="270" w:lineRule="exact"/>
              <w:jc w:val="center"/>
              <w:rPr>
                <w:rFonts w:hint="eastAsia" w:ascii="楷体" w:hAnsi="楷体" w:eastAsia="楷体" w:cs="楷体"/>
                <w:sz w:val="21"/>
                <w:szCs w:val="21"/>
              </w:rPr>
            </w:pPr>
            <w:r>
              <w:rPr>
                <w:rFonts w:hint="eastAsia" w:ascii="楷体" w:hAnsi="楷体" w:eastAsia="楷体" w:cs="楷体"/>
                <w:color w:val="000000"/>
                <w:sz w:val="21"/>
                <w:szCs w:val="21"/>
              </w:rPr>
              <w:t>唐太宗</w:t>
            </w:r>
          </w:p>
        </w:tc>
        <w:tc>
          <w:tcPr>
            <w:tcW w:w="2275" w:type="dxa"/>
            <w:vAlign w:val="center"/>
          </w:tcPr>
          <w:p>
            <w:pPr>
              <w:spacing w:line="225" w:lineRule="exact"/>
              <w:jc w:val="center"/>
              <w:rPr>
                <w:rFonts w:hint="eastAsia" w:ascii="楷体" w:hAnsi="楷体" w:eastAsia="楷体" w:cs="楷体"/>
                <w:sz w:val="21"/>
                <w:szCs w:val="21"/>
              </w:rPr>
            </w:pPr>
            <w:r>
              <w:rPr>
                <w:rFonts w:hint="eastAsia" w:ascii="楷体" w:hAnsi="楷体" w:eastAsia="楷体" w:cs="楷体"/>
                <w:color w:val="000000"/>
                <w:sz w:val="21"/>
                <w:szCs w:val="21"/>
              </w:rPr>
              <w:t>完善三省六部制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63" w:hRule="atLeast"/>
        </w:trPr>
        <w:tc>
          <w:tcPr>
            <w:tcW w:w="1345" w:type="dxa"/>
            <w:vAlign w:val="center"/>
          </w:tcPr>
          <w:p>
            <w:pPr>
              <w:spacing w:line="270" w:lineRule="exact"/>
              <w:jc w:val="center"/>
              <w:rPr>
                <w:rFonts w:hint="eastAsia" w:ascii="楷体" w:hAnsi="楷体" w:eastAsia="楷体" w:cs="楷体"/>
                <w:sz w:val="21"/>
                <w:szCs w:val="21"/>
              </w:rPr>
            </w:pPr>
            <w:r>
              <w:rPr>
                <w:rFonts w:hint="eastAsia" w:ascii="楷体" w:hAnsi="楷体" w:eastAsia="楷体" w:cs="楷体"/>
                <w:color w:val="000000"/>
                <w:sz w:val="21"/>
                <w:szCs w:val="21"/>
              </w:rPr>
              <w:t>武则天</w:t>
            </w:r>
          </w:p>
        </w:tc>
        <w:tc>
          <w:tcPr>
            <w:tcW w:w="2275" w:type="dxa"/>
            <w:vAlign w:val="center"/>
          </w:tcPr>
          <w:p>
            <w:pPr>
              <w:spacing w:line="225" w:lineRule="exact"/>
              <w:jc w:val="center"/>
              <w:rPr>
                <w:rFonts w:hint="eastAsia" w:ascii="楷体" w:hAnsi="楷体" w:eastAsia="楷体" w:cs="楷体"/>
                <w:sz w:val="21"/>
                <w:szCs w:val="21"/>
              </w:rPr>
            </w:pPr>
            <w:r>
              <w:rPr>
                <w:rFonts w:hint="eastAsia" w:ascii="楷体" w:hAnsi="楷体" w:eastAsia="楷体" w:cs="楷体"/>
                <w:color w:val="000000"/>
                <w:sz w:val="21"/>
                <w:szCs w:val="21"/>
              </w:rPr>
              <w:t>创立殿试制度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63" w:hRule="atLeast"/>
        </w:trPr>
        <w:tc>
          <w:tcPr>
            <w:tcW w:w="1345" w:type="dxa"/>
            <w:vAlign w:val="center"/>
          </w:tcPr>
          <w:p>
            <w:pPr>
              <w:spacing w:line="270" w:lineRule="exact"/>
              <w:jc w:val="center"/>
              <w:rPr>
                <w:rFonts w:hint="eastAsia" w:ascii="楷体" w:hAnsi="楷体" w:eastAsia="楷体" w:cs="楷体"/>
                <w:sz w:val="21"/>
                <w:szCs w:val="21"/>
              </w:rPr>
            </w:pPr>
            <w:r>
              <w:rPr>
                <w:rFonts w:hint="eastAsia" w:ascii="楷体" w:hAnsi="楷体" w:eastAsia="楷体" w:cs="楷体"/>
                <w:color w:val="000000"/>
                <w:sz w:val="21"/>
                <w:szCs w:val="21"/>
              </w:rPr>
              <w:t>唐玄宗</w:t>
            </w:r>
          </w:p>
        </w:tc>
        <w:tc>
          <w:tcPr>
            <w:tcW w:w="2275" w:type="dxa"/>
            <w:vAlign w:val="center"/>
          </w:tcPr>
          <w:p>
            <w:pPr>
              <w:spacing w:line="270" w:lineRule="exact"/>
              <w:jc w:val="center"/>
              <w:rPr>
                <w:rFonts w:hint="eastAsia" w:ascii="楷体" w:hAnsi="楷体" w:eastAsia="楷体" w:cs="楷体"/>
                <w:sz w:val="21"/>
                <w:szCs w:val="21"/>
              </w:rPr>
            </w:pPr>
            <w:r>
              <w:rPr>
                <w:rFonts w:hint="eastAsia" w:ascii="楷体" w:hAnsi="楷体" w:eastAsia="楷体" w:cs="楷体"/>
                <w:color w:val="000000"/>
                <w:sz w:val="21"/>
                <w:szCs w:val="21"/>
              </w:rPr>
              <w:t>改革税制</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8．据右表内容可推知唐朝的兴盛得益于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A.皇权的平稳更替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B.选官方式的调整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C.制度的创新发展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D.开放的社会风气</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9．“孽子孤臣一雅儒，填膺大义抗强胡。圣功岂在尊明朔，确保台湾入版图。”这首诗称赞的历史人物是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A.张骞</w:t>
      </w:r>
      <w:r>
        <w:rPr>
          <w:rFonts w:hint="eastAsia" w:ascii="宋体" w:hAnsi="宋体" w:eastAsia="宋体" w:cs="宋体"/>
          <w:lang w:val="en-US" w:eastAsia="zh-CN"/>
        </w:rPr>
        <w:t xml:space="preserve">                 </w:t>
      </w:r>
      <w:r>
        <w:rPr>
          <w:rFonts w:hint="eastAsia" w:ascii="宋体" w:hAnsi="宋体" w:eastAsia="宋体" w:cs="宋体"/>
        </w:rPr>
        <w:t>B.卫温</w:t>
      </w:r>
      <w:r>
        <w:rPr>
          <w:rFonts w:hint="eastAsia" w:ascii="宋体" w:hAnsi="宋体" w:eastAsia="宋体" w:cs="宋体"/>
          <w:lang w:val="en-US" w:eastAsia="zh-CN"/>
        </w:rPr>
        <w:t xml:space="preserve">                </w:t>
      </w:r>
      <w:r>
        <w:rPr>
          <w:rFonts w:hint="eastAsia" w:ascii="宋体" w:hAnsi="宋体" w:eastAsia="宋体" w:cs="宋体"/>
        </w:rPr>
        <w:t>C.戚继光</w:t>
      </w:r>
      <w:r>
        <w:rPr>
          <w:rFonts w:hint="eastAsia" w:ascii="宋体" w:hAnsi="宋体" w:eastAsia="宋体" w:cs="宋体"/>
          <w:lang w:val="en-US" w:eastAsia="zh-CN"/>
        </w:rPr>
        <w:t xml:space="preserve">               </w:t>
      </w:r>
      <w:r>
        <w:rPr>
          <w:rFonts w:hint="eastAsia" w:ascii="宋体" w:hAnsi="宋体" w:eastAsia="宋体" w:cs="宋体"/>
        </w:rPr>
        <w:t>D.郑成功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10．下列图片所示内容反映的共同主题是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drawing>
          <wp:inline distT="0" distB="0" distL="114300" distR="114300">
            <wp:extent cx="4838700" cy="1104900"/>
            <wp:effectExtent l="0" t="0" r="0" b="0"/>
            <wp:docPr id="1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pic:cNvPicPr>
                      <a:picLocks noChangeAspect="1"/>
                    </pic:cNvPicPr>
                  </pic:nvPicPr>
                  <pic:blipFill>
                    <a:blip r:embed="rId9"/>
                    <a:stretch>
                      <a:fillRect/>
                    </a:stretch>
                  </pic:blipFill>
                  <pic:spPr>
                    <a:xfrm>
                      <a:off x="0" y="0"/>
                      <a:ext cx="4838700" cy="110490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楷体" w:hAnsi="楷体" w:eastAsia="楷体" w:cs="楷体"/>
        </w:rPr>
        <w:t>《念奴娇·赤壁怀古》</w:t>
      </w:r>
      <w:r>
        <w:rPr>
          <w:rFonts w:hint="eastAsia" w:ascii="楷体" w:hAnsi="楷体" w:eastAsia="楷体" w:cs="楷体"/>
          <w:lang w:val="en-US" w:eastAsia="zh-CN"/>
        </w:rPr>
        <w:t xml:space="preserve">     </w:t>
      </w:r>
      <w:r>
        <w:rPr>
          <w:rFonts w:hint="eastAsia" w:ascii="楷体" w:hAnsi="楷体" w:eastAsia="楷体" w:cs="楷体"/>
        </w:rPr>
        <w:t>李清照像</w:t>
      </w:r>
      <w:r>
        <w:rPr>
          <w:rFonts w:hint="eastAsia" w:ascii="楷体" w:hAnsi="楷体" w:eastAsia="楷体" w:cs="楷体"/>
          <w:lang w:val="en-US" w:eastAsia="zh-CN"/>
        </w:rPr>
        <w:t xml:space="preserve">     </w:t>
      </w:r>
      <w:r>
        <w:rPr>
          <w:rFonts w:hint="eastAsia" w:ascii="楷体" w:hAnsi="楷体" w:eastAsia="楷体" w:cs="楷体"/>
        </w:rPr>
        <w:t>《窦娥冤》插图    《资治通鉴》书影</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drawing>
          <wp:anchor distT="0" distB="0" distL="0" distR="0" simplePos="0" relativeHeight="251661312" behindDoc="0" locked="0" layoutInCell="1" allowOverlap="1">
            <wp:simplePos x="0" y="0"/>
            <wp:positionH relativeFrom="column">
              <wp:posOffset>2552700</wp:posOffset>
            </wp:positionH>
            <wp:positionV relativeFrom="paragraph">
              <wp:posOffset>245110</wp:posOffset>
            </wp:positionV>
            <wp:extent cx="2298700" cy="1270000"/>
            <wp:effectExtent l="0" t="0" r="6350" b="6350"/>
            <wp:wrapNone/>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
                    <pic:cNvPicPr>
                      <a:picLocks noChangeAspect="1"/>
                    </pic:cNvPicPr>
                  </pic:nvPicPr>
                  <pic:blipFill>
                    <a:blip r:embed="rId10" cstate="print"/>
                    <a:stretch>
                      <a:fillRect/>
                    </a:stretch>
                  </pic:blipFill>
                  <pic:spPr>
                    <a:xfrm>
                      <a:off x="1000" y="1000"/>
                      <a:ext cx="2298700" cy="1270000"/>
                    </a:xfrm>
                    <a:prstGeom prst="rect">
                      <a:avLst/>
                    </a:prstGeom>
                  </pic:spPr>
                </pic:pic>
              </a:graphicData>
            </a:graphic>
          </wp:anchor>
        </w:drawing>
      </w:r>
      <w:r>
        <w:rPr>
          <w:rFonts w:hint="eastAsia" w:ascii="宋体" w:hAnsi="宋体" w:eastAsia="宋体" w:cs="宋体"/>
        </w:rPr>
        <w:t>A.频繁的对外贸易</w:t>
      </w:r>
      <w:r>
        <w:rPr>
          <w:rFonts w:hint="eastAsia" w:ascii="宋体" w:hAnsi="宋体" w:eastAsia="宋体" w:cs="宋体"/>
          <w:lang w:val="en-US" w:eastAsia="zh-CN"/>
        </w:rPr>
        <w:t xml:space="preserve">        </w:t>
      </w:r>
      <w:r>
        <w:rPr>
          <w:rFonts w:hint="eastAsia" w:ascii="宋体" w:hAnsi="宋体" w:eastAsia="宋体" w:cs="宋体"/>
        </w:rPr>
        <w:t>B.发达的宋代经济</w:t>
      </w:r>
      <w:r>
        <w:rPr>
          <w:rFonts w:hint="eastAsia" w:ascii="宋体" w:hAnsi="宋体" w:eastAsia="宋体" w:cs="宋体"/>
          <w:lang w:val="en-US" w:eastAsia="zh-CN"/>
        </w:rPr>
        <w:t xml:space="preserve">     </w:t>
      </w:r>
      <w:r>
        <w:rPr>
          <w:rFonts w:hint="eastAsia" w:ascii="宋体" w:hAnsi="宋体" w:eastAsia="宋体" w:cs="宋体"/>
        </w:rPr>
        <w:t>C.和睦的民族关系</w:t>
      </w:r>
      <w:r>
        <w:rPr>
          <w:rFonts w:hint="eastAsia" w:ascii="宋体" w:hAnsi="宋体" w:eastAsia="宋体" w:cs="宋体"/>
          <w:lang w:val="en-US" w:eastAsia="zh-CN"/>
        </w:rPr>
        <w:t xml:space="preserve">      </w:t>
      </w:r>
      <w:r>
        <w:rPr>
          <w:rFonts w:hint="eastAsia" w:ascii="宋体" w:hAnsi="宋体" w:eastAsia="宋体" w:cs="宋体"/>
        </w:rPr>
        <w:t>D.繁荣的宋元文化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11．右图反映的史实是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A.玄奘西行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B.鉴真东渡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C.郑和下西洋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D.新航路开辟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12．某朝代“版图＇有汉唐之地而加大＇，人民＇有汉唐之民而加多＇，包括西藏的藏族在内的民族都统一在一个中央政权之内了。”这个朝代是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A.隋朝</w:t>
      </w:r>
      <w:r>
        <w:rPr>
          <w:rFonts w:hint="eastAsia" w:ascii="宋体" w:hAnsi="宋体" w:eastAsia="宋体" w:cs="宋体"/>
          <w:lang w:val="en-US" w:eastAsia="zh-CN"/>
        </w:rPr>
        <w:t xml:space="preserve">                   </w:t>
      </w:r>
      <w:r>
        <w:rPr>
          <w:rFonts w:hint="eastAsia" w:ascii="宋体" w:hAnsi="宋体" w:eastAsia="宋体" w:cs="宋体"/>
        </w:rPr>
        <w:t>B.北宋</w:t>
      </w:r>
      <w:r>
        <w:rPr>
          <w:rFonts w:hint="eastAsia" w:ascii="宋体" w:hAnsi="宋体" w:eastAsia="宋体" w:cs="宋体"/>
          <w:lang w:val="en-US" w:eastAsia="zh-CN"/>
        </w:rPr>
        <w:t xml:space="preserve">               </w:t>
      </w:r>
      <w:r>
        <w:rPr>
          <w:rFonts w:hint="eastAsia" w:ascii="宋体" w:hAnsi="宋体" w:eastAsia="宋体" w:cs="宋体"/>
        </w:rPr>
        <w:t>C.南宋</w:t>
      </w:r>
      <w:r>
        <w:rPr>
          <w:rFonts w:hint="eastAsia" w:ascii="宋体" w:hAnsi="宋体" w:eastAsia="宋体" w:cs="宋体"/>
          <w:lang w:val="en-US" w:eastAsia="zh-CN"/>
        </w:rPr>
        <w:t xml:space="preserve">              </w:t>
      </w:r>
      <w:r>
        <w:rPr>
          <w:rFonts w:hint="eastAsia" w:ascii="宋体" w:hAnsi="宋体" w:eastAsia="宋体" w:cs="宋体"/>
        </w:rPr>
        <w:t>D.元朝</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13．宋代商业方面大发展，被史学家称为中国的“商业革命”，主要是因为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A.太湖流域已成为全国最重要的粮仓</w:t>
      </w:r>
      <w:r>
        <w:rPr>
          <w:rFonts w:hint="eastAsia" w:ascii="宋体" w:hAnsi="宋体" w:eastAsia="宋体" w:cs="宋体"/>
          <w:lang w:val="en-US" w:eastAsia="zh-CN"/>
        </w:rPr>
        <w:t xml:space="preserve">              </w:t>
      </w:r>
      <w:r>
        <w:rPr>
          <w:rFonts w:hint="eastAsia" w:ascii="宋体" w:hAnsi="宋体" w:eastAsia="宋体" w:cs="宋体"/>
        </w:rPr>
        <w:t>B.江南的青瓷成为人们日常生活用具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C.四川地区出现了世界上最早的纸币</w:t>
      </w:r>
      <w:r>
        <w:rPr>
          <w:rFonts w:hint="eastAsia" w:ascii="宋体" w:hAnsi="宋体" w:eastAsia="宋体" w:cs="宋体"/>
          <w:lang w:val="en-US" w:eastAsia="zh-CN"/>
        </w:rPr>
        <w:t xml:space="preserve">              </w:t>
      </w:r>
      <w:r>
        <w:rPr>
          <w:rFonts w:hint="eastAsia" w:ascii="宋体" w:hAnsi="宋体" w:eastAsia="宋体" w:cs="宋体"/>
        </w:rPr>
        <w:t>D.长安成为当时繁华的国际性大都会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14．为纪念岳飞，许多地方都建有“岳王庙”。这是因为他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A.率军抗金，精忠报国</w:t>
      </w:r>
      <w:r>
        <w:rPr>
          <w:rFonts w:hint="eastAsia" w:ascii="宋体" w:hAnsi="宋体" w:eastAsia="宋体" w:cs="宋体"/>
          <w:lang w:val="en-US" w:eastAsia="zh-CN"/>
        </w:rPr>
        <w:t xml:space="preserve">    </w:t>
      </w:r>
      <w:r>
        <w:rPr>
          <w:rFonts w:hint="eastAsia" w:ascii="宋体" w:hAnsi="宋体" w:eastAsia="宋体" w:cs="宋体"/>
        </w:rPr>
        <w:t>B.组织抗元，宁死不屈</w:t>
      </w:r>
      <w:r>
        <w:rPr>
          <w:rFonts w:hint="eastAsia" w:ascii="宋体" w:hAnsi="宋体" w:eastAsia="宋体" w:cs="宋体"/>
          <w:lang w:val="en-US" w:eastAsia="zh-CN"/>
        </w:rPr>
        <w:t xml:space="preserve">   </w:t>
      </w:r>
      <w:r>
        <w:rPr>
          <w:rFonts w:hint="eastAsia" w:ascii="宋体" w:hAnsi="宋体" w:eastAsia="宋体" w:cs="宋体"/>
        </w:rPr>
        <w:t>C.收复台湾，维护主权</w:t>
      </w:r>
      <w:r>
        <w:rPr>
          <w:rFonts w:hint="eastAsia" w:ascii="宋体" w:hAnsi="宋体" w:eastAsia="宋体" w:cs="宋体"/>
          <w:lang w:val="en-US" w:eastAsia="zh-CN"/>
        </w:rPr>
        <w:t xml:space="preserve">  </w:t>
      </w:r>
      <w:r>
        <w:rPr>
          <w:rFonts w:hint="eastAsia" w:ascii="宋体" w:hAnsi="宋体" w:eastAsia="宋体" w:cs="宋体"/>
        </w:rPr>
        <w:t>D.斥逐沙俄，捍卫统一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15．据下表可知，清政府边疆治理的特点是</w:t>
      </w:r>
    </w:p>
    <w:tbl>
      <w:tblPr>
        <w:tblStyle w:val="5"/>
        <w:tblW w:w="61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940"/>
        <w:gridCol w:w="5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00" w:hRule="atLeast"/>
          <w:jc w:val="center"/>
        </w:trPr>
        <w:tc>
          <w:tcPr>
            <w:tcW w:w="940" w:type="dxa"/>
            <w:vAlign w:val="center"/>
          </w:tcPr>
          <w:p>
            <w:pPr>
              <w:spacing w:line="252" w:lineRule="exact"/>
              <w:ind w:left="220" w:firstLine="0"/>
              <w:jc w:val="left"/>
              <w:rPr>
                <w:rFonts w:hint="eastAsia" w:ascii="楷体" w:hAnsi="楷体" w:eastAsia="楷体" w:cs="楷体"/>
                <w:sz w:val="21"/>
                <w:szCs w:val="21"/>
              </w:rPr>
            </w:pPr>
            <w:r>
              <w:rPr>
                <w:rFonts w:hint="eastAsia" w:ascii="楷体" w:hAnsi="楷体" w:eastAsia="楷体" w:cs="楷体"/>
                <w:color w:val="000000"/>
                <w:sz w:val="21"/>
                <w:szCs w:val="21"/>
              </w:rPr>
              <w:t>地区</w:t>
            </w:r>
          </w:p>
        </w:tc>
        <w:tc>
          <w:tcPr>
            <w:tcW w:w="5200" w:type="dxa"/>
            <w:vAlign w:val="center"/>
          </w:tcPr>
          <w:p>
            <w:pPr>
              <w:spacing w:line="270" w:lineRule="exact"/>
              <w:ind w:firstLine="0"/>
              <w:jc w:val="center"/>
              <w:rPr>
                <w:rFonts w:hint="eastAsia" w:ascii="楷体" w:hAnsi="楷体" w:eastAsia="楷体" w:cs="楷体"/>
                <w:sz w:val="21"/>
                <w:szCs w:val="21"/>
              </w:rPr>
            </w:pPr>
            <w:r>
              <w:rPr>
                <w:rFonts w:hint="eastAsia" w:ascii="楷体" w:hAnsi="楷体" w:eastAsia="楷体" w:cs="楷体"/>
                <w:color w:val="000000"/>
                <w:sz w:val="21"/>
                <w:szCs w:val="21"/>
              </w:rPr>
              <w:t>管理方式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00" w:hRule="atLeast"/>
          <w:jc w:val="center"/>
        </w:trPr>
        <w:tc>
          <w:tcPr>
            <w:tcW w:w="940" w:type="dxa"/>
            <w:vAlign w:val="center"/>
          </w:tcPr>
          <w:p>
            <w:pPr>
              <w:spacing w:line="252" w:lineRule="exact"/>
              <w:ind w:left="240" w:firstLine="0"/>
              <w:jc w:val="left"/>
              <w:rPr>
                <w:rFonts w:hint="eastAsia" w:ascii="楷体" w:hAnsi="楷体" w:eastAsia="楷体" w:cs="楷体"/>
                <w:sz w:val="21"/>
                <w:szCs w:val="21"/>
              </w:rPr>
            </w:pPr>
            <w:r>
              <w:rPr>
                <w:rFonts w:hint="eastAsia" w:ascii="楷体" w:hAnsi="楷体" w:eastAsia="楷体" w:cs="楷体"/>
                <w:color w:val="000000"/>
                <w:sz w:val="21"/>
                <w:szCs w:val="21"/>
              </w:rPr>
              <w:t>新疆</w:t>
            </w:r>
          </w:p>
        </w:tc>
        <w:tc>
          <w:tcPr>
            <w:tcW w:w="5200" w:type="dxa"/>
            <w:vAlign w:val="center"/>
          </w:tcPr>
          <w:p>
            <w:pPr>
              <w:spacing w:line="225" w:lineRule="exact"/>
              <w:ind w:left="160" w:firstLine="0"/>
              <w:jc w:val="left"/>
              <w:rPr>
                <w:rFonts w:hint="eastAsia" w:ascii="楷体" w:hAnsi="楷体" w:eastAsia="楷体" w:cs="楷体"/>
                <w:sz w:val="21"/>
                <w:szCs w:val="21"/>
              </w:rPr>
            </w:pPr>
            <w:r>
              <w:rPr>
                <w:rFonts w:hint="eastAsia" w:ascii="楷体" w:hAnsi="楷体" w:eastAsia="楷体" w:cs="楷体"/>
                <w:color w:val="000000"/>
                <w:sz w:val="21"/>
                <w:szCs w:val="21"/>
              </w:rPr>
              <w:t>设立伊犁将军，总领军政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00" w:hRule="atLeast"/>
          <w:jc w:val="center"/>
        </w:trPr>
        <w:tc>
          <w:tcPr>
            <w:tcW w:w="940" w:type="dxa"/>
            <w:vAlign w:val="center"/>
          </w:tcPr>
          <w:p>
            <w:pPr>
              <w:spacing w:line="252" w:lineRule="exact"/>
              <w:ind w:left="240" w:firstLine="0"/>
              <w:jc w:val="left"/>
              <w:rPr>
                <w:rFonts w:hint="eastAsia" w:ascii="楷体" w:hAnsi="楷体" w:eastAsia="楷体" w:cs="楷体"/>
                <w:sz w:val="21"/>
                <w:szCs w:val="21"/>
              </w:rPr>
            </w:pPr>
            <w:r>
              <w:rPr>
                <w:rFonts w:hint="eastAsia" w:ascii="楷体" w:hAnsi="楷体" w:eastAsia="楷体" w:cs="楷体"/>
                <w:color w:val="000000"/>
                <w:sz w:val="21"/>
                <w:szCs w:val="21"/>
              </w:rPr>
              <w:t>西藏</w:t>
            </w:r>
          </w:p>
        </w:tc>
        <w:tc>
          <w:tcPr>
            <w:tcW w:w="5200" w:type="dxa"/>
            <w:vAlign w:val="center"/>
          </w:tcPr>
          <w:p>
            <w:pPr>
              <w:spacing w:line="225" w:lineRule="exact"/>
              <w:ind w:left="160" w:firstLine="0"/>
              <w:jc w:val="left"/>
              <w:rPr>
                <w:rFonts w:hint="eastAsia" w:ascii="楷体" w:hAnsi="楷体" w:eastAsia="楷体" w:cs="楷体"/>
                <w:sz w:val="21"/>
                <w:szCs w:val="21"/>
              </w:rPr>
            </w:pPr>
            <w:r>
              <w:rPr>
                <w:rFonts w:hint="eastAsia" w:ascii="楷体" w:hAnsi="楷体" w:eastAsia="楷体" w:cs="楷体"/>
                <w:color w:val="000000"/>
                <w:sz w:val="21"/>
                <w:szCs w:val="21"/>
              </w:rPr>
              <w:t>设驻藏大臣与达赖、班禅共同管理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00" w:hRule="atLeast"/>
          <w:jc w:val="center"/>
        </w:trPr>
        <w:tc>
          <w:tcPr>
            <w:tcW w:w="940" w:type="dxa"/>
            <w:vAlign w:val="center"/>
          </w:tcPr>
          <w:p>
            <w:pPr>
              <w:spacing w:line="252" w:lineRule="exact"/>
              <w:ind w:left="240" w:firstLine="0"/>
              <w:jc w:val="left"/>
              <w:rPr>
                <w:rFonts w:hint="eastAsia" w:ascii="楷体" w:hAnsi="楷体" w:eastAsia="楷体" w:cs="楷体"/>
                <w:sz w:val="21"/>
                <w:szCs w:val="21"/>
              </w:rPr>
            </w:pPr>
            <w:r>
              <w:rPr>
                <w:rFonts w:hint="eastAsia" w:ascii="楷体" w:hAnsi="楷体" w:eastAsia="楷体" w:cs="楷体"/>
                <w:color w:val="000000"/>
                <w:sz w:val="21"/>
                <w:szCs w:val="21"/>
              </w:rPr>
              <w:t>蒙古</w:t>
            </w:r>
          </w:p>
        </w:tc>
        <w:tc>
          <w:tcPr>
            <w:tcW w:w="5200" w:type="dxa"/>
            <w:vAlign w:val="center"/>
          </w:tcPr>
          <w:p>
            <w:pPr>
              <w:spacing w:line="225" w:lineRule="exact"/>
              <w:ind w:left="160" w:firstLine="0"/>
              <w:jc w:val="left"/>
              <w:rPr>
                <w:rFonts w:hint="eastAsia" w:ascii="楷体" w:hAnsi="楷体" w:eastAsia="楷体" w:cs="楷体"/>
                <w:sz w:val="21"/>
                <w:szCs w:val="21"/>
              </w:rPr>
            </w:pPr>
            <w:r>
              <w:rPr>
                <w:rFonts w:hint="eastAsia" w:ascii="楷体" w:hAnsi="楷体" w:eastAsia="楷体" w:cs="楷体"/>
                <w:color w:val="000000"/>
                <w:sz w:val="21"/>
                <w:szCs w:val="21"/>
              </w:rPr>
              <w:t>设盟、旗两级单位，命蒙古王公为盟长、旗长</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A.重陆疆轻海疆</w:t>
      </w:r>
      <w:r>
        <w:rPr>
          <w:rFonts w:hint="eastAsia" w:ascii="宋体" w:hAnsi="宋体" w:eastAsia="宋体" w:cs="宋体"/>
          <w:lang w:val="en-US" w:eastAsia="zh-CN"/>
        </w:rPr>
        <w:t xml:space="preserve">      </w:t>
      </w:r>
      <w:r>
        <w:rPr>
          <w:rFonts w:hint="eastAsia" w:ascii="宋体" w:hAnsi="宋体" w:eastAsia="宋体" w:cs="宋体"/>
        </w:rPr>
        <w:t>B.提倡民族自治</w:t>
      </w:r>
      <w:r>
        <w:rPr>
          <w:rFonts w:hint="eastAsia" w:ascii="宋体" w:hAnsi="宋体" w:eastAsia="宋体" w:cs="宋体"/>
          <w:lang w:val="en-US" w:eastAsia="zh-CN"/>
        </w:rPr>
        <w:t xml:space="preserve">      </w:t>
      </w:r>
      <w:r>
        <w:rPr>
          <w:rFonts w:hint="eastAsia" w:ascii="宋体" w:hAnsi="宋体" w:eastAsia="宋体" w:cs="宋体"/>
        </w:rPr>
        <w:t>C.强化军事管理</w:t>
      </w:r>
      <w:r>
        <w:rPr>
          <w:rFonts w:hint="eastAsia" w:ascii="宋体" w:hAnsi="宋体" w:eastAsia="宋体" w:cs="宋体"/>
          <w:lang w:val="en-US" w:eastAsia="zh-CN"/>
        </w:rPr>
        <w:t xml:space="preserve">      </w:t>
      </w:r>
      <w:r>
        <w:rPr>
          <w:rFonts w:hint="eastAsia" w:ascii="宋体" w:hAnsi="宋体" w:eastAsia="宋体" w:cs="宋体"/>
        </w:rPr>
        <w:t>D.注重因地制宜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drawing>
          <wp:anchor distT="0" distB="0" distL="114300" distR="114300" simplePos="0" relativeHeight="251662336" behindDoc="0" locked="0" layoutInCell="1" allowOverlap="1">
            <wp:simplePos x="0" y="0"/>
            <wp:positionH relativeFrom="column">
              <wp:posOffset>114300</wp:posOffset>
            </wp:positionH>
            <wp:positionV relativeFrom="paragraph">
              <wp:posOffset>202565</wp:posOffset>
            </wp:positionV>
            <wp:extent cx="5238115" cy="1047750"/>
            <wp:effectExtent l="0" t="0" r="635" b="0"/>
            <wp:wrapNone/>
            <wp:docPr id="1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
                    <pic:cNvPicPr>
                      <a:picLocks noChangeAspect="1"/>
                    </pic:cNvPicPr>
                  </pic:nvPicPr>
                  <pic:blipFill>
                    <a:blip r:embed="rId11"/>
                    <a:stretch>
                      <a:fillRect/>
                    </a:stretch>
                  </pic:blipFill>
                  <pic:spPr>
                    <a:xfrm>
                      <a:off x="0" y="0"/>
                      <a:ext cx="5238115" cy="1047750"/>
                    </a:xfrm>
                    <a:prstGeom prst="rect">
                      <a:avLst/>
                    </a:prstGeom>
                    <a:noFill/>
                    <a:ln>
                      <a:noFill/>
                    </a:ln>
                  </pic:spPr>
                </pic:pic>
              </a:graphicData>
            </a:graphic>
          </wp:anchor>
        </w:drawing>
      </w:r>
      <w:r>
        <w:rPr>
          <w:rFonts w:hint="eastAsia" w:ascii="宋体" w:hAnsi="宋体" w:eastAsia="宋体" w:cs="宋体"/>
        </w:rPr>
        <w:t>16．埃及人在岩石上砍凿出的艺术作品是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A.金字塔和狮身人面像</w:t>
      </w:r>
      <w:r>
        <w:rPr>
          <w:rFonts w:hint="eastAsia" w:ascii="宋体" w:hAnsi="宋体" w:eastAsia="宋体" w:cs="宋体"/>
          <w:lang w:val="en-US" w:eastAsia="zh-CN"/>
        </w:rPr>
        <w:t xml:space="preserve"> </w:t>
      </w:r>
      <w:r>
        <w:rPr>
          <w:rFonts w:hint="eastAsia" w:ascii="宋体" w:hAnsi="宋体" w:eastAsia="宋体" w:cs="宋体"/>
        </w:rPr>
        <w:t xml:space="preserve"> B.《汉谟拉比法典》石柱 </w:t>
      </w:r>
      <w:r>
        <w:rPr>
          <w:rFonts w:hint="eastAsia" w:ascii="宋体" w:hAnsi="宋体" w:eastAsia="宋体" w:cs="宋体"/>
          <w:lang w:val="en-US" w:eastAsia="zh-CN"/>
        </w:rPr>
        <w:t xml:space="preserve"> </w:t>
      </w:r>
      <w:r>
        <w:rPr>
          <w:rFonts w:hint="eastAsia" w:ascii="宋体" w:hAnsi="宋体" w:eastAsia="宋体" w:cs="宋体"/>
        </w:rPr>
        <w:t xml:space="preserve">C.雅典卫城遗址 </w:t>
      </w:r>
      <w:r>
        <w:rPr>
          <w:rFonts w:hint="eastAsia" w:ascii="宋体" w:hAnsi="宋体" w:eastAsia="宋体" w:cs="宋体"/>
          <w:lang w:val="en-US" w:eastAsia="zh-CN"/>
        </w:rPr>
        <w:t xml:space="preserve">    </w:t>
      </w:r>
      <w:r>
        <w:rPr>
          <w:rFonts w:hint="eastAsia" w:ascii="宋体" w:hAnsi="宋体" w:eastAsia="宋体" w:cs="宋体"/>
        </w:rPr>
        <w:t>D.帕特农神庙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17．玄奘游历印度时记录：“城镇和村庄都有几扇内门，城墙又宽又高，屠夫、渔夫、舞女、刽子手和清道夫之类的人不能住在城里，且只能走路的左边。”这印证了历史上的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A.城邦制度</w:t>
      </w:r>
      <w:r>
        <w:rPr>
          <w:rFonts w:hint="eastAsia" w:ascii="宋体" w:hAnsi="宋体" w:eastAsia="宋体" w:cs="宋体"/>
          <w:lang w:val="en-US" w:eastAsia="zh-CN"/>
        </w:rPr>
        <w:t xml:space="preserve">           </w:t>
      </w:r>
      <w:r>
        <w:rPr>
          <w:rFonts w:hint="eastAsia" w:ascii="宋体" w:hAnsi="宋体" w:eastAsia="宋体" w:cs="宋体"/>
        </w:rPr>
        <w:t>B.种姓制度</w:t>
      </w:r>
      <w:r>
        <w:rPr>
          <w:rFonts w:hint="eastAsia" w:ascii="宋体" w:hAnsi="宋体" w:eastAsia="宋体" w:cs="宋体"/>
          <w:lang w:val="en-US" w:eastAsia="zh-CN"/>
        </w:rPr>
        <w:t xml:space="preserve">               </w:t>
      </w:r>
      <w:r>
        <w:rPr>
          <w:rFonts w:hint="eastAsia" w:ascii="宋体" w:hAnsi="宋体" w:eastAsia="宋体" w:cs="宋体"/>
        </w:rPr>
        <w:t>C.庄园制度</w:t>
      </w:r>
      <w:r>
        <w:rPr>
          <w:rFonts w:hint="eastAsia" w:ascii="宋体" w:hAnsi="宋体" w:eastAsia="宋体" w:cs="宋体"/>
          <w:lang w:val="en-US" w:eastAsia="zh-CN"/>
        </w:rPr>
        <w:t xml:space="preserve">         </w:t>
      </w:r>
      <w:r>
        <w:rPr>
          <w:rFonts w:hint="eastAsia" w:ascii="宋体" w:hAnsi="宋体" w:eastAsia="宋体" w:cs="宋体"/>
        </w:rPr>
        <w:t>D.封君封臣制度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18．雅典的公共墓地主要用于埋葬牺牲的战士，城邦为他们竖立墓碑，刻上所有牺牲者的名字，但并不写明他们的家世。这样做的主要目的是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A.维护公民的名誉</w:t>
      </w:r>
      <w:r>
        <w:rPr>
          <w:rFonts w:hint="eastAsia" w:ascii="宋体" w:hAnsi="宋体" w:eastAsia="宋体" w:cs="宋体"/>
          <w:lang w:val="en-US" w:eastAsia="zh-CN"/>
        </w:rPr>
        <w:t xml:space="preserve">     </w:t>
      </w:r>
      <w:r>
        <w:rPr>
          <w:rFonts w:hint="eastAsia" w:ascii="宋体" w:hAnsi="宋体" w:eastAsia="宋体" w:cs="宋体"/>
        </w:rPr>
        <w:t>B.表达生者的敬意</w:t>
      </w:r>
      <w:r>
        <w:rPr>
          <w:rFonts w:hint="eastAsia" w:ascii="宋体" w:hAnsi="宋体" w:eastAsia="宋体" w:cs="宋体"/>
          <w:lang w:val="en-US" w:eastAsia="zh-CN"/>
        </w:rPr>
        <w:t xml:space="preserve">       </w:t>
      </w:r>
      <w:r>
        <w:rPr>
          <w:rFonts w:hint="eastAsia" w:ascii="宋体" w:hAnsi="宋体" w:eastAsia="宋体" w:cs="宋体"/>
        </w:rPr>
        <w:t>C.保护公民的财产</w:t>
      </w:r>
      <w:r>
        <w:rPr>
          <w:rFonts w:hint="eastAsia" w:ascii="宋体" w:hAnsi="宋体" w:eastAsia="宋体" w:cs="宋体"/>
          <w:lang w:val="en-US" w:eastAsia="zh-CN"/>
        </w:rPr>
        <w:t xml:space="preserve">    </w:t>
      </w:r>
      <w:r>
        <w:rPr>
          <w:rFonts w:hint="eastAsia" w:ascii="宋体" w:hAnsi="宋体" w:eastAsia="宋体" w:cs="宋体"/>
        </w:rPr>
        <w:t>D.强调公民的平等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19．“现代的法典很大程度上可视作查士丁尼之不朽罗马法典的再次出版</w:t>
      </w:r>
      <w:r>
        <w:rPr>
          <w:rFonts w:hint="eastAsia" w:ascii="宋体" w:hAnsi="宋体" w:eastAsia="宋体" w:cs="宋体"/>
          <w:lang w:eastAsia="zh-CN"/>
        </w:rPr>
        <w:t>——</w:t>
      </w:r>
      <w:r>
        <w:rPr>
          <w:rFonts w:hint="eastAsia" w:ascii="宋体" w:hAnsi="宋体" w:eastAsia="宋体" w:cs="宋体"/>
        </w:rPr>
        <w:t>它们只是与新的时代相适应了，并且穿上了新的语言学的外衣。”这表述的是罗马法的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A.内容</w:t>
      </w:r>
      <w:r>
        <w:rPr>
          <w:rFonts w:hint="eastAsia" w:ascii="宋体" w:hAnsi="宋体" w:eastAsia="宋体" w:cs="宋体"/>
          <w:lang w:val="en-US" w:eastAsia="zh-CN"/>
        </w:rPr>
        <w:t xml:space="preserve">               </w:t>
      </w:r>
      <w:r>
        <w:rPr>
          <w:rFonts w:hint="eastAsia" w:ascii="宋体" w:hAnsi="宋体" w:eastAsia="宋体" w:cs="宋体"/>
        </w:rPr>
        <w:t>B.性质</w:t>
      </w:r>
      <w:r>
        <w:rPr>
          <w:rFonts w:hint="eastAsia" w:ascii="宋体" w:hAnsi="宋体" w:eastAsia="宋体" w:cs="宋体"/>
          <w:lang w:val="en-US" w:eastAsia="zh-CN"/>
        </w:rPr>
        <w:t xml:space="preserve">                 </w:t>
      </w:r>
      <w:r>
        <w:rPr>
          <w:rFonts w:hint="eastAsia" w:ascii="宋体" w:hAnsi="宋体" w:eastAsia="宋体" w:cs="宋体"/>
        </w:rPr>
        <w:t>C.影响</w:t>
      </w:r>
      <w:r>
        <w:rPr>
          <w:rFonts w:hint="eastAsia" w:ascii="宋体" w:hAnsi="宋体" w:eastAsia="宋体" w:cs="宋体"/>
          <w:lang w:val="en-US" w:eastAsia="zh-CN"/>
        </w:rPr>
        <w:t xml:space="preserve">              </w:t>
      </w:r>
      <w:r>
        <w:rPr>
          <w:rFonts w:hint="eastAsia" w:ascii="宋体" w:hAnsi="宋体" w:eastAsia="宋体" w:cs="宋体"/>
        </w:rPr>
        <w:t>D.缺陷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20．“大化改新中，日本仿效唐朝的典章制度，建立以天皇为中心的封建国家，加强对地方的控制。”材料表明日本学习了唐朝的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A.科举制度</w:t>
      </w:r>
      <w:r>
        <w:rPr>
          <w:rFonts w:hint="eastAsia" w:ascii="宋体" w:hAnsi="宋体" w:eastAsia="宋体" w:cs="宋体"/>
          <w:lang w:val="en-US" w:eastAsia="zh-CN"/>
        </w:rPr>
        <w:t xml:space="preserve">           </w:t>
      </w:r>
      <w:r>
        <w:rPr>
          <w:rFonts w:hint="eastAsia" w:ascii="宋体" w:hAnsi="宋体" w:eastAsia="宋体" w:cs="宋体"/>
        </w:rPr>
        <w:t>B.中央集权制</w:t>
      </w:r>
      <w:r>
        <w:rPr>
          <w:rFonts w:hint="eastAsia" w:ascii="宋体" w:hAnsi="宋体" w:eastAsia="宋体" w:cs="宋体"/>
          <w:lang w:val="en-US" w:eastAsia="zh-CN"/>
        </w:rPr>
        <w:t xml:space="preserve">           </w:t>
      </w:r>
      <w:r>
        <w:rPr>
          <w:rFonts w:hint="eastAsia" w:ascii="宋体" w:hAnsi="宋体" w:eastAsia="宋体" w:cs="宋体"/>
        </w:rPr>
        <w:t>C.租庸调制</w:t>
      </w:r>
      <w:r>
        <w:rPr>
          <w:rFonts w:hint="eastAsia" w:ascii="宋体" w:hAnsi="宋体" w:eastAsia="宋体" w:cs="宋体"/>
          <w:lang w:val="en-US" w:eastAsia="zh-CN"/>
        </w:rPr>
        <w:t xml:space="preserve">          </w:t>
      </w:r>
      <w:r>
        <w:rPr>
          <w:rFonts w:hint="eastAsia" w:ascii="宋体" w:hAnsi="宋体" w:eastAsia="宋体" w:cs="宋体"/>
        </w:rPr>
        <w:t>D.均田制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21．对维系阿拉伯民族的团结和促进阿拉伯国家的统一起重要作用的宗教是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A.道教</w:t>
      </w:r>
      <w:r>
        <w:rPr>
          <w:rFonts w:hint="eastAsia" w:ascii="宋体" w:hAnsi="宋体" w:eastAsia="宋体" w:cs="宋体"/>
          <w:lang w:val="en-US" w:eastAsia="zh-CN"/>
        </w:rPr>
        <w:t xml:space="preserve">               </w:t>
      </w:r>
      <w:r>
        <w:rPr>
          <w:rFonts w:hint="eastAsia" w:ascii="宋体" w:hAnsi="宋体" w:eastAsia="宋体" w:cs="宋体"/>
        </w:rPr>
        <w:t>B.佛教</w:t>
      </w:r>
      <w:r>
        <w:rPr>
          <w:rFonts w:hint="eastAsia" w:ascii="宋体" w:hAnsi="宋体" w:eastAsia="宋体" w:cs="宋体"/>
          <w:lang w:val="en-US" w:eastAsia="zh-CN"/>
        </w:rPr>
        <w:t xml:space="preserve">                 </w:t>
      </w:r>
      <w:r>
        <w:rPr>
          <w:rFonts w:hint="eastAsia" w:ascii="宋体" w:hAnsi="宋体" w:eastAsia="宋体" w:cs="宋体"/>
        </w:rPr>
        <w:t>C.基督教</w:t>
      </w:r>
      <w:r>
        <w:rPr>
          <w:rFonts w:hint="eastAsia" w:ascii="宋体" w:hAnsi="宋体" w:eastAsia="宋体" w:cs="宋体"/>
          <w:lang w:val="en-US" w:eastAsia="zh-CN"/>
        </w:rPr>
        <w:t xml:space="preserve">            </w:t>
      </w:r>
      <w:r>
        <w:rPr>
          <w:rFonts w:hint="eastAsia" w:ascii="宋体" w:hAnsi="宋体" w:eastAsia="宋体" w:cs="宋体"/>
        </w:rPr>
        <w:t>D.伊斯兰教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22．文艺复兴时期，男性服装设计突出威武、雄伟，女性服装设计体现人体曲线美。这说明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A.人文主义思想对服饰影响深刻</w:t>
      </w:r>
      <w:r>
        <w:rPr>
          <w:rFonts w:hint="eastAsia" w:ascii="宋体" w:hAnsi="宋体" w:eastAsia="宋体" w:cs="宋体"/>
          <w:lang w:val="en-US" w:eastAsia="zh-CN"/>
        </w:rPr>
        <w:t xml:space="preserve">                </w:t>
      </w:r>
      <w:r>
        <w:rPr>
          <w:rFonts w:hint="eastAsia" w:ascii="宋体" w:hAnsi="宋体" w:eastAsia="宋体" w:cs="宋体"/>
        </w:rPr>
        <w:t>B.服装设计深受基督教的影响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C.西欧服装深受东方着装的影响</w:t>
      </w:r>
      <w:r>
        <w:rPr>
          <w:rFonts w:hint="eastAsia" w:ascii="宋体" w:hAnsi="宋体" w:eastAsia="宋体" w:cs="宋体"/>
          <w:lang w:val="en-US" w:eastAsia="zh-CN"/>
        </w:rPr>
        <w:t xml:space="preserve">                </w:t>
      </w:r>
      <w:r>
        <w:rPr>
          <w:rFonts w:hint="eastAsia" w:ascii="宋体" w:hAnsi="宋体" w:eastAsia="宋体" w:cs="宋体"/>
        </w:rPr>
        <w:t>D.服饰主要因性别差异而不同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23.15世纪时，欧洲人在探寻通往东方的新航路中，哥伦布坚持认为向西航行也可以到达东方。这是因为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A.西班牙王室的支持</w:t>
      </w:r>
      <w:r>
        <w:rPr>
          <w:rFonts w:hint="eastAsia" w:ascii="宋体" w:hAnsi="宋体" w:eastAsia="宋体" w:cs="宋体"/>
          <w:lang w:val="en-US" w:eastAsia="zh-CN"/>
        </w:rPr>
        <w:t xml:space="preserve">   </w:t>
      </w:r>
      <w:r>
        <w:rPr>
          <w:rFonts w:hint="eastAsia" w:ascii="宋体" w:hAnsi="宋体" w:eastAsia="宋体" w:cs="宋体"/>
        </w:rPr>
        <w:t>B.绘图绘制技术先进</w:t>
      </w:r>
      <w:r>
        <w:rPr>
          <w:rFonts w:hint="eastAsia" w:ascii="宋体" w:hAnsi="宋体" w:eastAsia="宋体" w:cs="宋体"/>
          <w:lang w:val="en-US" w:eastAsia="zh-CN"/>
        </w:rPr>
        <w:t xml:space="preserve">     </w:t>
      </w:r>
      <w:r>
        <w:rPr>
          <w:rFonts w:hint="eastAsia" w:ascii="宋体" w:hAnsi="宋体" w:eastAsia="宋体" w:cs="宋体"/>
        </w:rPr>
        <w:t>C.郑和下西洋的影响</w:t>
      </w:r>
      <w:r>
        <w:rPr>
          <w:rFonts w:hint="eastAsia" w:ascii="宋体" w:hAnsi="宋体" w:eastAsia="宋体" w:cs="宋体"/>
          <w:lang w:val="en-US" w:eastAsia="zh-CN"/>
        </w:rPr>
        <w:t xml:space="preserve">   </w:t>
      </w:r>
      <w:r>
        <w:rPr>
          <w:rFonts w:hint="eastAsia" w:ascii="宋体" w:hAnsi="宋体" w:eastAsia="宋体" w:cs="宋体"/>
        </w:rPr>
        <w:t>D.地圆学说日益流行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drawing>
          <wp:anchor distT="0" distB="0" distL="0" distR="0" simplePos="0" relativeHeight="251663360" behindDoc="0" locked="0" layoutInCell="1" allowOverlap="1">
            <wp:simplePos x="0" y="0"/>
            <wp:positionH relativeFrom="column">
              <wp:posOffset>2714625</wp:posOffset>
            </wp:positionH>
            <wp:positionV relativeFrom="paragraph">
              <wp:posOffset>78105</wp:posOffset>
            </wp:positionV>
            <wp:extent cx="2070100" cy="990600"/>
            <wp:effectExtent l="0" t="0" r="6350" b="0"/>
            <wp:wrapNone/>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
                    <pic:cNvPicPr>
                      <a:picLocks noChangeAspect="1"/>
                    </pic:cNvPicPr>
                  </pic:nvPicPr>
                  <pic:blipFill>
                    <a:blip r:embed="rId12" cstate="print"/>
                    <a:stretch>
                      <a:fillRect/>
                    </a:stretch>
                  </pic:blipFill>
                  <pic:spPr>
                    <a:xfrm>
                      <a:off x="1000" y="1000"/>
                      <a:ext cx="2070100" cy="990600"/>
                    </a:xfrm>
                    <a:prstGeom prst="rect">
                      <a:avLst/>
                    </a:prstGeom>
                  </pic:spPr>
                </pic:pic>
              </a:graphicData>
            </a:graphic>
          </wp:anchor>
        </w:drawing>
      </w:r>
      <w:r>
        <w:rPr>
          <w:rFonts w:hint="eastAsia" w:ascii="宋体" w:hAnsi="宋体" w:eastAsia="宋体" w:cs="宋体"/>
        </w:rPr>
        <w:t>24．右边单元结构图中的“？”处应填入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A.封建时代的欧洲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B.封建时代的亚洲国家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C.走向近代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D.资本主义制度初步确立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25．“1649年的政变使一个国王掉了脑袋，1688年的政变使另一个国王失去了王位。”材料反映的历史事件是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A.英国资产阶级革命</w:t>
      </w:r>
      <w:r>
        <w:rPr>
          <w:rFonts w:hint="eastAsia" w:ascii="宋体" w:hAnsi="宋体" w:eastAsia="宋体" w:cs="宋体"/>
          <w:lang w:val="en-US" w:eastAsia="zh-CN"/>
        </w:rPr>
        <w:t xml:space="preserve">   </w:t>
      </w:r>
      <w:r>
        <w:rPr>
          <w:rFonts w:hint="eastAsia" w:ascii="宋体" w:hAnsi="宋体" w:eastAsia="宋体" w:cs="宋体"/>
        </w:rPr>
        <w:t>B.美国独立战争</w:t>
      </w:r>
      <w:r>
        <w:rPr>
          <w:rFonts w:hint="eastAsia" w:ascii="宋体" w:hAnsi="宋体" w:eastAsia="宋体" w:cs="宋体"/>
          <w:lang w:val="en-US" w:eastAsia="zh-CN"/>
        </w:rPr>
        <w:t xml:space="preserve">          </w:t>
      </w:r>
      <w:r>
        <w:rPr>
          <w:rFonts w:hint="eastAsia" w:ascii="宋体" w:hAnsi="宋体" w:eastAsia="宋体" w:cs="宋体"/>
        </w:rPr>
        <w:t>C.法国大革命</w:t>
      </w:r>
      <w:r>
        <w:rPr>
          <w:rFonts w:hint="eastAsia" w:ascii="宋体" w:hAnsi="宋体" w:eastAsia="宋体" w:cs="宋体"/>
          <w:lang w:val="en-US" w:eastAsia="zh-CN"/>
        </w:rPr>
        <w:t xml:space="preserve">        </w:t>
      </w:r>
      <w:r>
        <w:rPr>
          <w:rFonts w:hint="eastAsia" w:ascii="宋体" w:hAnsi="宋体" w:eastAsia="宋体" w:cs="宋体"/>
        </w:rPr>
        <w:t>D.俄国农奴制改革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26．为了整理大革命以来的立法成果，拿破仑主持制定了民法典，并于1804年颁布实施。拿破仑主持制定民法典的目的是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A.显示自身至高无上的权力</w:t>
      </w:r>
      <w:r>
        <w:rPr>
          <w:rFonts w:hint="eastAsia" w:ascii="宋体" w:hAnsi="宋体" w:eastAsia="宋体" w:cs="宋体"/>
          <w:lang w:val="en-US" w:eastAsia="zh-CN"/>
        </w:rPr>
        <w:t xml:space="preserve">                   </w:t>
      </w:r>
      <w:r>
        <w:rPr>
          <w:rFonts w:hint="eastAsia" w:ascii="宋体" w:hAnsi="宋体" w:eastAsia="宋体" w:cs="宋体"/>
        </w:rPr>
        <w:t>B.巩固革命成果稳固统治秩序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C.为对外战争提供法律依据</w:t>
      </w:r>
      <w:r>
        <w:rPr>
          <w:rFonts w:hint="eastAsia" w:ascii="宋体" w:hAnsi="宋体" w:eastAsia="宋体" w:cs="宋体"/>
          <w:lang w:val="en-US" w:eastAsia="zh-CN"/>
        </w:rPr>
        <w:t xml:space="preserve">                   </w:t>
      </w:r>
      <w:r>
        <w:rPr>
          <w:rFonts w:hint="eastAsia" w:ascii="宋体" w:hAnsi="宋体" w:eastAsia="宋体" w:cs="宋体"/>
        </w:rPr>
        <w:t>D.以法律形式确立君主立宪制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27．法国政府在美国独立战争胜利100周年时赠于厚礼-自由女神像。此举意在表明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A.法国政府和人民支持美国独立战争</w:t>
      </w:r>
      <w:r>
        <w:rPr>
          <w:rFonts w:hint="eastAsia" w:ascii="宋体" w:hAnsi="宋体" w:eastAsia="宋体" w:cs="宋体"/>
          <w:lang w:val="en-US" w:eastAsia="zh-CN"/>
        </w:rPr>
        <w:t xml:space="preserve">           </w:t>
      </w:r>
      <w:r>
        <w:rPr>
          <w:rFonts w:hint="eastAsia" w:ascii="宋体" w:hAnsi="宋体" w:eastAsia="宋体" w:cs="宋体"/>
        </w:rPr>
        <w:t>B.天赋人权、自由平等是两国共同取向</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C.两国都确立了三权分立的民主体制</w:t>
      </w:r>
      <w:r>
        <w:rPr>
          <w:rFonts w:hint="eastAsia" w:ascii="宋体" w:hAnsi="宋体" w:eastAsia="宋体" w:cs="宋体"/>
          <w:lang w:val="en-US" w:eastAsia="zh-CN"/>
        </w:rPr>
        <w:t xml:space="preserve">           </w:t>
      </w:r>
      <w:r>
        <w:rPr>
          <w:rFonts w:hint="eastAsia" w:ascii="宋体" w:hAnsi="宋体" w:eastAsia="宋体" w:cs="宋体"/>
        </w:rPr>
        <w:t>D.两国革命都推翻了封建君主专制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28．德国马克思博物馆中一个展室的主题为“转折点1848年”。对这一主题认识正确的是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A.世界上第一个无产阶级政权的建立</w:t>
      </w:r>
      <w:r>
        <w:rPr>
          <w:rFonts w:hint="eastAsia" w:ascii="宋体" w:hAnsi="宋体" w:eastAsia="宋体" w:cs="宋体"/>
          <w:lang w:val="en-US" w:eastAsia="zh-CN"/>
        </w:rPr>
        <w:t xml:space="preserve">           </w:t>
      </w:r>
      <w:r>
        <w:rPr>
          <w:rFonts w:hint="eastAsia" w:ascii="宋体" w:hAnsi="宋体" w:eastAsia="宋体" w:cs="宋体"/>
        </w:rPr>
        <w:t>B.马克思主义得到社会各阶层的普遍认可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C.无产阶级斗争开始有了科学理论的指导</w:t>
      </w:r>
      <w:r>
        <w:rPr>
          <w:rFonts w:hint="eastAsia" w:ascii="宋体" w:hAnsi="宋体" w:eastAsia="宋体" w:cs="宋体"/>
          <w:lang w:val="en-US" w:eastAsia="zh-CN"/>
        </w:rPr>
        <w:t xml:space="preserve">       </w:t>
      </w:r>
      <w:r>
        <w:rPr>
          <w:rFonts w:hint="eastAsia" w:ascii="宋体" w:hAnsi="宋体" w:eastAsia="宋体" w:cs="宋体"/>
        </w:rPr>
        <w:t>D.无产阶级作为独立政治力量登上历史舞台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二、非选择题：共4题，共44分。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29．阅读材料，完成下列要求。（8分）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楷体" w:hAnsi="楷体" w:eastAsia="楷体" w:cs="楷体"/>
        </w:rPr>
      </w:pPr>
      <w:r>
        <w:rPr>
          <w:rFonts w:hint="eastAsia" w:ascii="黑体" w:hAnsi="黑体" w:eastAsia="黑体" w:cs="黑体"/>
        </w:rPr>
        <w:t>材料</w:t>
      </w:r>
      <w:r>
        <w:rPr>
          <w:rFonts w:hint="eastAsia" w:ascii="宋体" w:hAnsi="宋体" w:eastAsia="宋体" w:cs="宋体"/>
        </w:rPr>
        <w:t xml:space="preserve"> </w:t>
      </w:r>
      <w:r>
        <w:rPr>
          <w:rFonts w:hint="eastAsia" w:ascii="楷体" w:hAnsi="楷体" w:eastAsia="楷体" w:cs="楷体"/>
        </w:rPr>
        <w:t>宋朝本来是中国历史上极其辉煌的朝代，然而一提起宋朝，人们立即会想到“积贫积弱”四字，并由此误以为它是中国历史上最糟糕的朝代，认为除了宋词之外，宋史是不值一提的。倘若按综合实力分析，应当说宋的经济实力比辽、金强，远超汉唐。科技上领先世界的火药、造纸术、印刷术、指南针，都是在宋代出现或得到推广。在宽松的知识分子政策下，宋代学术文化得到高度发展，学术空气空前活跃，可以说是继战国之后，又一个百家争鸣的时代。</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楷体" w:hAnsi="楷体" w:eastAsia="楷体" w:cs="楷体"/>
        </w:rPr>
      </w:pPr>
      <w:r>
        <w:rPr>
          <w:rFonts w:hint="eastAsia" w:ascii="楷体" w:hAnsi="楷体" w:eastAsia="楷体" w:cs="楷体"/>
          <w:lang w:eastAsia="zh-CN"/>
        </w:rPr>
        <w:t>——</w:t>
      </w:r>
      <w:r>
        <w:rPr>
          <w:rFonts w:hint="eastAsia" w:ascii="楷体" w:hAnsi="楷体" w:eastAsia="楷体" w:cs="楷体"/>
        </w:rPr>
        <w:t>摘编自李裕民《宋代“积贫积弱”说商榷》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（1）根据材料，指出促进世界远洋航海技术发展的发明。（2分）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（2）历历同学认为，宋朝是中国历史上极其辉煌的朝代。你是否同意这一观点？根据材料并结合所学知识，简要说明理由。（6分）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30．阅读材料，完成下列要求。（12分）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黑体" w:hAnsi="黑体" w:eastAsia="黑体" w:cs="黑体"/>
        </w:rPr>
        <w:t>材料一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drawing>
          <wp:inline distT="0" distB="0" distL="114300" distR="114300">
            <wp:extent cx="5133975" cy="1352550"/>
            <wp:effectExtent l="0" t="0" r="9525" b="0"/>
            <wp:docPr id="1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
                    <pic:cNvPicPr>
                      <a:picLocks noChangeAspect="1"/>
                    </pic:cNvPicPr>
                  </pic:nvPicPr>
                  <pic:blipFill>
                    <a:blip r:embed="rId13"/>
                    <a:stretch>
                      <a:fillRect/>
                    </a:stretch>
                  </pic:blipFill>
                  <pic:spPr>
                    <a:xfrm>
                      <a:off x="0" y="0"/>
                      <a:ext cx="5133975" cy="13525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楷体" w:hAnsi="楷体" w:eastAsia="楷体" w:cs="楷体"/>
        </w:rPr>
      </w:pPr>
      <w:r>
        <w:rPr>
          <w:rFonts w:hint="eastAsia" w:ascii="黑体" w:hAnsi="黑体" w:eastAsia="黑体" w:cs="黑体"/>
        </w:rPr>
        <w:t>材料二</w:t>
      </w:r>
      <w:r>
        <w:rPr>
          <w:rFonts w:hint="eastAsia" w:ascii="宋体" w:hAnsi="宋体" w:eastAsia="宋体" w:cs="宋体"/>
        </w:rPr>
        <w:t xml:space="preserve"> </w:t>
      </w:r>
      <w:r>
        <w:rPr>
          <w:rFonts w:hint="eastAsia" w:ascii="楷体" w:hAnsi="楷体" w:eastAsia="楷体" w:cs="楷体"/>
          <w:lang w:val="en-US" w:eastAsia="zh-CN"/>
        </w:rPr>
        <w:t xml:space="preserve"> </w:t>
      </w:r>
      <w:r>
        <w:rPr>
          <w:rFonts w:hint="eastAsia" w:ascii="楷体" w:hAnsi="楷体" w:eastAsia="楷体" w:cs="楷体"/>
        </w:rPr>
        <w:t>秦孝公任商鞅。鞅以（认为）三晋（山西）地狭人贫（地少人穷），秦地广人寡（地广人稀），故草不尽垦，地利不尽出。于是诱（吸引）三晋之人，利其（给他们）田宅，务本（务农）于内，而使秦人应敌于外。故废井田，制阡陌，任其所耕（鼓励开垦荒地），不限多少。数年之间，国富兵强，天下无敌。</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楷体" w:hAnsi="楷体" w:eastAsia="楷体" w:cs="楷体"/>
        </w:rPr>
      </w:pPr>
      <w:r>
        <w:rPr>
          <w:rFonts w:hint="eastAsia" w:ascii="楷体" w:hAnsi="楷体" w:eastAsia="楷体" w:cs="楷体"/>
          <w:lang w:eastAsia="zh-CN"/>
        </w:rPr>
        <w:t>——</w:t>
      </w:r>
      <w:r>
        <w:rPr>
          <w:rFonts w:hint="eastAsia" w:ascii="楷体" w:hAnsi="楷体" w:eastAsia="楷体" w:cs="楷体"/>
        </w:rPr>
        <w:t>摘编自《通典·食货》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（1）根据材料一，简述春秋战国时期生产力发展的表现，并概括生产力发展带来的影响。（6分）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（2）根据材料二，概述“三晋之人”被“诱”到秦国的原因。（4分）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（3）综合上述材料，概括社会经济发展的因素。（2分）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31．阅读材料，完成下列要求。（12分）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楷体" w:hAnsi="楷体" w:eastAsia="楷体" w:cs="楷体"/>
        </w:rPr>
      </w:pPr>
      <w:r>
        <w:rPr>
          <w:rFonts w:hint="eastAsia" w:ascii="黑体" w:hAnsi="黑体" w:eastAsia="黑体" w:cs="黑体"/>
        </w:rPr>
        <w:t>材料一</w:t>
      </w:r>
      <w:r>
        <w:rPr>
          <w:rFonts w:hint="eastAsia" w:ascii="宋体" w:hAnsi="宋体" w:eastAsia="宋体" w:cs="宋体"/>
        </w:rPr>
        <w:t xml:space="preserve"> </w:t>
      </w:r>
      <w:r>
        <w:rPr>
          <w:rFonts w:hint="eastAsia" w:ascii="楷体" w:hAnsi="楷体" w:eastAsia="楷体" w:cs="楷体"/>
        </w:rPr>
        <w:t>工业革命的展开是由一系列发明所引发的。机器的使用特别是瓦特的蒸汽机代替了原来使用的风力、人力等自然性资源，突破了原来对建造工厂的种种自然条件的限制，改变了工厂的空间布局，也促进了交通工具的革新，工厂的规模不断扩大，一些大型工厂遍布全国，生产率也不断提高。</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楷体" w:hAnsi="楷体" w:eastAsia="楷体" w:cs="楷体"/>
        </w:rPr>
      </w:pPr>
      <w:r>
        <w:rPr>
          <w:rFonts w:hint="eastAsia" w:ascii="楷体" w:hAnsi="楷体" w:eastAsia="楷体" w:cs="楷体"/>
          <w:lang w:eastAsia="zh-CN"/>
        </w:rPr>
        <w:t>——</w:t>
      </w:r>
      <w:r>
        <w:rPr>
          <w:rFonts w:hint="eastAsia" w:ascii="楷体" w:hAnsi="楷体" w:eastAsia="楷体" w:cs="楷体"/>
        </w:rPr>
        <w:t>摘编自李宏图《英国工业革命时期的环境污染和治理》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黑体" w:hAnsi="黑体" w:eastAsia="黑体" w:cs="黑体"/>
        </w:rPr>
        <w:t>材料二</w:t>
      </w:r>
      <w:r>
        <w:rPr>
          <w:rFonts w:hint="eastAsia" w:ascii="黑体" w:hAnsi="黑体" w:eastAsia="黑体" w:cs="黑体"/>
          <w:lang w:val="en-US" w:eastAsia="zh-CN"/>
        </w:rPr>
        <w:t xml:space="preserve"> </w:t>
      </w:r>
      <w:r>
        <w:rPr>
          <w:rFonts w:hint="eastAsia" w:ascii="宋体" w:hAnsi="宋体" w:eastAsia="宋体" w:cs="宋体"/>
          <w:lang w:val="en-US" w:eastAsia="zh-CN"/>
        </w:rPr>
        <w:t xml:space="preserve">                 </w:t>
      </w:r>
      <w:r>
        <w:rPr>
          <w:rFonts w:hint="eastAsia" w:ascii="楷体" w:hAnsi="楷体" w:eastAsia="楷体" w:cs="楷体"/>
        </w:rPr>
        <w:t>19世纪前后生产组织形式的比较</w:t>
      </w:r>
    </w:p>
    <w:tbl>
      <w:tblPr>
        <w:tblStyle w:val="5"/>
        <w:tblW w:w="58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953"/>
        <w:gridCol w:w="1953"/>
        <w:gridCol w:w="1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60" w:hRule="atLeast"/>
          <w:jc w:val="center"/>
        </w:trPr>
        <w:tc>
          <w:tcPr>
            <w:tcW w:w="1953" w:type="dxa"/>
            <w:vAlign w:val="center"/>
          </w:tcPr>
          <w:p>
            <w:pPr>
              <w:spacing w:line="246" w:lineRule="exact"/>
              <w:ind w:left="740" w:firstLine="0"/>
              <w:jc w:val="both"/>
              <w:rPr>
                <w:rFonts w:hint="eastAsia" w:ascii="楷体" w:hAnsi="楷体" w:eastAsia="楷体" w:cs="楷体"/>
                <w:sz w:val="21"/>
                <w:szCs w:val="21"/>
              </w:rPr>
            </w:pPr>
            <w:r>
              <w:rPr>
                <w:rFonts w:hint="eastAsia" w:ascii="楷体" w:hAnsi="楷体" w:eastAsia="楷体" w:cs="楷体"/>
                <w:color w:val="000000"/>
                <w:sz w:val="21"/>
                <w:szCs w:val="21"/>
              </w:rPr>
              <w:t>项目</w:t>
            </w:r>
          </w:p>
        </w:tc>
        <w:tc>
          <w:tcPr>
            <w:tcW w:w="1953" w:type="dxa"/>
            <w:vAlign w:val="center"/>
          </w:tcPr>
          <w:p>
            <w:pPr>
              <w:spacing w:line="246" w:lineRule="exact"/>
              <w:ind w:left="540" w:firstLine="0"/>
              <w:jc w:val="both"/>
              <w:rPr>
                <w:rFonts w:hint="eastAsia" w:ascii="楷体" w:hAnsi="楷体" w:eastAsia="楷体" w:cs="楷体"/>
                <w:sz w:val="21"/>
                <w:szCs w:val="21"/>
              </w:rPr>
            </w:pPr>
            <w:r>
              <w:rPr>
                <w:rFonts w:hint="eastAsia" w:ascii="楷体" w:hAnsi="楷体" w:eastAsia="楷体" w:cs="楷体"/>
                <w:color w:val="000000"/>
                <w:sz w:val="21"/>
                <w:szCs w:val="21"/>
              </w:rPr>
              <w:t>手工工场</w:t>
            </w:r>
          </w:p>
        </w:tc>
        <w:tc>
          <w:tcPr>
            <w:tcW w:w="1954" w:type="dxa"/>
            <w:vAlign w:val="center"/>
          </w:tcPr>
          <w:p>
            <w:pPr>
              <w:spacing w:line="246" w:lineRule="exact"/>
              <w:ind w:left="540" w:firstLine="0"/>
              <w:jc w:val="both"/>
              <w:rPr>
                <w:rFonts w:hint="eastAsia" w:ascii="楷体" w:hAnsi="楷体" w:eastAsia="楷体" w:cs="楷体"/>
                <w:sz w:val="21"/>
                <w:szCs w:val="21"/>
              </w:rPr>
            </w:pPr>
            <w:r>
              <w:rPr>
                <w:rFonts w:hint="eastAsia" w:ascii="楷体" w:hAnsi="楷体" w:eastAsia="楷体" w:cs="楷体"/>
                <w:color w:val="000000"/>
                <w:sz w:val="21"/>
                <w:szCs w:val="21"/>
              </w:rPr>
              <w:t>现代工厂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60" w:hRule="atLeast"/>
          <w:jc w:val="center"/>
        </w:trPr>
        <w:tc>
          <w:tcPr>
            <w:tcW w:w="1953" w:type="dxa"/>
            <w:vAlign w:val="center"/>
          </w:tcPr>
          <w:p>
            <w:pPr>
              <w:spacing w:line="265" w:lineRule="exact"/>
              <w:ind w:left="580" w:firstLine="0"/>
              <w:jc w:val="both"/>
              <w:rPr>
                <w:rFonts w:hint="eastAsia" w:ascii="楷体" w:hAnsi="楷体" w:eastAsia="楷体" w:cs="楷体"/>
                <w:sz w:val="21"/>
                <w:szCs w:val="21"/>
              </w:rPr>
            </w:pPr>
            <w:r>
              <w:rPr>
                <w:rFonts w:hint="eastAsia" w:ascii="楷体" w:hAnsi="楷体" w:eastAsia="楷体" w:cs="楷体"/>
                <w:color w:val="000000"/>
                <w:sz w:val="21"/>
                <w:szCs w:val="21"/>
              </w:rPr>
              <w:t>生产工具</w:t>
            </w:r>
          </w:p>
        </w:tc>
        <w:tc>
          <w:tcPr>
            <w:tcW w:w="1953" w:type="dxa"/>
            <w:vAlign w:val="center"/>
          </w:tcPr>
          <w:p>
            <w:pPr>
              <w:spacing w:line="265" w:lineRule="exact"/>
              <w:ind w:left="560" w:firstLine="0"/>
              <w:jc w:val="both"/>
              <w:rPr>
                <w:rFonts w:hint="eastAsia" w:ascii="楷体" w:hAnsi="楷体" w:eastAsia="楷体" w:cs="楷体"/>
                <w:sz w:val="21"/>
                <w:szCs w:val="21"/>
              </w:rPr>
            </w:pPr>
            <w:r>
              <w:rPr>
                <w:rFonts w:hint="eastAsia" w:ascii="楷体" w:hAnsi="楷体" w:eastAsia="楷体" w:cs="楷体"/>
                <w:color w:val="000000"/>
                <w:sz w:val="21"/>
                <w:szCs w:val="21"/>
              </w:rPr>
              <w:t>手工劳动</w:t>
            </w:r>
          </w:p>
        </w:tc>
        <w:tc>
          <w:tcPr>
            <w:tcW w:w="1954" w:type="dxa"/>
            <w:vAlign w:val="center"/>
          </w:tcPr>
          <w:p>
            <w:pPr>
              <w:spacing w:line="265" w:lineRule="exact"/>
              <w:ind w:firstLine="630" w:firstLineChars="300"/>
              <w:jc w:val="both"/>
              <w:rPr>
                <w:rFonts w:hint="eastAsia" w:ascii="楷体" w:hAnsi="楷体" w:eastAsia="楷体" w:cs="楷体"/>
                <w:sz w:val="21"/>
                <w:szCs w:val="21"/>
              </w:rPr>
            </w:pPr>
            <w:r>
              <w:rPr>
                <w:rFonts w:hint="eastAsia" w:ascii="楷体" w:hAnsi="楷体" w:eastAsia="楷体" w:cs="楷体"/>
                <w:color w:val="000000"/>
                <w:sz w:val="21"/>
                <w:szCs w:val="21"/>
              </w:rPr>
              <w:t>机器生产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60" w:hRule="atLeast"/>
          <w:jc w:val="center"/>
        </w:trPr>
        <w:tc>
          <w:tcPr>
            <w:tcW w:w="1953" w:type="dxa"/>
            <w:vAlign w:val="center"/>
          </w:tcPr>
          <w:p>
            <w:pPr>
              <w:spacing w:line="265" w:lineRule="exact"/>
              <w:ind w:left="560" w:firstLine="0"/>
              <w:jc w:val="both"/>
              <w:rPr>
                <w:rFonts w:hint="eastAsia" w:ascii="楷体" w:hAnsi="楷体" w:eastAsia="楷体" w:cs="楷体"/>
                <w:sz w:val="21"/>
                <w:szCs w:val="21"/>
              </w:rPr>
            </w:pPr>
            <w:r>
              <w:rPr>
                <w:rFonts w:hint="eastAsia" w:ascii="楷体" w:hAnsi="楷体" w:eastAsia="楷体" w:cs="楷体"/>
                <w:color w:val="000000"/>
                <w:sz w:val="21"/>
                <w:szCs w:val="21"/>
              </w:rPr>
              <w:t>生产规模</w:t>
            </w:r>
          </w:p>
        </w:tc>
        <w:tc>
          <w:tcPr>
            <w:tcW w:w="1953" w:type="dxa"/>
            <w:vAlign w:val="center"/>
          </w:tcPr>
          <w:p>
            <w:pPr>
              <w:spacing w:line="216" w:lineRule="exact"/>
              <w:ind w:left="760" w:firstLine="0"/>
              <w:jc w:val="both"/>
              <w:rPr>
                <w:rFonts w:hint="eastAsia" w:ascii="楷体" w:hAnsi="楷体" w:eastAsia="楷体" w:cs="楷体"/>
                <w:sz w:val="21"/>
                <w:szCs w:val="21"/>
              </w:rPr>
            </w:pPr>
            <w:r>
              <w:rPr>
                <w:rFonts w:hint="eastAsia" w:ascii="楷体" w:hAnsi="楷体" w:eastAsia="楷体" w:cs="楷体"/>
                <w:color w:val="000000"/>
                <w:sz w:val="21"/>
                <w:szCs w:val="21"/>
              </w:rPr>
              <w:t>较小</w:t>
            </w:r>
          </w:p>
        </w:tc>
        <w:tc>
          <w:tcPr>
            <w:tcW w:w="1954" w:type="dxa"/>
            <w:vAlign w:val="center"/>
          </w:tcPr>
          <w:p>
            <w:pPr>
              <w:spacing w:line="234" w:lineRule="exact"/>
              <w:ind w:left="640" w:firstLine="0"/>
              <w:jc w:val="both"/>
              <w:rPr>
                <w:rFonts w:hint="eastAsia" w:ascii="楷体" w:hAnsi="楷体" w:eastAsia="楷体" w:cs="楷体"/>
                <w:sz w:val="21"/>
                <w:szCs w:val="21"/>
              </w:rPr>
            </w:pPr>
            <w:r>
              <w:rPr>
                <w:rFonts w:hint="eastAsia" w:ascii="楷体" w:hAnsi="楷体" w:eastAsia="楷体" w:cs="楷体"/>
                <w:color w:val="000000"/>
                <w:sz w:val="21"/>
                <w:szCs w:val="21"/>
              </w:rPr>
              <w:t>规模大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60" w:hRule="atLeast"/>
          <w:jc w:val="center"/>
        </w:trPr>
        <w:tc>
          <w:tcPr>
            <w:tcW w:w="1953" w:type="dxa"/>
            <w:vAlign w:val="center"/>
          </w:tcPr>
          <w:p>
            <w:pPr>
              <w:spacing w:line="265" w:lineRule="exact"/>
              <w:ind w:left="560" w:firstLine="0"/>
              <w:jc w:val="both"/>
              <w:rPr>
                <w:rFonts w:hint="eastAsia" w:ascii="楷体" w:hAnsi="楷体" w:eastAsia="楷体" w:cs="楷体"/>
                <w:sz w:val="21"/>
                <w:szCs w:val="21"/>
              </w:rPr>
            </w:pPr>
            <w:r>
              <w:rPr>
                <w:rFonts w:hint="eastAsia" w:ascii="楷体" w:hAnsi="楷体" w:eastAsia="楷体" w:cs="楷体"/>
                <w:color w:val="000000"/>
                <w:sz w:val="21"/>
                <w:szCs w:val="21"/>
              </w:rPr>
              <w:t>生产效率</w:t>
            </w:r>
          </w:p>
        </w:tc>
        <w:tc>
          <w:tcPr>
            <w:tcW w:w="1953" w:type="dxa"/>
            <w:vAlign w:val="center"/>
          </w:tcPr>
          <w:p>
            <w:pPr>
              <w:spacing w:line="234" w:lineRule="exact"/>
              <w:ind w:left="640" w:firstLine="0"/>
              <w:jc w:val="both"/>
              <w:rPr>
                <w:rFonts w:hint="eastAsia" w:ascii="楷体" w:hAnsi="楷体" w:eastAsia="楷体" w:cs="楷体"/>
                <w:sz w:val="21"/>
                <w:szCs w:val="21"/>
              </w:rPr>
            </w:pPr>
            <w:r>
              <w:rPr>
                <w:rFonts w:hint="eastAsia" w:ascii="楷体" w:hAnsi="楷体" w:eastAsia="楷体" w:cs="楷体"/>
                <w:color w:val="000000"/>
                <w:sz w:val="21"/>
                <w:szCs w:val="21"/>
              </w:rPr>
              <w:t>效率低</w:t>
            </w:r>
          </w:p>
        </w:tc>
        <w:tc>
          <w:tcPr>
            <w:tcW w:w="1954" w:type="dxa"/>
            <w:vAlign w:val="center"/>
          </w:tcPr>
          <w:p>
            <w:pPr>
              <w:spacing w:line="246" w:lineRule="exact"/>
              <w:ind w:left="660" w:firstLine="0"/>
              <w:jc w:val="both"/>
              <w:rPr>
                <w:rFonts w:hint="eastAsia" w:ascii="楷体" w:hAnsi="楷体" w:eastAsia="楷体" w:cs="楷体"/>
                <w:sz w:val="21"/>
                <w:szCs w:val="21"/>
              </w:rPr>
            </w:pPr>
            <w:r>
              <w:rPr>
                <w:rFonts w:hint="eastAsia" w:ascii="楷体" w:hAnsi="楷体" w:eastAsia="楷体" w:cs="楷体"/>
                <w:color w:val="000000"/>
                <w:sz w:val="21"/>
                <w:szCs w:val="21"/>
              </w:rPr>
              <w:t>效率高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60" w:hRule="atLeast"/>
          <w:jc w:val="center"/>
        </w:trPr>
        <w:tc>
          <w:tcPr>
            <w:tcW w:w="1953" w:type="dxa"/>
            <w:vAlign w:val="center"/>
          </w:tcPr>
          <w:p>
            <w:pPr>
              <w:spacing w:line="270" w:lineRule="exact"/>
              <w:ind w:firstLine="630" w:firstLineChars="300"/>
              <w:jc w:val="both"/>
              <w:rPr>
                <w:rFonts w:hint="eastAsia" w:ascii="楷体" w:hAnsi="楷体" w:eastAsia="楷体" w:cs="楷体"/>
                <w:sz w:val="21"/>
                <w:szCs w:val="21"/>
              </w:rPr>
            </w:pPr>
            <w:r>
              <w:rPr>
                <w:rFonts w:hint="eastAsia" w:ascii="楷体" w:hAnsi="楷体" w:eastAsia="楷体" w:cs="楷体"/>
                <w:color w:val="000000"/>
                <w:sz w:val="21"/>
                <w:szCs w:val="21"/>
              </w:rPr>
              <w:t>管理方式</w:t>
            </w:r>
          </w:p>
        </w:tc>
        <w:tc>
          <w:tcPr>
            <w:tcW w:w="1953" w:type="dxa"/>
            <w:vAlign w:val="center"/>
          </w:tcPr>
          <w:p>
            <w:pPr>
              <w:spacing w:line="252" w:lineRule="exact"/>
              <w:ind w:left="720" w:firstLine="0"/>
              <w:jc w:val="both"/>
              <w:rPr>
                <w:rFonts w:hint="eastAsia" w:ascii="楷体" w:hAnsi="楷体" w:eastAsia="楷体" w:cs="楷体"/>
                <w:sz w:val="21"/>
                <w:szCs w:val="21"/>
              </w:rPr>
            </w:pPr>
            <w:r>
              <w:rPr>
                <w:rFonts w:hint="eastAsia" w:ascii="楷体" w:hAnsi="楷体" w:eastAsia="楷体" w:cs="楷体"/>
                <w:color w:val="000000"/>
                <w:sz w:val="21"/>
                <w:szCs w:val="21"/>
              </w:rPr>
              <w:t>松散</w:t>
            </w:r>
          </w:p>
        </w:tc>
        <w:tc>
          <w:tcPr>
            <w:tcW w:w="1954" w:type="dxa"/>
            <w:vAlign w:val="center"/>
          </w:tcPr>
          <w:p>
            <w:pPr>
              <w:spacing w:line="252" w:lineRule="exact"/>
              <w:ind w:left="740" w:firstLine="0"/>
              <w:jc w:val="both"/>
              <w:rPr>
                <w:rFonts w:hint="eastAsia" w:ascii="楷体" w:hAnsi="楷体" w:eastAsia="楷体" w:cs="楷体"/>
                <w:sz w:val="21"/>
                <w:szCs w:val="21"/>
              </w:rPr>
            </w:pPr>
            <w:r>
              <w:rPr>
                <w:rFonts w:hint="eastAsia" w:ascii="楷体" w:hAnsi="楷体" w:eastAsia="楷体" w:cs="楷体"/>
                <w:color w:val="000000"/>
                <w:sz w:val="21"/>
                <w:szCs w:val="21"/>
              </w:rPr>
              <w:t>严格</w:t>
            </w:r>
          </w:p>
        </w:tc>
      </w:tr>
    </w:tbl>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楷体" w:hAnsi="楷体" w:eastAsia="楷体" w:cs="楷体"/>
        </w:rPr>
      </w:pPr>
      <w:r>
        <w:rPr>
          <w:rFonts w:hint="eastAsia" w:ascii="楷体" w:hAnsi="楷体" w:eastAsia="楷体" w:cs="楷体"/>
          <w:lang w:eastAsia="zh-CN"/>
        </w:rPr>
        <w:t>——</w:t>
      </w:r>
      <w:r>
        <w:rPr>
          <w:rFonts w:hint="eastAsia" w:ascii="楷体" w:hAnsi="楷体" w:eastAsia="楷体" w:cs="楷体"/>
        </w:rPr>
        <w:t>改编自刘金源《论近代英国工厂制的兴起》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（1）根据材料一，简述使“大型工厂遍布全国”的重要发明。（4分）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（2）根据材料二，指出19世纪前后生产组织形式的变化，并分析现代工厂制度的作用。（4分）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（3）综合上述材料结合所学知识，概括工业革命对人们生活的影响。（4分）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32．阅读材料，完成下列要求。（12分）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楷体" w:hAnsi="楷体" w:eastAsia="楷体" w:cs="楷体"/>
        </w:rPr>
      </w:pPr>
      <w:r>
        <w:rPr>
          <w:rFonts w:hint="eastAsia" w:ascii="黑体" w:hAnsi="黑体" w:eastAsia="黑体" w:cs="黑体"/>
        </w:rPr>
        <w:t>材料</w:t>
      </w:r>
      <w:r>
        <w:rPr>
          <w:rFonts w:hint="eastAsia" w:ascii="黑体" w:hAnsi="黑体" w:eastAsia="黑体" w:cs="黑体"/>
          <w:lang w:val="en-US" w:eastAsia="zh-CN"/>
        </w:rPr>
        <w:t xml:space="preserve">                          </w:t>
      </w:r>
      <w:r>
        <w:rPr>
          <w:rFonts w:hint="eastAsia" w:ascii="楷体" w:hAnsi="楷体" w:eastAsia="楷体" w:cs="楷体"/>
        </w:rPr>
        <w:t>世界近代史大事节选</w:t>
      </w:r>
    </w:p>
    <w:tbl>
      <w:tblPr>
        <w:tblStyle w:val="5"/>
        <w:tblW w:w="56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2199"/>
        <w:gridCol w:w="34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150" w:hRule="atLeast"/>
          <w:jc w:val="center"/>
        </w:trPr>
        <w:tc>
          <w:tcPr>
            <w:tcW w:w="2199" w:type="dxa"/>
            <w:vAlign w:val="center"/>
          </w:tcPr>
          <w:p>
            <w:pPr>
              <w:spacing w:line="270" w:lineRule="exact"/>
              <w:ind w:firstLine="0"/>
              <w:jc w:val="center"/>
              <w:rPr>
                <w:rFonts w:hint="eastAsia" w:ascii="楷体" w:hAnsi="楷体" w:eastAsia="楷体" w:cs="楷体"/>
                <w:sz w:val="21"/>
                <w:szCs w:val="21"/>
              </w:rPr>
            </w:pPr>
            <w:r>
              <w:rPr>
                <w:rFonts w:hint="eastAsia" w:ascii="楷体" w:hAnsi="楷体" w:eastAsia="楷体" w:cs="楷体"/>
                <w:color w:val="000000"/>
                <w:sz w:val="21"/>
                <w:szCs w:val="21"/>
              </w:rPr>
              <w:t>时间</w:t>
            </w:r>
          </w:p>
        </w:tc>
        <w:tc>
          <w:tcPr>
            <w:tcW w:w="3441" w:type="dxa"/>
            <w:vAlign w:val="center"/>
          </w:tcPr>
          <w:p>
            <w:pPr>
              <w:spacing w:line="270" w:lineRule="exact"/>
              <w:jc w:val="center"/>
              <w:rPr>
                <w:rFonts w:hint="eastAsia" w:ascii="楷体" w:hAnsi="楷体" w:eastAsia="楷体" w:cs="楷体"/>
                <w:sz w:val="21"/>
                <w:szCs w:val="21"/>
              </w:rPr>
            </w:pPr>
            <w:r>
              <w:rPr>
                <w:rFonts w:hint="eastAsia" w:ascii="楷体" w:hAnsi="楷体" w:eastAsia="楷体" w:cs="楷体"/>
                <w:color w:val="000000"/>
                <w:sz w:val="21"/>
                <w:szCs w:val="21"/>
              </w:rPr>
              <w:t>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255" w:hRule="atLeast"/>
          <w:jc w:val="center"/>
        </w:trPr>
        <w:tc>
          <w:tcPr>
            <w:tcW w:w="2199" w:type="dxa"/>
            <w:vAlign w:val="center"/>
          </w:tcPr>
          <w:p>
            <w:pPr>
              <w:spacing w:line="270" w:lineRule="exact"/>
              <w:jc w:val="center"/>
              <w:rPr>
                <w:rFonts w:hint="eastAsia" w:ascii="楷体" w:hAnsi="楷体" w:eastAsia="楷体" w:cs="楷体"/>
                <w:sz w:val="21"/>
                <w:szCs w:val="21"/>
              </w:rPr>
            </w:pPr>
            <w:r>
              <w:rPr>
                <w:rFonts w:hint="eastAsia" w:ascii="楷体" w:hAnsi="楷体" w:eastAsia="楷体" w:cs="楷体"/>
                <w:color w:val="000000"/>
                <w:sz w:val="21"/>
                <w:szCs w:val="21"/>
              </w:rPr>
              <w:t>14-16世纪</w:t>
            </w:r>
          </w:p>
        </w:tc>
        <w:tc>
          <w:tcPr>
            <w:tcW w:w="3441" w:type="dxa"/>
            <w:vAlign w:val="center"/>
          </w:tcPr>
          <w:p>
            <w:pPr>
              <w:spacing w:line="255" w:lineRule="exact"/>
              <w:jc w:val="center"/>
              <w:rPr>
                <w:rFonts w:hint="eastAsia" w:ascii="楷体" w:hAnsi="楷体" w:eastAsia="楷体" w:cs="楷体"/>
                <w:sz w:val="21"/>
                <w:szCs w:val="21"/>
              </w:rPr>
            </w:pPr>
            <w:r>
              <w:rPr>
                <w:rFonts w:hint="eastAsia" w:ascii="楷体" w:hAnsi="楷体" w:eastAsia="楷体" w:cs="楷体"/>
                <w:color w:val="000000"/>
                <w:sz w:val="21"/>
                <w:szCs w:val="21"/>
              </w:rPr>
              <w:t>文艺复兴运动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150" w:hRule="atLeast"/>
          <w:jc w:val="center"/>
        </w:trPr>
        <w:tc>
          <w:tcPr>
            <w:tcW w:w="2199" w:type="dxa"/>
            <w:vAlign w:val="center"/>
          </w:tcPr>
          <w:p>
            <w:pPr>
              <w:spacing w:line="270" w:lineRule="exact"/>
              <w:jc w:val="center"/>
              <w:rPr>
                <w:rFonts w:hint="eastAsia" w:ascii="楷体" w:hAnsi="楷体" w:eastAsia="楷体" w:cs="楷体"/>
                <w:sz w:val="21"/>
                <w:szCs w:val="21"/>
              </w:rPr>
            </w:pPr>
            <w:r>
              <w:rPr>
                <w:rFonts w:hint="eastAsia" w:ascii="楷体" w:hAnsi="楷体" w:eastAsia="楷体" w:cs="楷体"/>
                <w:color w:val="000000"/>
                <w:sz w:val="21"/>
                <w:szCs w:val="21"/>
              </w:rPr>
              <w:t>15-16世纪</w:t>
            </w:r>
          </w:p>
        </w:tc>
        <w:tc>
          <w:tcPr>
            <w:tcW w:w="3441" w:type="dxa"/>
            <w:vAlign w:val="center"/>
          </w:tcPr>
          <w:p>
            <w:pPr>
              <w:spacing w:line="255" w:lineRule="exact"/>
              <w:jc w:val="center"/>
              <w:rPr>
                <w:rFonts w:hint="eastAsia" w:ascii="楷体" w:hAnsi="楷体" w:eastAsia="楷体" w:cs="楷体"/>
                <w:sz w:val="21"/>
                <w:szCs w:val="21"/>
              </w:rPr>
            </w:pPr>
            <w:r>
              <w:rPr>
                <w:rFonts w:hint="eastAsia" w:ascii="楷体" w:hAnsi="楷体" w:eastAsia="楷体" w:cs="楷体"/>
                <w:color w:val="000000"/>
                <w:sz w:val="21"/>
                <w:szCs w:val="21"/>
              </w:rPr>
              <w:t>新航路开辟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210" w:hRule="atLeast"/>
          <w:jc w:val="center"/>
        </w:trPr>
        <w:tc>
          <w:tcPr>
            <w:tcW w:w="2199" w:type="dxa"/>
            <w:vAlign w:val="center"/>
          </w:tcPr>
          <w:p>
            <w:pPr>
              <w:spacing w:line="255" w:lineRule="exact"/>
              <w:ind w:firstLine="0"/>
              <w:jc w:val="center"/>
              <w:rPr>
                <w:rFonts w:hint="eastAsia" w:ascii="楷体" w:hAnsi="楷体" w:eastAsia="楷体" w:cs="楷体"/>
                <w:sz w:val="21"/>
                <w:szCs w:val="21"/>
              </w:rPr>
            </w:pPr>
            <w:r>
              <w:rPr>
                <w:rFonts w:hint="eastAsia" w:ascii="楷体" w:hAnsi="楷体" w:eastAsia="楷体" w:cs="楷体"/>
                <w:color w:val="000000"/>
                <w:sz w:val="21"/>
                <w:szCs w:val="21"/>
              </w:rPr>
              <w:t>1689年</w:t>
            </w:r>
          </w:p>
        </w:tc>
        <w:tc>
          <w:tcPr>
            <w:tcW w:w="3441" w:type="dxa"/>
            <w:vAlign w:val="center"/>
          </w:tcPr>
          <w:p>
            <w:pPr>
              <w:spacing w:line="225" w:lineRule="exact"/>
              <w:jc w:val="center"/>
              <w:rPr>
                <w:rFonts w:hint="eastAsia" w:ascii="楷体" w:hAnsi="楷体" w:eastAsia="楷体" w:cs="楷体"/>
                <w:sz w:val="21"/>
                <w:szCs w:val="21"/>
              </w:rPr>
            </w:pPr>
            <w:r>
              <w:rPr>
                <w:rFonts w:hint="eastAsia" w:ascii="楷体" w:hAnsi="楷体" w:eastAsia="楷体" w:cs="楷体"/>
                <w:color w:val="000000"/>
                <w:sz w:val="21"/>
                <w:szCs w:val="21"/>
              </w:rPr>
              <w:t>《权利法案》颁布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210" w:hRule="atLeast"/>
          <w:jc w:val="center"/>
        </w:trPr>
        <w:tc>
          <w:tcPr>
            <w:tcW w:w="2199" w:type="dxa"/>
            <w:vAlign w:val="center"/>
          </w:tcPr>
          <w:p>
            <w:pPr>
              <w:spacing w:line="255" w:lineRule="exact"/>
              <w:ind w:firstLine="0"/>
              <w:jc w:val="center"/>
              <w:rPr>
                <w:rFonts w:hint="eastAsia" w:ascii="楷体" w:hAnsi="楷体" w:eastAsia="楷体" w:cs="楷体"/>
                <w:sz w:val="21"/>
                <w:szCs w:val="21"/>
              </w:rPr>
            </w:pPr>
            <w:r>
              <w:rPr>
                <w:rFonts w:hint="eastAsia" w:ascii="楷体" w:hAnsi="楷体" w:eastAsia="楷体" w:cs="楷体"/>
                <w:color w:val="000000"/>
                <w:sz w:val="21"/>
                <w:szCs w:val="21"/>
              </w:rPr>
              <w:t>1787年</w:t>
            </w:r>
          </w:p>
        </w:tc>
        <w:tc>
          <w:tcPr>
            <w:tcW w:w="3441" w:type="dxa"/>
            <w:vAlign w:val="center"/>
          </w:tcPr>
          <w:p>
            <w:pPr>
              <w:spacing w:line="255" w:lineRule="exact"/>
              <w:jc w:val="center"/>
              <w:rPr>
                <w:rFonts w:hint="eastAsia" w:ascii="楷体" w:hAnsi="楷体" w:eastAsia="楷体" w:cs="楷体"/>
                <w:sz w:val="21"/>
                <w:szCs w:val="21"/>
              </w:rPr>
            </w:pPr>
            <w:r>
              <w:rPr>
                <w:rFonts w:hint="eastAsia" w:ascii="楷体" w:hAnsi="楷体" w:eastAsia="楷体" w:cs="楷体"/>
                <w:color w:val="000000"/>
                <w:sz w:val="21"/>
                <w:szCs w:val="21"/>
              </w:rPr>
              <w:t>美国宪法颁布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180" w:hRule="atLeast"/>
          <w:jc w:val="center"/>
        </w:trPr>
        <w:tc>
          <w:tcPr>
            <w:tcW w:w="2199" w:type="dxa"/>
            <w:vAlign w:val="center"/>
          </w:tcPr>
          <w:p>
            <w:pPr>
              <w:spacing w:line="255" w:lineRule="exact"/>
              <w:jc w:val="center"/>
              <w:rPr>
                <w:rFonts w:hint="eastAsia" w:ascii="楷体" w:hAnsi="楷体" w:eastAsia="楷体" w:cs="楷体"/>
                <w:sz w:val="21"/>
                <w:szCs w:val="21"/>
              </w:rPr>
            </w:pPr>
            <w:r>
              <w:rPr>
                <w:rFonts w:hint="eastAsia" w:ascii="楷体" w:hAnsi="楷体" w:eastAsia="楷体" w:cs="楷体"/>
                <w:color w:val="000000"/>
                <w:sz w:val="21"/>
                <w:szCs w:val="21"/>
              </w:rPr>
              <w:t>1789年</w:t>
            </w:r>
          </w:p>
        </w:tc>
        <w:tc>
          <w:tcPr>
            <w:tcW w:w="3441" w:type="dxa"/>
            <w:vAlign w:val="center"/>
          </w:tcPr>
          <w:p>
            <w:pPr>
              <w:spacing w:line="255" w:lineRule="exact"/>
              <w:jc w:val="center"/>
              <w:rPr>
                <w:rFonts w:hint="eastAsia" w:ascii="楷体" w:hAnsi="楷体" w:eastAsia="楷体" w:cs="楷体"/>
                <w:sz w:val="21"/>
                <w:szCs w:val="21"/>
              </w:rPr>
            </w:pPr>
            <w:r>
              <w:rPr>
                <w:rFonts w:hint="eastAsia" w:ascii="楷体" w:hAnsi="楷体" w:eastAsia="楷体" w:cs="楷体"/>
                <w:color w:val="000000"/>
                <w:sz w:val="21"/>
                <w:szCs w:val="21"/>
              </w:rPr>
              <w:t>法国大革命爆发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185" w:hRule="atLeast"/>
          <w:jc w:val="center"/>
        </w:trPr>
        <w:tc>
          <w:tcPr>
            <w:tcW w:w="2199" w:type="dxa"/>
            <w:vAlign w:val="center"/>
          </w:tcPr>
          <w:p>
            <w:pPr>
              <w:spacing w:line="270" w:lineRule="exact"/>
              <w:ind w:firstLine="0"/>
              <w:jc w:val="center"/>
              <w:rPr>
                <w:rFonts w:hint="eastAsia" w:ascii="楷体" w:hAnsi="楷体" w:eastAsia="楷体" w:cs="楷体"/>
                <w:sz w:val="21"/>
                <w:szCs w:val="21"/>
              </w:rPr>
            </w:pPr>
            <w:r>
              <w:rPr>
                <w:rFonts w:hint="eastAsia" w:ascii="楷体" w:hAnsi="楷体" w:eastAsia="楷体" w:cs="楷体"/>
                <w:color w:val="000000"/>
                <w:sz w:val="21"/>
                <w:szCs w:val="21"/>
              </w:rPr>
              <w:t>18世纪中期</w:t>
            </w:r>
          </w:p>
        </w:tc>
        <w:tc>
          <w:tcPr>
            <w:tcW w:w="3441" w:type="dxa"/>
            <w:vAlign w:val="center"/>
          </w:tcPr>
          <w:p>
            <w:pPr>
              <w:spacing w:line="255" w:lineRule="exact"/>
              <w:jc w:val="center"/>
              <w:rPr>
                <w:rFonts w:hint="eastAsia" w:ascii="楷体" w:hAnsi="楷体" w:eastAsia="楷体" w:cs="楷体"/>
                <w:sz w:val="21"/>
                <w:szCs w:val="21"/>
              </w:rPr>
            </w:pPr>
            <w:r>
              <w:rPr>
                <w:rFonts w:hint="eastAsia" w:ascii="楷体" w:hAnsi="楷体" w:eastAsia="楷体" w:cs="楷体"/>
                <w:color w:val="000000"/>
                <w:sz w:val="21"/>
                <w:szCs w:val="21"/>
              </w:rPr>
              <w:t>英国工业革命开始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115" w:hRule="atLeast"/>
          <w:jc w:val="center"/>
        </w:trPr>
        <w:tc>
          <w:tcPr>
            <w:tcW w:w="2199" w:type="dxa"/>
            <w:vAlign w:val="center"/>
          </w:tcPr>
          <w:p>
            <w:pPr>
              <w:spacing w:line="255" w:lineRule="exact"/>
              <w:jc w:val="center"/>
              <w:rPr>
                <w:rFonts w:hint="eastAsia" w:ascii="楷体" w:hAnsi="楷体" w:eastAsia="楷体" w:cs="楷体"/>
                <w:sz w:val="21"/>
                <w:szCs w:val="21"/>
              </w:rPr>
            </w:pPr>
            <w:r>
              <w:rPr>
                <w:rFonts w:hint="eastAsia" w:ascii="楷体" w:hAnsi="楷体" w:eastAsia="楷体" w:cs="楷体"/>
                <w:color w:val="000000"/>
                <w:sz w:val="21"/>
                <w:szCs w:val="21"/>
              </w:rPr>
              <w:t>1848年</w:t>
            </w:r>
          </w:p>
        </w:tc>
        <w:tc>
          <w:tcPr>
            <w:tcW w:w="3441" w:type="dxa"/>
            <w:vAlign w:val="center"/>
          </w:tcPr>
          <w:p>
            <w:pPr>
              <w:spacing w:line="255" w:lineRule="exact"/>
              <w:jc w:val="center"/>
              <w:rPr>
                <w:rFonts w:hint="eastAsia" w:ascii="楷体" w:hAnsi="楷体" w:eastAsia="楷体" w:cs="楷体"/>
                <w:sz w:val="21"/>
                <w:szCs w:val="21"/>
              </w:rPr>
            </w:pPr>
            <w:r>
              <w:rPr>
                <w:rFonts w:hint="eastAsia" w:ascii="楷体" w:hAnsi="楷体" w:eastAsia="楷体" w:cs="楷体"/>
                <w:color w:val="000000"/>
                <w:sz w:val="21"/>
                <w:szCs w:val="21"/>
              </w:rPr>
              <w:t>马克思主义诞生</w:t>
            </w:r>
          </w:p>
        </w:tc>
      </w:tr>
    </w:tbl>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阅读以上材料，选择两个历史事件，确定观点，并结合所学知识加以论述。（12分。要求：观点明确，根据选择的两个历史事件，并结合所学的一个历史事件，加以论述，史论结合，条理清楚）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黑体" w:hAnsi="黑体" w:eastAsia="黑体" w:cs="黑体"/>
          <w:sz w:val="32"/>
          <w:szCs w:val="32"/>
        </w:rPr>
      </w:pPr>
      <w:r>
        <w:rPr>
          <w:rFonts w:hint="eastAsia" w:ascii="黑体" w:hAnsi="黑体" w:eastAsia="黑体" w:cs="黑体"/>
          <w:sz w:val="32"/>
          <w:szCs w:val="32"/>
        </w:rPr>
        <w:t>2022-2023学年三明市初中毕业班第一次教学质量检测</w:t>
      </w:r>
    </w:p>
    <w:p>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黑体" w:hAnsi="黑体" w:eastAsia="黑体" w:cs="黑体"/>
          <w:sz w:val="32"/>
          <w:szCs w:val="32"/>
        </w:rPr>
      </w:pPr>
      <w:r>
        <w:rPr>
          <w:rFonts w:hint="eastAsia" w:ascii="黑体" w:hAnsi="黑体" w:eastAsia="黑体" w:cs="黑体"/>
          <w:sz w:val="32"/>
          <w:szCs w:val="32"/>
        </w:rPr>
        <w:t>历史参考答案</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黑体" w:hAnsi="黑体" w:eastAsia="黑体" w:cs="黑体"/>
        </w:rPr>
      </w:pPr>
      <w:r>
        <w:rPr>
          <w:rFonts w:hint="eastAsia" w:ascii="黑体" w:hAnsi="黑体" w:eastAsia="黑体" w:cs="黑体"/>
        </w:rPr>
        <w:t>评分说明：</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rPr>
      </w:pPr>
      <w:r>
        <w:rPr>
          <w:rFonts w:hint="eastAsia" w:ascii="宋体" w:hAnsi="宋体" w:eastAsia="宋体" w:cs="宋体"/>
        </w:rPr>
        <w:t>1．本试卷非选择题答案仅供参考。若考生的作答与本答案不同，可根据试题的考查要求比照本评分参考，制定相应的评分细则。</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rPr>
      </w:pPr>
      <w:r>
        <w:rPr>
          <w:rFonts w:hint="eastAsia" w:ascii="宋体" w:hAnsi="宋体" w:eastAsia="宋体" w:cs="宋体"/>
        </w:rPr>
        <w:t>2．学科专业术语、专有名词写错不给分。外国人名、地名的书写，除特定和约定俗成的之外，只要与其音译相符即可。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一、选择题：每小题2分，共56分。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1-5ABCAC</w:t>
      </w:r>
      <w:r>
        <w:rPr>
          <w:rFonts w:hint="eastAsia" w:ascii="宋体" w:hAnsi="宋体" w:eastAsia="宋体" w:cs="宋体"/>
          <w:lang w:val="en-US" w:eastAsia="zh-CN"/>
        </w:rPr>
        <w:t xml:space="preserve">      </w:t>
      </w:r>
      <w:r>
        <w:rPr>
          <w:rFonts w:hint="eastAsia" w:ascii="宋体" w:hAnsi="宋体" w:eastAsia="宋体" w:cs="宋体"/>
        </w:rPr>
        <w:t>6-10 CACDD</w:t>
      </w:r>
      <w:r>
        <w:rPr>
          <w:rFonts w:hint="eastAsia" w:ascii="宋体" w:hAnsi="宋体" w:eastAsia="宋体" w:cs="宋体"/>
          <w:lang w:val="en-US" w:eastAsia="zh-CN"/>
        </w:rPr>
        <w:t xml:space="preserve">      </w:t>
      </w:r>
      <w:r>
        <w:rPr>
          <w:rFonts w:hint="eastAsia" w:ascii="宋体" w:hAnsi="宋体" w:eastAsia="宋体" w:cs="宋体"/>
        </w:rPr>
        <w:t>11-15CDCAD</w:t>
      </w:r>
      <w:r>
        <w:rPr>
          <w:rFonts w:hint="eastAsia" w:ascii="宋体" w:hAnsi="宋体" w:eastAsia="宋体" w:cs="宋体"/>
          <w:lang w:val="en-US" w:eastAsia="zh-CN"/>
        </w:rPr>
        <w:t xml:space="preserve">      </w:t>
      </w:r>
      <w:r>
        <w:rPr>
          <w:rFonts w:hint="eastAsia" w:ascii="宋体" w:hAnsi="宋体" w:eastAsia="宋体" w:cs="宋体"/>
        </w:rPr>
        <w:t>16-20ABDCB</w:t>
      </w:r>
      <w:r>
        <w:rPr>
          <w:rFonts w:hint="eastAsia" w:ascii="宋体" w:hAnsi="宋体" w:eastAsia="宋体" w:cs="宋体"/>
          <w:lang w:val="en-US" w:eastAsia="zh-CN"/>
        </w:rPr>
        <w:t xml:space="preserve">      </w:t>
      </w:r>
      <w:r>
        <w:rPr>
          <w:rFonts w:hint="eastAsia" w:ascii="宋体" w:hAnsi="宋体" w:eastAsia="宋体" w:cs="宋体"/>
        </w:rPr>
        <w:t xml:space="preserve">21-25 DADCA </w:t>
      </w:r>
      <w:r>
        <w:rPr>
          <w:rFonts w:hint="eastAsia" w:ascii="宋体" w:hAnsi="宋体" w:eastAsia="宋体" w:cs="宋体"/>
          <w:lang w:val="en-US" w:eastAsia="zh-CN"/>
        </w:rPr>
        <w:t xml:space="preserve">      </w:t>
      </w:r>
      <w:r>
        <w:rPr>
          <w:rFonts w:hint="eastAsia" w:ascii="宋体" w:hAnsi="宋体" w:eastAsia="宋体" w:cs="宋体"/>
        </w:rPr>
        <w:t>26-28BBC</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lang w:eastAsia="zh-CN"/>
        </w:rPr>
      </w:pPr>
      <w:r>
        <w:rPr>
          <w:rFonts w:hint="eastAsia" w:ascii="宋体" w:hAnsi="宋体" w:eastAsia="宋体" w:cs="宋体"/>
        </w:rPr>
        <w:t>二、非选择题：共4题，共44分</w:t>
      </w:r>
      <w:r>
        <w:rPr>
          <w:rFonts w:hint="eastAsia" w:ascii="宋体" w:hAnsi="宋体" w:eastAsia="宋体" w:cs="宋体"/>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29．（8分）（1）指南针或罗盘（2分）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（2）答案一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判断：同意。（2分）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理由：两宋时期，农业、手工业、商业都取得了突出的成就。这一时期，人口增加，垦田面积扩大，耕作技术提高，农业获得前所未有的发展；造船业在世界上居于领先地位：商业繁荣和海外贸易超过前代。活字印刷术、指南针、火药的发明和应用，为人类文明的进步作出了重要贡献。宋代都市文化、宋词、史学成就等使宋代文化丰富多彩。所以，两宋时期的经济、科技、文化在世界处于领先地位，是个极其辉煌的朝代。（4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答案二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判断：不同意。（2分）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理由：为强化中央集权，宋朝实行重文轻武政策，造成机构重叠，军队数量庞大，朝廷财政负担重。文臣掌兵，导致军队战斗力减弱，与北方少数民族交战处于劣势，纳币求和，又进一步加剧财政危机，导致出现“积贫积弱”局面。（4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答案三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判断：不同意。（2分）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理由：两宋时期，社会经济蓬勃发展，国内外贸易空前繁荣，科技发明取得重大成就，文学艺术硕果累累，是个辉煌的朝代。但由于实行重文轻武政策，机构重叠、军事力量不振，财政亏空严重，出现“积贫积弱”局面。所以应当历史地、辩证地看待宋朝历史。（4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30．（12分）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（1）表现：铁农具和牛耕的出现推广；（2分）影响：大规模集体耕作变成一家一户的个体劳动：改变了剥削方式（土地私有）：农民、地主阶级兴起。（4分，每点2分）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（2）原因：获得田宅（废井田、制阡陌）：鼓励开垦荒地多劳多得；（4分，每点2分）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（3）生产技术：劳动力；国家政策。（2分，答对两点即可得2分）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31．（12分）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（1）发明：蒸汽机、火车。（4分）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2）变化：从手工工场过渡到现代工厂。（2分）作用：实现了机器大生产，以工厂代替工场，大大提高生产率：带来生产组织和管理方式的变革，有利于科学管理；通过大规模化的生产，产生更大的经济效益。（2分，每点1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3）影响：改变人们的出行方式增加社会的流动性：丰富了人们的穿衣，随着生活节奏的加快人们的时间观念更为增强：人们的饮食结构发生变化：随着工业城市的发展，大大丰富了人们的休闲娱乐生活等。（4分，每点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32．（12分）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【示例一】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历史事件1：文艺复兴（1分）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历史事件2：马克思主义的诞生（1分）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观点：先进思想是社会发展的推动力。（2分）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论述：文艺复兴运动，倡导人文主义思想，推动了欧洲文化思想领域的繁荣，为欧洲资本主义社会的产生和发展奠定了思想文化基础。（2分）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《共产党宜言》的发表，标志着马克思主义的诞生，从此，无产阶级的斗争有了科学理论的指导，国际共产主义运动兴起并蓬勃发展。（2分）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启蒙运动宜传自由、平等和民主思想，为法国大革命作了重要的理论准备，法国大革命中（人权宜部》的发表，传播了资产阶级的自由民主等思想，并影响到世界。（2分）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结论：综上所述，先进的思想是社会发展的重要条件，启迪人们的思想，推动社会的发展和进步，成为社会发展的推动力。（2分）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【示例二】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历史事件1：《权利法案》的颁布（1分）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历史事件2：美国宪法颁布（1分）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观点：制度的创新推动国家的发展。（2分）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论述：英国在资产阶级革命中，推翻了封建君主专制，通过《权利法案》的颁布，确立起君主立宪的新政体，为英国的资本主义发展开辟了道路，并对世界近代历史的发展产生了重要的影响。（2分）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美国获得独立后，通过1787年宪法，依据分权制衡原则设计了一个联邦制共和国，促进美国的发展，并对后来许多国家的政治变革产生了重要影响。（2分）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隋朝创立的科举制度，改变了以前的选官制度，使有才学的人能够由此参政，促进社会阶层流动，同时也推动了教育的发展。此后，科举制成为历朝选拔官吏的主要制度，一直维持了约1300多年，并影响了世界的考试制度。（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结论：综上所述，制度创新是一个民族不断发展的动力，是国家社会进步的重要表现。（2分）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【示例三】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历史事件1：《权利法案》的颁布（1分）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历史事件2：美国宪法颁布（1分）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观点：法律文献的制定为早期欧美资本主义制度的确立提供法律保障。（2分）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sectPr>
          <w:headerReference r:id="rId3" w:type="default"/>
          <w:footerReference r:id="rId4" w:type="default"/>
          <w:type w:val="continuous"/>
          <w:pgSz w:w="11906" w:h="16838"/>
          <w:pgMar w:top="1134" w:right="1134" w:bottom="1134" w:left="1134" w:header="0" w:footer="620" w:gutter="0"/>
          <w:pgNumType w:fmt="decimal"/>
          <w:cols w:space="720" w:num="1"/>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20" w:lineRule="exact"/>
      <w:jc w:val="center"/>
    </w:pPr>
    <w:r>
      <w:rPr>
        <w:sz w:val="21"/>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UEyylQ4CAAAHBAAADgAAAAAAAAABACAAAAAf&#10;AQAAZHJzL2Uyb0RvYy54bWxQSwUGAAAAAAYABgBZAQAAn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sz w:val="2"/>
        <w:szCs w:val="2"/>
        <w:lang w:eastAsia="zh-CN"/>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c0MTMwYTNhNWU3NmRlYTYyNmRlMzA3ZmMyOTljM2QifQ=="/>
  </w:docVars>
  <w:rsids>
    <w:rsidRoot w:val="00BD0BC8"/>
    <w:rsid w:val="000D6051"/>
    <w:rsid w:val="004151FC"/>
    <w:rsid w:val="009F0BE0"/>
    <w:rsid w:val="00BA6D97"/>
    <w:rsid w:val="00BD0BC8"/>
    <w:rsid w:val="00C02FC6"/>
    <w:rsid w:val="3D153845"/>
    <w:rsid w:val="48093179"/>
    <w:rsid w:val="4D3F16D4"/>
    <w:rsid w:val="55113277"/>
    <w:rsid w:val="55135CF3"/>
    <w:rsid w:val="5911151D"/>
    <w:rsid w:val="5C0966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en-US"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Pages>
  <Words>2923</Words>
  <Characters>3073</Characters>
  <Lines>0</Lines>
  <Paragraphs>0</Paragraphs>
  <TotalTime>9</TotalTime>
  <ScaleCrop>false</ScaleCrop>
  <LinksUpToDate>false</LinksUpToDate>
  <CharactersWithSpaces>3173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2023-02-24T03:53:00Z</dcterms:created>
  <dc:creator>INTSIG</dc:creator>
  <dc:description>Intsig Word Converter</dc:description>
  <cp:lastModifiedBy>Administrator</cp:lastModifiedBy>
  <dcterms:modified xsi:type="dcterms:W3CDTF">2023-03-05T13:43:33Z</dcterms:modified>
  <dc:title>wordbuilder</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