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560" w:lineRule="exact"/>
        <w:jc w:val="center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方正大标宋_GBK" w:eastAsia="方正大标宋_GBK"/>
          <w:spacing w:val="60"/>
          <w:sz w:val="44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11836400</wp:posOffset>
            </wp:positionV>
            <wp:extent cx="355600" cy="292100"/>
            <wp:effectExtent l="0" t="0" r="635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标宋_GBK" w:eastAsia="方正大标宋_GBK"/>
          <w:spacing w:val="60"/>
          <w:sz w:val="44"/>
          <w:szCs w:val="32"/>
        </w:rPr>
        <w:t>化学试卷</w:t>
      </w:r>
      <w:r>
        <w:rPr>
          <w:rFonts w:hint="eastAsia" w:ascii="方正大标宋_GBK" w:eastAsia="方正大标宋_GBK"/>
          <w:spacing w:val="60"/>
          <w:sz w:val="44"/>
          <w:szCs w:val="32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一、选择题（本大题共15小题。每小题只有一个选项符合题意；第1~10小题每题1分，第11~15小题每题2分。共20分）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1~10  CADDA            CBAAA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11~15 AAADB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二、非选择题（本大题共6小题，第16~20题，每空1分，第21题4分（第3小题2分），共30分。）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16.</w:t>
      </w:r>
      <w:r>
        <w:t xml:space="preserve"> 硫+氧气</w:t>
      </w:r>
      <w:r>
        <w:drawing>
          <wp:inline distT="0" distB="0" distL="114300" distR="114300">
            <wp:extent cx="342900" cy="276225"/>
            <wp:effectExtent l="0" t="0" r="0" b="8255"/>
            <wp:docPr id="1743588053" name="图片 1743588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588053" name="图片 174358805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二氧化硫     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氯酸</w:t>
      </w:r>
      <w:r>
        <w:t>钾</w:t>
      </w:r>
      <w:r>
        <w:drawing>
          <wp:inline distT="0" distB="0" distL="114300" distR="114300">
            <wp:extent cx="533400" cy="219075"/>
            <wp:effectExtent l="0" t="0" r="0" b="8255"/>
            <wp:docPr id="188811558" name="图片 188811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11558" name="图片 1888115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氯化</w:t>
      </w:r>
      <w:r>
        <w:t xml:space="preserve">钾+氧气     </w:t>
      </w:r>
    </w:p>
    <w:p>
      <w:pPr>
        <w:shd w:val="clear" w:color="auto" w:fill="auto"/>
        <w:spacing w:line="360" w:lineRule="auto"/>
        <w:jc w:val="left"/>
      </w:pPr>
      <w:r>
        <w:t>水</w:t>
      </w:r>
      <w:r>
        <w:drawing>
          <wp:inline distT="0" distB="0" distL="114300" distR="114300">
            <wp:extent cx="476250" cy="142875"/>
            <wp:effectExtent l="0" t="0" r="0" b="9525"/>
            <wp:docPr id="929353077" name="图片 929353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353077" name="图片 92935307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氢气+氧气     </w:t>
      </w:r>
    </w:p>
    <w:p>
      <w:pPr>
        <w:shd w:val="clear" w:color="auto" w:fill="auto"/>
        <w:spacing w:line="360" w:lineRule="auto"/>
        <w:jc w:val="left"/>
      </w:pPr>
      <w:r>
        <w:t>铁+氧气</w:t>
      </w:r>
      <w:r>
        <w:drawing>
          <wp:inline distT="0" distB="0" distL="114300" distR="114300">
            <wp:extent cx="342900" cy="276225"/>
            <wp:effectExtent l="0" t="0" r="0" b="8255"/>
            <wp:docPr id="89709212" name="图片 89709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09212" name="图片 897092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四氧化三铁</w:t>
      </w:r>
    </w:p>
    <w:p>
      <w:pPr>
        <w:shd w:val="clear" w:color="auto" w:fill="auto"/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磷+氧气</w:t>
      </w:r>
      <w:r>
        <w:drawing>
          <wp:inline distT="0" distB="0" distL="114300" distR="114300">
            <wp:extent cx="342900" cy="276225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五氧化二磷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rPr>
          <w:rFonts w:hint="default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>He   Al   H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O    Na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FeO</w:t>
      </w:r>
      <w:r>
        <w:rPr>
          <w:rFonts w:hint="eastAsia"/>
          <w:vertAlign w:val="subscript"/>
          <w:lang w:val="en-US" w:eastAsia="zh-CN"/>
        </w:rPr>
        <w:t xml:space="preserve">4     </w:t>
      </w:r>
      <w:r>
        <w:rPr>
          <w:rFonts w:hint="eastAsia"/>
          <w:vertAlign w:val="baseline"/>
          <w:lang w:val="en-US" w:eastAsia="zh-CN"/>
        </w:rPr>
        <w:t>Mg</w:t>
      </w:r>
      <w:r>
        <w:rPr>
          <w:rFonts w:hint="eastAsia"/>
          <w:vertAlign w:val="superscript"/>
          <w:lang w:val="en-US" w:eastAsia="zh-CN"/>
        </w:rPr>
        <w:t>2+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18. MnO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 xml:space="preserve">     CO</w:t>
      </w:r>
      <w:r>
        <w:rPr>
          <w:rFonts w:hint="eastAsia"/>
          <w:vertAlign w:val="subscript"/>
          <w:lang w:val="en-US" w:eastAsia="zh-CN"/>
        </w:rPr>
        <w:t>2</w:t>
      </w:r>
      <w:r>
        <w:t xml:space="preserve">         </w:t>
      </w:r>
    </w:p>
    <w:p>
      <w:pPr>
        <w:shd w:val="clear" w:color="auto" w:fill="auto"/>
        <w:spacing w:line="360" w:lineRule="auto"/>
        <w:jc w:val="left"/>
      </w:pPr>
      <w:r>
        <w:t>高锰酸钾</w:t>
      </w:r>
      <w:r>
        <w:drawing>
          <wp:inline distT="0" distB="0" distL="114300" distR="114300">
            <wp:extent cx="295275" cy="171450"/>
            <wp:effectExtent l="0" t="0" r="9525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锰酸钾+二氧化锰+氧气     分解反应     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碳</w:t>
      </w:r>
      <w:r>
        <w:t>+氧气</w:t>
      </w:r>
      <w:r>
        <w:drawing>
          <wp:inline distT="0" distB="0" distL="114300" distR="114300">
            <wp:extent cx="342900" cy="276225"/>
            <wp:effectExtent l="0" t="0" r="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二氧化</w:t>
      </w:r>
      <w:r>
        <w:rPr>
          <w:rFonts w:hint="eastAsia"/>
          <w:lang w:val="en-US" w:eastAsia="zh-CN"/>
        </w:rPr>
        <w:t>碳</w:t>
      </w:r>
      <w:r>
        <w:t>  </w:t>
      </w: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铁架台                   </w:t>
      </w:r>
      <w:r>
        <w:t>高锰酸钾</w:t>
      </w:r>
      <w:r>
        <w:drawing>
          <wp:inline distT="0" distB="0" distL="114300" distR="114300">
            <wp:extent cx="295275" cy="1714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锰酸钾+二氧化锰+氧气</w:t>
      </w: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firstLine="210" w:firstLineChars="10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气密性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催化作用                小</w:t>
      </w:r>
    </w:p>
    <w:p>
      <w:pPr>
        <w:numPr>
          <w:ilvl w:val="0"/>
          <w:numId w:val="3"/>
        </w:numPr>
        <w:shd w:val="clear" w:color="auto" w:fill="auto"/>
        <w:spacing w:line="360" w:lineRule="auto"/>
        <w:ind w:leftChars="0"/>
        <w:jc w:val="left"/>
      </w:pPr>
      <w:r>
        <w:t>温度      过氧化氢</w:t>
      </w:r>
      <w:r>
        <w:drawing>
          <wp:inline distT="0" distB="0" distL="114300" distR="114300">
            <wp:extent cx="533400" cy="161925"/>
            <wp:effectExtent l="0" t="0" r="0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水+氧气     </w:t>
      </w:r>
      <w:r>
        <w:rPr>
          <w:rFonts w:hint="eastAsia"/>
          <w:lang w:val="en-US" w:eastAsia="zh-CN"/>
        </w:rPr>
        <w:t xml:space="preserve">          </w:t>
      </w:r>
      <w:r>
        <w:t xml:space="preserve">过氧化氢浓度     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</w:pPr>
      <w:r>
        <w:t>化学性质    </w:t>
      </w:r>
      <w:r>
        <w:rPr>
          <w:rFonts w:hint="eastAsia"/>
          <w:lang w:val="en-US" w:eastAsia="zh-CN"/>
        </w:rPr>
        <w:t xml:space="preserve">   </w:t>
      </w:r>
      <w:r>
        <w:t xml:space="preserve"> 排水法     锥形瓶内气体受热膨胀</w:t>
      </w:r>
    </w:p>
    <w:p>
      <w:pPr>
        <w:shd w:val="clear" w:color="auto" w:fill="auto"/>
        <w:spacing w:line="360" w:lineRule="auto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21.</w:t>
      </w:r>
    </w:p>
    <w:p>
      <w:pPr>
        <w:shd w:val="clear" w:color="auto" w:fill="auto"/>
        <w:spacing w:line="360" w:lineRule="auto"/>
        <w:jc w:val="left"/>
      </w:pPr>
      <w:r>
        <w:t>(</w:t>
      </w:r>
      <w:r>
        <w:rPr>
          <w:rFonts w:hint="eastAsia"/>
          <w:lang w:val="en-US" w:eastAsia="zh-CN"/>
        </w:rPr>
        <w:t>1</w:t>
      </w:r>
      <w:r>
        <w:t>)解：C</w:t>
      </w:r>
      <w:r>
        <w:rPr>
          <w:vertAlign w:val="subscript"/>
        </w:rPr>
        <w:t>20</w:t>
      </w:r>
      <w:r>
        <w:t>H</w:t>
      </w:r>
      <w:r>
        <w:rPr>
          <w:vertAlign w:val="subscript"/>
        </w:rPr>
        <w:t>12</w:t>
      </w:r>
      <w:r>
        <w:t>中，碳、氢元素的</w:t>
      </w:r>
      <w:r>
        <w:rPr>
          <w:rFonts w:hint="eastAsia"/>
          <w:lang w:val="en-US" w:eastAsia="zh-CN"/>
        </w:rPr>
        <w:t>个数</w:t>
      </w:r>
      <w:r>
        <w:t>比=20:12=</w:t>
      </w:r>
      <w:r>
        <w:rPr>
          <w:rFonts w:hint="eastAsia"/>
          <w:lang w:val="en-US" w:eastAsia="zh-CN"/>
        </w:rPr>
        <w:t>5</w:t>
      </w:r>
      <w:r>
        <w:t>:</w:t>
      </w:r>
      <w:r>
        <w:rPr>
          <w:rFonts w:hint="eastAsia"/>
          <w:lang w:val="en-US" w:eastAsia="zh-CN"/>
        </w:rPr>
        <w:t>3</w:t>
      </w:r>
      <w:r>
        <w:t>，</w:t>
      </w:r>
    </w:p>
    <w:p>
      <w:pPr>
        <w:shd w:val="clear" w:color="auto" w:fill="auto"/>
        <w:spacing w:line="360" w:lineRule="auto"/>
        <w:jc w:val="left"/>
        <w:rPr>
          <w:rFonts w:hint="eastAsia"/>
          <w:lang w:val="en-US" w:eastAsia="zh-CN"/>
        </w:rPr>
      </w:pPr>
      <w:r>
        <w:t>答：C</w:t>
      </w:r>
      <w:r>
        <w:rPr>
          <w:vertAlign w:val="subscript"/>
        </w:rPr>
        <w:t>20</w:t>
      </w:r>
      <w:r>
        <w:t>H</w:t>
      </w:r>
      <w:r>
        <w:rPr>
          <w:vertAlign w:val="subscript"/>
        </w:rPr>
        <w:t>12</w:t>
      </w:r>
      <w:r>
        <w:t>中，碳、氢元素的质量比为</w:t>
      </w:r>
      <w:r>
        <w:rPr>
          <w:rFonts w:hint="eastAsia"/>
          <w:lang w:val="en-US" w:eastAsia="zh-CN"/>
        </w:rPr>
        <w:t>5</w:t>
      </w:r>
      <w:r>
        <w:t>:</w:t>
      </w:r>
      <w:r>
        <w:rPr>
          <w:rFonts w:hint="eastAsia"/>
          <w:lang w:val="en-US" w:eastAsia="zh-CN"/>
        </w:rPr>
        <w:t>3</w:t>
      </w:r>
      <w:r>
        <w:t>；</w:t>
      </w:r>
    </w:p>
    <w:p>
      <w:pPr>
        <w:shd w:val="clear" w:color="auto" w:fill="auto"/>
        <w:spacing w:line="360" w:lineRule="auto"/>
        <w:jc w:val="left"/>
      </w:pPr>
      <w:r>
        <w:t>(</w:t>
      </w:r>
      <w:r>
        <w:rPr>
          <w:rFonts w:hint="eastAsia"/>
          <w:lang w:val="en-US" w:eastAsia="zh-CN"/>
        </w:rPr>
        <w:t>2</w:t>
      </w:r>
      <w:r>
        <w:t>)解：C</w:t>
      </w:r>
      <w:r>
        <w:rPr>
          <w:vertAlign w:val="subscript"/>
        </w:rPr>
        <w:t>20</w:t>
      </w:r>
      <w:r>
        <w:t>H</w:t>
      </w:r>
      <w:r>
        <w:rPr>
          <w:vertAlign w:val="subscript"/>
        </w:rPr>
        <w:t>12</w:t>
      </w:r>
      <w:r>
        <w:t>的相对分子质量=20×12+12×1=252，</w:t>
      </w:r>
    </w:p>
    <w:p>
      <w:pPr>
        <w:shd w:val="clear" w:color="auto" w:fill="auto"/>
        <w:spacing w:line="360" w:lineRule="auto"/>
        <w:jc w:val="left"/>
      </w:pPr>
      <w:r>
        <w:t>答：C</w:t>
      </w:r>
      <w:r>
        <w:rPr>
          <w:vertAlign w:val="subscript"/>
        </w:rPr>
        <w:t>20</w:t>
      </w:r>
      <w:r>
        <w:t>H</w:t>
      </w:r>
      <w:r>
        <w:rPr>
          <w:vertAlign w:val="subscript"/>
        </w:rPr>
        <w:t>12</w:t>
      </w:r>
      <w:r>
        <w:t>的相对分子质量为252；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(3)解：25.2g C</w:t>
      </w:r>
      <w:r>
        <w:rPr>
          <w:vertAlign w:val="subscript"/>
        </w:rPr>
        <w:t>20</w:t>
      </w:r>
      <w:r>
        <w:t>H</w:t>
      </w:r>
      <w:r>
        <w:rPr>
          <w:vertAlign w:val="subscript"/>
        </w:rPr>
        <w:t>12</w:t>
      </w:r>
      <w:r>
        <w:t>中</w:t>
      </w:r>
      <w:r>
        <w:rPr>
          <w:vertAlign w:val="subscript"/>
        </w:rPr>
        <w:t>，</w:t>
      </w:r>
      <w:r>
        <w:t>碳元素的质量=25.2g×</w:t>
      </w:r>
      <w:r>
        <w:object>
          <v:shape id="_x0000_i1025" o:spt="75" alt="eqId8b1a1fdad09cb0b3f6425a8d8bbda120" type="#_x0000_t75" style="height:26.95pt;width:65.05pt;" o:ole="t" filled="f" o:preferrelative="t" stroked="f" coordsize="21600,21600">
            <v:path/>
            <v:fill on="f" focussize="0,0"/>
            <v:stroke on="f" joinstyle="miter"/>
            <v:imagedata r:id="rId13" o:title="eqId8b1a1fdad09cb0b3f6425a8d8bbda12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=24g，</w:t>
      </w:r>
    </w:p>
    <w:p>
      <w:pPr>
        <w:shd w:val="clear" w:color="auto" w:fill="auto"/>
        <w:spacing w:line="360" w:lineRule="auto"/>
        <w:jc w:val="left"/>
      </w:pPr>
      <w:r>
        <w:t>答：25.2g C</w:t>
      </w:r>
      <w:r>
        <w:rPr>
          <w:vertAlign w:val="subscript"/>
        </w:rPr>
        <w:t>20</w:t>
      </w:r>
      <w:r>
        <w:t>H</w:t>
      </w:r>
      <w:r>
        <w:rPr>
          <w:vertAlign w:val="subscript"/>
        </w:rPr>
        <w:t>12</w:t>
      </w:r>
      <w:r>
        <w:t>中，碳元素的质量为24g。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915F1E"/>
    <w:multiLevelType w:val="singleLevel"/>
    <w:tmpl w:val="80915F1E"/>
    <w:lvl w:ilvl="0" w:tentative="0">
      <w:start w:val="20"/>
      <w:numFmt w:val="decimal"/>
      <w:suff w:val="space"/>
      <w:lvlText w:val="%1."/>
      <w:lvlJc w:val="left"/>
    </w:lvl>
  </w:abstractNum>
  <w:abstractNum w:abstractNumId="1">
    <w:nsid w:val="C9A107D4"/>
    <w:multiLevelType w:val="singleLevel"/>
    <w:tmpl w:val="C9A107D4"/>
    <w:lvl w:ilvl="0" w:tentative="0">
      <w:start w:val="17"/>
      <w:numFmt w:val="decimal"/>
      <w:suff w:val="space"/>
      <w:lvlText w:val="%1."/>
      <w:lvlJc w:val="left"/>
    </w:lvl>
  </w:abstractNum>
  <w:abstractNum w:abstractNumId="2">
    <w:nsid w:val="00F8530D"/>
    <w:multiLevelType w:val="singleLevel"/>
    <w:tmpl w:val="00F8530D"/>
    <w:lvl w:ilvl="0" w:tentative="0">
      <w:start w:val="19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xMDExMmUyYzVkMWI4M2YyOWMyMThkNDE2ZjJlYWQifQ=="/>
  </w:docVars>
  <w:rsids>
    <w:rsidRoot w:val="387B2572"/>
    <w:rsid w:val="004151FC"/>
    <w:rsid w:val="00C02FC6"/>
    <w:rsid w:val="16347BCF"/>
    <w:rsid w:val="25B718C7"/>
    <w:rsid w:val="29AD2DEE"/>
    <w:rsid w:val="309C76C3"/>
    <w:rsid w:val="387B2572"/>
    <w:rsid w:val="45C31F5E"/>
    <w:rsid w:val="62285808"/>
    <w:rsid w:val="6B52603A"/>
    <w:rsid w:val="720F447A"/>
    <w:rsid w:val="7D2B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wmf"/><Relationship Id="rId12" Type="http://schemas.openxmlformats.org/officeDocument/2006/relationships/oleObject" Target="embeddings/oleObject1.bin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332</Words>
  <Characters>472</Characters>
  <Lines>0</Lines>
  <Paragraphs>0</Paragraphs>
  <TotalTime>0</TotalTime>
  <ScaleCrop>false</ScaleCrop>
  <LinksUpToDate>false</LinksUpToDate>
  <CharactersWithSpaces>632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2022-10-19T02:36:00Z</dcterms:created>
  <dc:creator>WPS_1553088021</dc:creator>
  <cp:lastModifiedBy>Administrator</cp:lastModifiedBy>
  <cp:lastPrinted>2022-11-01T10:12:00Z</cp:lastPrinted>
  <dcterms:modified xsi:type="dcterms:W3CDTF">2023-03-09T11:37:59Z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