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11747500</wp:posOffset>
            </wp:positionH>
            <wp:positionV relativeFrom="topMargin">
              <wp:posOffset>11734800</wp:posOffset>
            </wp:positionV>
            <wp:extent cx="393700" cy="495300"/>
            <wp:effectExtent l="0" t="0" r="635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/>
          <w:sz w:val="36"/>
          <w:szCs w:val="36"/>
        </w:rPr>
        <w:t>九年级下册 第五单元达标训练</w:t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试卷</w:t>
      </w:r>
    </w:p>
    <w:p>
      <w:pPr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班级：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</w:t>
      </w:r>
      <w:r>
        <w:rPr>
          <w:rFonts w:hint="eastAsia" w:ascii="仿宋" w:hAnsi="仿宋" w:eastAsia="仿宋" w:cs="仿宋"/>
          <w:sz w:val="28"/>
          <w:szCs w:val="28"/>
        </w:rPr>
        <w:t xml:space="preserve"> 姓名：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 得分：______________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一、基础知识积累与运用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（共35分，每题5分）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1．下列词语中加点字的注音全都正确的一项是（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A.</w:t>
      </w:r>
      <w:r>
        <w:rPr>
          <w:rFonts w:hint="eastAsia" w:ascii="仿宋" w:hAnsi="仿宋" w:eastAsia="仿宋" w:cs="仿宋"/>
          <w:sz w:val="28"/>
          <w:szCs w:val="28"/>
          <w:em w:val="dot"/>
        </w:rPr>
        <w:t>幌</w:t>
      </w:r>
      <w:r>
        <w:rPr>
          <w:rFonts w:hint="eastAsia" w:ascii="仿宋" w:hAnsi="仿宋" w:eastAsia="仿宋" w:cs="仿宋"/>
          <w:sz w:val="28"/>
          <w:szCs w:val="28"/>
        </w:rPr>
        <w:t>子（huǎng）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em w:val="dot"/>
        </w:rPr>
        <w:t>睥</w:t>
      </w:r>
      <w:r>
        <w:rPr>
          <w:rFonts w:hint="eastAsia" w:ascii="仿宋" w:hAnsi="仿宋" w:eastAsia="仿宋" w:cs="仿宋"/>
          <w:sz w:val="28"/>
          <w:szCs w:val="28"/>
        </w:rPr>
        <w:t>睨（pì）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镗镗</w:t>
      </w:r>
      <w:r>
        <w:rPr>
          <w:rFonts w:hint="eastAsia" w:ascii="仿宋" w:hAnsi="仿宋" w:eastAsia="仿宋" w:cs="仿宋"/>
          <w:sz w:val="28"/>
          <w:szCs w:val="28"/>
          <w:em w:val="dot"/>
          <w:lang w:val="en-US" w:eastAsia="zh-CN"/>
        </w:rPr>
        <w:t>鞳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鞳(tà)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</w:t>
      </w:r>
      <w:r>
        <w:rPr>
          <w:rFonts w:hint="eastAsia" w:ascii="仿宋" w:hAnsi="仿宋" w:eastAsia="仿宋" w:cs="仿宋"/>
          <w:sz w:val="28"/>
          <w:szCs w:val="28"/>
          <w:em w:val="dot"/>
        </w:rPr>
        <w:t>侦</w:t>
      </w:r>
      <w:r>
        <w:rPr>
          <w:rFonts w:hint="eastAsia" w:ascii="仿宋" w:hAnsi="仿宋" w:eastAsia="仿宋" w:cs="仿宋"/>
          <w:sz w:val="28"/>
          <w:szCs w:val="28"/>
        </w:rPr>
        <w:t>缉（zhēng）    污</w:t>
      </w:r>
      <w:r>
        <w:rPr>
          <w:rFonts w:hint="eastAsia" w:ascii="仿宋" w:hAnsi="仿宋" w:eastAsia="仿宋" w:cs="仿宋"/>
          <w:sz w:val="28"/>
          <w:szCs w:val="28"/>
          <w:em w:val="dot"/>
        </w:rPr>
        <w:t>秽</w:t>
      </w:r>
      <w:r>
        <w:rPr>
          <w:rFonts w:hint="eastAsia" w:ascii="仿宋" w:hAnsi="仿宋" w:eastAsia="仿宋" w:cs="仿宋"/>
          <w:sz w:val="28"/>
          <w:szCs w:val="28"/>
        </w:rPr>
        <w:t xml:space="preserve">（huì）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em w:val="dot"/>
        </w:rPr>
        <w:t>赫</w:t>
      </w:r>
      <w:r>
        <w:rPr>
          <w:rFonts w:hint="eastAsia" w:ascii="仿宋" w:hAnsi="仿宋" w:eastAsia="仿宋" w:cs="仿宋"/>
          <w:sz w:val="28"/>
          <w:szCs w:val="28"/>
        </w:rPr>
        <w:t>赫扬扬（hè）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C.忌</w:t>
      </w:r>
      <w:r>
        <w:rPr>
          <w:rFonts w:hint="eastAsia" w:ascii="仿宋" w:hAnsi="仿宋" w:eastAsia="仿宋" w:cs="仿宋"/>
          <w:sz w:val="28"/>
          <w:szCs w:val="28"/>
          <w:em w:val="dot"/>
        </w:rPr>
        <w:t>讳</w:t>
      </w:r>
      <w:r>
        <w:rPr>
          <w:rFonts w:hint="eastAsia" w:ascii="仿宋" w:hAnsi="仿宋" w:eastAsia="仿宋" w:cs="仿宋"/>
          <w:sz w:val="28"/>
          <w:szCs w:val="28"/>
        </w:rPr>
        <w:t xml:space="preserve">（huì）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囫</w:t>
      </w:r>
      <w:r>
        <w:rPr>
          <w:rFonts w:hint="eastAsia" w:ascii="仿宋" w:hAnsi="仿宋" w:eastAsia="仿宋" w:cs="仿宋"/>
          <w:sz w:val="28"/>
          <w:szCs w:val="28"/>
          <w:em w:val="dot"/>
        </w:rPr>
        <w:t>囵</w:t>
      </w:r>
      <w:r>
        <w:rPr>
          <w:rFonts w:hint="eastAsia" w:ascii="仿宋" w:hAnsi="仿宋" w:eastAsia="仿宋" w:cs="仿宋"/>
          <w:sz w:val="28"/>
          <w:szCs w:val="28"/>
        </w:rPr>
        <w:t xml:space="preserve">(nún)  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脚</w:t>
      </w:r>
      <w:r>
        <w:rPr>
          <w:rFonts w:hint="eastAsia" w:ascii="仿宋" w:hAnsi="仿宋" w:eastAsia="仿宋" w:cs="仿宋"/>
          <w:sz w:val="28"/>
          <w:szCs w:val="28"/>
          <w:em w:val="dot"/>
        </w:rPr>
        <w:t>镣</w:t>
      </w:r>
      <w:r>
        <w:rPr>
          <w:rFonts w:hint="eastAsia" w:ascii="仿宋" w:hAnsi="仿宋" w:eastAsia="仿宋" w:cs="仿宋"/>
          <w:sz w:val="28"/>
          <w:szCs w:val="28"/>
        </w:rPr>
        <w:t>手铐（liào）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</w:t>
      </w:r>
      <w:r>
        <w:rPr>
          <w:rFonts w:hint="eastAsia" w:ascii="仿宋" w:hAnsi="仿宋" w:eastAsia="仿宋" w:cs="仿宋"/>
          <w:sz w:val="28"/>
          <w:szCs w:val="28"/>
          <w:em w:val="dot"/>
        </w:rPr>
        <w:t>怵</w:t>
      </w:r>
      <w:r>
        <w:rPr>
          <w:rFonts w:hint="eastAsia" w:ascii="仿宋" w:hAnsi="仿宋" w:eastAsia="仿宋" w:cs="仿宋"/>
          <w:sz w:val="28"/>
          <w:szCs w:val="28"/>
        </w:rPr>
        <w:t>人（shù）      国</w:t>
      </w:r>
      <w:r>
        <w:rPr>
          <w:rFonts w:hint="eastAsia" w:ascii="仿宋" w:hAnsi="仿宋" w:eastAsia="仿宋" w:cs="仿宋"/>
          <w:sz w:val="28"/>
          <w:szCs w:val="28"/>
          <w:em w:val="dot"/>
        </w:rPr>
        <w:t>殇</w:t>
      </w:r>
      <w:r>
        <w:rPr>
          <w:rFonts w:hint="eastAsia" w:ascii="仿宋" w:hAnsi="仿宋" w:eastAsia="仿宋" w:cs="仿宋"/>
          <w:sz w:val="28"/>
          <w:szCs w:val="28"/>
        </w:rPr>
        <w:t>(shāng)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em w:val="dot"/>
        </w:rPr>
        <w:t>喃</w:t>
      </w:r>
      <w:r>
        <w:rPr>
          <w:rFonts w:hint="eastAsia" w:ascii="仿宋" w:hAnsi="仿宋" w:eastAsia="仿宋" w:cs="仿宋"/>
          <w:sz w:val="28"/>
          <w:szCs w:val="28"/>
        </w:rPr>
        <w:t>喃自语（nán）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2．下列词语中没有错别字的一项是（）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A.鞠躬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咆哮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>名燥京师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B.簇拥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踌躇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>咬牙跺脚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C.钢盔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童谣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不屑置辨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D.雷霆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瘦削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8"/>
          <w:szCs w:val="28"/>
        </w:rPr>
        <w:t>哗众取庞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3．下列句子中加点词语使用有误的一项是（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A.输给实力明显不如自己的对手，球队主教练即使不情愿也只能</w:t>
      </w:r>
      <w:r>
        <w:rPr>
          <w:rFonts w:hint="eastAsia" w:ascii="仿宋" w:hAnsi="仿宋" w:eastAsia="仿宋" w:cs="仿宋"/>
          <w:sz w:val="28"/>
          <w:szCs w:val="28"/>
          <w:em w:val="dot"/>
        </w:rPr>
        <w:t>无可奈何</w:t>
      </w:r>
      <w:r>
        <w:rPr>
          <w:rFonts w:hint="eastAsia" w:ascii="仿宋" w:hAnsi="仿宋" w:eastAsia="仿宋" w:cs="仿宋"/>
          <w:sz w:val="28"/>
          <w:szCs w:val="28"/>
        </w:rPr>
        <w:t>地接受现实。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B.雕梁画栋的古戏台，演绎了多少</w:t>
      </w:r>
      <w:r>
        <w:rPr>
          <w:rFonts w:hint="eastAsia" w:ascii="仿宋" w:hAnsi="仿宋" w:eastAsia="仿宋" w:cs="仿宋"/>
          <w:sz w:val="28"/>
          <w:szCs w:val="28"/>
          <w:em w:val="dot"/>
        </w:rPr>
        <w:t>悲欢离合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C.每天下夜班后，他总是</w:t>
      </w:r>
      <w:r>
        <w:rPr>
          <w:rFonts w:hint="eastAsia" w:ascii="仿宋" w:hAnsi="仿宋" w:eastAsia="仿宋" w:cs="仿宋"/>
          <w:sz w:val="28"/>
          <w:szCs w:val="28"/>
          <w:em w:val="dot"/>
        </w:rPr>
        <w:t>蹑手蹑脚</w:t>
      </w:r>
      <w:r>
        <w:rPr>
          <w:rFonts w:hint="eastAsia" w:ascii="仿宋" w:hAnsi="仿宋" w:eastAsia="仿宋" w:cs="仿宋"/>
          <w:sz w:val="28"/>
          <w:szCs w:val="28"/>
        </w:rPr>
        <w:t>走进家门，生怕吵醒了熟睡的妻子和女儿。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D.一场暴雨把我困在了公交站台，正在我无可奈何时，朋友齐鑫</w:t>
      </w:r>
      <w:r>
        <w:rPr>
          <w:rFonts w:hint="eastAsia" w:ascii="仿宋" w:hAnsi="仿宋" w:eastAsia="仿宋" w:cs="仿宋"/>
          <w:sz w:val="28"/>
          <w:szCs w:val="28"/>
          <w:em w:val="dot"/>
        </w:rPr>
        <w:t>拖泥带水</w:t>
      </w:r>
      <w:r>
        <w:rPr>
          <w:rFonts w:hint="eastAsia" w:ascii="仿宋" w:hAnsi="仿宋" w:eastAsia="仿宋" w:cs="仿宋"/>
          <w:sz w:val="28"/>
          <w:szCs w:val="28"/>
        </w:rPr>
        <w:t>地出现在我面前。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4．下列句子中没有语病的一项是（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A.《史记》被称为“百科全书式的通史”，主要是因为它是研究古代典章制度、人文历史、自然科学、经济文化的重要史料的原因。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B.辩论是一种在日常生活和社会活动中经常用到的口语交际方式。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C.拙政园中的远香堂山明水秀，其名字便体现了莲花“香远益清，亭亭净植”，是观莲的胜地。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D.在中国历史长河中，中华民族具有强烈的忧患意识；近代以后，仁人志士忧患的是民族自强、复兴和独立。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5．把下面的几个句子组成语意连贯的一段文字，排序正确的一项是（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①豫剧的上座率、自给率，豫剧的演员人数、观众人数在全国一直处于领先地位。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②豫剧具有光辉灿烂的发展历程，其诞生之后，不断向外拓展，不仅生根开花于河南全省的城镇乡村、平原山区，而且影响了全国16个省区，专业剧团数量最多时达到39个，居全国360多个剧种之首。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③近年来，不少艺术门类，几乎所有戏曲剧种都在惊呼危机，而豫剧却在与困难的奋力拼搏中显示了它特有的生命力，继续为自己赢得荣誉。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④《花木兰》《穆桂英挂帅》《七品芝麻官》《朝阳沟》等剧目风靡全国，家喻户晓。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⑤从东海之滨到青藏高原，从宝岛台湾到鸭绿江畔，无处不有“豫剧迷”。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A.②①⑤③④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sz w:val="28"/>
          <w:szCs w:val="28"/>
        </w:rPr>
        <w:t>B.①④②③⑤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C.②④⑤③①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D.</w:t>
      </w:r>
      <w:r>
        <w:rPr>
          <w:rFonts w:hint="eastAsia" w:ascii="仿宋" w:hAnsi="仿宋" w:eastAsia="仿宋" w:cs="仿宋"/>
          <w:sz w:val="28"/>
          <w:szCs w:val="28"/>
        </w:rPr>
        <w:t>④②⑤③①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6．下列句子中表达不得体的一项是（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 xml:space="preserve"> 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A.接受师长邀请：感谢您的美意，我定会去舍下请教。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B.称赞对方的作品：拜读您的大作，鄙人获益匪浅！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C.祝贺朋友的公司开张大吉：祝贵公司生意兴隆，财源广进！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D.初见单位同事：这是我的手机号码，请您惠存！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7．下列关于文学文化常识的表述有误的一项是（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 xml:space="preserve"> 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A.《屈原》以“借古讽今，古为今用”的手法，展示了现实世界光明与黑暗、正义与邪恶的斗争。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B.《天下第一楼》被誉为当代浪漫主义经典，歌颂了实干主义精神，批判了游手好闲的败家子习气。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C.《枣儿》全剧运用了象征的艺术表现手法。在剧中，“枣儿”是亲情的象征，是故乡的象征。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D.戏剧是通过矛盾冲突来展开情节和塑造人物的。</w: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二、用正楷体书写下列文字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（共5分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8．孤帆远影碧空尽，唯见长江天际流。</w:t>
      </w:r>
    </w:p>
    <w:p>
      <w:pPr>
        <w:ind w:firstLine="420" w:firstLineChars="200"/>
        <w:rPr>
          <w:rFonts w:hint="eastAsia" w:ascii="仿宋" w:hAnsi="仿宋" w:eastAsia="仿宋" w:cs="仿宋"/>
          <w:sz w:val="28"/>
          <w:szCs w:val="28"/>
        </w:rPr>
      </w:pPr>
      <w:r>
        <w:pict>
          <v:shape id="_x0000_i1025" o:spt="75" type="#_x0000_t75" style="height:112.95pt;width:332.3pt;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</w:pict>
      </w:r>
    </w:p>
    <w:p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三、综合性学习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（共13分）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在以“中外戏剧知识竞赛”为主题的综合性学习活动中，班级将开展戏剧知识竞赛。请你参与下列活动。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9．请你为本次活动拟写一条宣传标语。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10．为使活动顺利进行，请你以活动总策划的身份拟出活动的三个步骤。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6分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11．请你就“如何让戏剧文化走进校园”向学校领导或老师提两条合理建议。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4分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  <w:t>四、现代文阅读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（共17分）</w:t>
      </w:r>
    </w:p>
    <w:p>
      <w:pPr>
        <w:ind w:firstLine="562" w:firstLineChars="200"/>
        <w:jc w:val="center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  <w:t>商鞅（选段）</w:t>
      </w:r>
    </w:p>
    <w:p>
      <w:pPr>
        <w:ind w:firstLine="560" w:firstLineChars="200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姚远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臣卫鞅</w:t>
      </w:r>
      <w:r>
        <w:rPr>
          <w:rFonts w:hint="default" w:ascii="仿宋" w:hAnsi="仿宋" w:eastAsia="仿宋" w:cs="仿宋"/>
          <w:sz w:val="22"/>
          <w:szCs w:val="22"/>
          <w:lang w:val="en-US" w:eastAsia="zh-CN"/>
        </w:rPr>
        <w:t>①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谢大人举荐之恩。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可是魏王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……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臣知道了。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公孙痤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……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老夫对不起你。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相国何以言此？当年，若无大人在西河边之举，鞅尚无今日。知我者，相国也。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公孙痤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（慰藉地）你能有此心，也不枉我抚育你多年。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 原本卫鞅想有朝一日能继承相国大人事业，助大王整朝纲，让魏国大展宏图，称霸中原，也算不辜负相国大人十五年的养育之恩。但，自今日起，另当别论。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公孙痤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（警惕地）你这话什么意思？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想当年，秦国景监</w:t>
      </w:r>
      <w:r>
        <w:rPr>
          <w:rFonts w:hint="default" w:ascii="仿宋" w:hAnsi="仿宋" w:eastAsia="仿宋" w:cs="仿宋"/>
          <w:sz w:val="22"/>
          <w:szCs w:val="22"/>
          <w:lang w:val="en-US" w:eastAsia="zh-CN"/>
        </w:rPr>
        <w:t>②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想收我为义子。然而相国以五羊之皮夺人所爱，占我为己有，垄为家臣，令我母亲剜去双目，割断亲子之情。十五年里，我陪公子日习李悝之法，夜温吴起之术。相国大人，你目睹我文章有成，才高志远，竟然暗生妒忌之心。征战之时，拘我于家中，以防我为国建功；议政之时，窃我计谋献媚于大王。你口中赞我才高志远，心中却畏嫉万分。若无私，何以大王至今不知我卫鞅姓名？十五年，公孙大人自将军跃居相国，你若不嫉我贤能，何以死到临头才向君王举荐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卫鞅，你忘恩负义！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商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卫鞅未敢忘恩，是相国今日负义！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此话怎讲？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商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举荐不成，你竟然让大王杀我！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公孙痤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……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魏王不用你，你必然去他国反魏。身为魏国忠臣勋贵，怎能让他国强盛而使魏国衰败？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所以我说，知我者，相国也。大人对大王如此忠孝，为什么对我却无半点仁义之心？</w:t>
      </w:r>
    </w:p>
    <w:p>
      <w:pPr>
        <w:ind w:firstLine="280" w:firstLineChars="1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（公孙痤语塞）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（捧起书简）十五年，你令我背诵多少仁义之册，可上天何时降仁于我？谁人施义于我？乱世之中，大儒之道安在？（将简册尽数投入火中）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卫鞅，我如何不想两全？可是君王看不起你，你让老夫怎么办？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那你说我该怎么办？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公孙痤不再误你，速速逃生去吧！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 我去逃生？我用得着逃生吗？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那你愿意在这儿等死？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大王既然不信你的话来用我，又怎么会信你的话来杀我呢？在他的眼中，我怎么值得一杀？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看来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……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你不打算走了？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非也。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你早晚要走，何不快走？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早走，是我卫鞅惧怕而逃。晚走，是我卫鞅笑魏王无能而去。大人，你说呢？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公孙痤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你居然敢如此轻君，焉能不死！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鞅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u w:val="single"/>
          <w:lang w:val="en-US" w:eastAsia="zh-CN"/>
        </w:rPr>
        <w:t>我岂能死？公孙大人于我有恩，相国大人对我无义，二者无论选择其一，我都要在此为你送终！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 鞅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 xml:space="preserve"> 公孙痤死了。魏王，你来杀我呀！你没来，你把我丢到了脑后。我就像这弃倒在大路上的火灰，（掬起一捧土灰）听凭人践踏。可是上天，我告诉你，我不相信卫鞅会这样无声无息地苟活于人世。我不相信！你们看，那西天苍穹之上流荡着一颗彗星，那就是我！（向往地）秦国！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——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国！我来了！</w:t>
      </w:r>
    </w:p>
    <w:p>
      <w:pPr>
        <w:ind w:firstLine="4200" w:firstLineChars="15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（节选自剧本《商鞅》，略有删减）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【注】①卫鞅（前395年一前338年）：战国时代政治家，卫国国君的后裔，后封于商，后人称之商鞅。②景监：秦国侍臣。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12．选段开篇，公孙痤向商鞅道歉，他是真心的吗？为什么？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（3分）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13．联系上下文说一说，为什么商鞅说公孙痤“负义”。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（4分）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14．剧本中，公孙痤死后，剧作者设计了一段商鞅的内心独白，有何用意？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（5分）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15．结合相关内容，评价公孙痤这一人物。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（5分）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_____________________________________________________________________________________________________________________________________________________________________________</w:t>
      </w:r>
    </w:p>
    <w:p>
      <w:pP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  <w:t>五、作文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（50分）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16．请以《好的故事》为题，写一篇作文。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要求：①文体不限（诗歌除外）；②文中不得出现真实的人名、校名、地名；③不得抄袭、套作；④不少于600字。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default" w:ascii="仿宋" w:hAnsi="仿宋" w:eastAsia="仿宋" w:cs="仿宋"/>
          <w:sz w:val="28"/>
          <w:szCs w:val="28"/>
          <w:lang w:val="en-US" w:eastAsia="zh-CN"/>
        </w:rPr>
      </w:pPr>
    </w:p>
    <w:p>
      <w:pPr>
        <w:ind w:firstLine="560" w:firstLineChars="200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九年级下册 第五单元达标训练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试卷参考答案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一、（共35分，每题5分）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1．A（B．侦-zhēn；C．囵-lún；D．怵-chù）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2．B（A．燥一噪；C．辨一辩；D．庞一宠）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3．D（“拖泥带水”比喻说话、写文章不简洁或做事不干脆。这里属望文生义）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4．B（A．句式杂糅，去掉“的原因”；C．成分残缺，在“香远益清，亭亭净植”后面加上“的特点”；D.语序不当，先“独立”后“自强、复兴”）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5．C（阅读这五个句子可知，其介绍的是豫剧的现状。四个选项中，列为首句的有①②④，①④句为具体的说明，不适合作为首句，②句讲豫剧的发展历程，适合作为首句，故可排除B、D两项。④⑤句讲的都是豫剧的影响，应该紧跟②句之后，A项将④⑤分开了，故可排除A项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6．A（“舍下”用于谦称自己家，不用于称对方的家）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7．B（《天下第一楼》为现实主义经典）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二、（共5分）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8．评分标准：结体合理，风格统一，用笔有法度（5分）；结体合理，笔画稍弱（4分）；结体不够合理，笔画稍弱（3分）；结体不合理，用笔无力（2分）；结体松散，书写马虎（不符合要求），有错、漏（0～1分）。</w:t>
      </w:r>
    </w:p>
    <w:p>
      <w:pPr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三、（共13分）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9．（3分）示例：走进戏剧世界，了解世间百态。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10．（6分）示例：①成立活动领导小组，收集有关戏剧的资料。②整理资料，设计竞赛题目。③确定参赛形式和奖励办法等。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11．（4分）（示例）建议一：加大对戏剧文化的宣传普及力度。建议二：在语文教学过程中，适当选取部分贴近学生生活的戏剧作品，让学生学习、表演，以此培养学生对戏剧的兴趣。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四、（共17分）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12．（3分）不是真心道歉，从下文可知，公孙痤招揽了商鞅却并没有重用他，临死前建议魏王，如果不任用商鞅就杀了他。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13．（4分）公孙痤嫉贤妒能，死前才向魏王举荐商鞅，魏王并不识才；于是公孙痤又劝谏魏王，既然商鞅不能为国家效力，就杀了他，免得强大别国、削弱魏国。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14．（5分）使人物情感更饱满，更强烈，表现商鞅的反叛，突出了商鞅仇恨的情感和毅然决然的态度，将戏剧推向高潮，推动情节发展，为下文商鞅效力秦国的情节做铺垫。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15．（5分）公孙痤狡黠，城府极深，有深谋远虑；妒才嫉贤，对商鞅不义；但忠君爱国。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五、（共50分）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560" w:firstLineChars="200"/>
        <w:textAlignment w:val="auto"/>
        <w:rPr>
          <w:rFonts w:hint="default" w:ascii="仿宋" w:hAnsi="仿宋" w:eastAsia="仿宋" w:cs="仿宋"/>
          <w:sz w:val="28"/>
          <w:szCs w:val="28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16．【写作提示】此作文题可以理解为读到好的故事，并和读者分享自己读这些好的故事的感受、思考；也可以理解为生活中经历的、看到的一些展现美好心灵的、带来美好体验的、给人温暖的真实的好故事。注意故事要和自己的真实生活相联系，突出展现其对自己的积极影响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Q3MDFkNDdkYWI0MjgzZGY3ZmFhNGM1NGI0NTIzMTgifQ=="/>
  </w:docVars>
  <w:rsids>
    <w:rsidRoot w:val="00000000"/>
    <w:rsid w:val="004151FC"/>
    <w:rsid w:val="00C02FC6"/>
    <w:rsid w:val="0E8E35F6"/>
    <w:rsid w:val="2E867E57"/>
    <w:rsid w:val="3EFC5F4A"/>
    <w:rsid w:val="52D849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2570</Words>
  <Characters>3473</Characters>
  <Lines>0</Lines>
  <Paragraphs>0</Paragraphs>
  <TotalTime>0</TotalTime>
  <ScaleCrop>false</ScaleCrop>
  <LinksUpToDate>false</LinksUpToDate>
  <CharactersWithSpaces>3757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2023-03-09T06:45:00Z</dcterms:created>
  <dc:creator>隆小龚</dc:creator>
  <cp:lastModifiedBy>Administrator</cp:lastModifiedBy>
  <dcterms:modified xsi:type="dcterms:W3CDTF">2023-03-14T01:19:03Z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