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12674600</wp:posOffset>
            </wp:positionV>
            <wp:extent cx="431800" cy="368300"/>
            <wp:effectExtent l="0" t="0" r="635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2023年春人教版初中九年级化学单元提升训练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第九单元   溶液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一．选择题（共33分）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1．下列关于溶液的说法正确的是（　　）</w:t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A．配制溶液时，搅拌可以增大固体溶质的溶解度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B．融雪剂的原理是利用某些物质水溶液的凝固点低于0℃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C．汽油去除油污是因为汽油能够乳化油污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D．饱和溶液就是不能再溶解任何物质的溶液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2．要使如图装置中的小气球鼓起来，则使用的固体和液体可以是（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石灰石和稀盐酸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二氧化锰和过氧化氢溶液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>食盐和水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>生石灰和水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089660" cy="1584960"/>
            <wp:effectExtent l="19050" t="0" r="0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rPr>
          <w:rFonts w:hint="eastAsia" w:ascii="Times New Roman" w:hAnsi="Times New Roman" w:eastAsia="Calibri"/>
          <w:sz w:val="28"/>
          <w:szCs w:val="28"/>
        </w:rPr>
        <w:t>①②③④</w:t>
      </w:r>
      <w:r>
        <w:tab/>
      </w: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rPr>
          <w:rFonts w:hint="eastAsia" w:ascii="Times New Roman" w:hAnsi="Times New Roman" w:eastAsia="Calibri"/>
          <w:sz w:val="28"/>
          <w:szCs w:val="28"/>
        </w:rPr>
        <w:t>①②④</w:t>
      </w:r>
      <w:r>
        <w:tab/>
      </w: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rPr>
          <w:rFonts w:hint="eastAsia" w:ascii="Times New Roman" w:hAnsi="Times New Roman" w:eastAsia="Calibri"/>
          <w:sz w:val="28"/>
          <w:szCs w:val="28"/>
        </w:rPr>
        <w:t>①②</w:t>
      </w:r>
      <w:r>
        <w:tab/>
      </w:r>
      <w:r>
        <w:rPr>
          <w:rFonts w:hint="eastAsia" w:ascii="Times New Roman" w:hAnsi="Times New Roman" w:eastAsia="新宋体"/>
          <w:sz w:val="28"/>
          <w:szCs w:val="28"/>
        </w:rPr>
        <w:t>D．</w:t>
      </w:r>
      <w:r>
        <w:rPr>
          <w:rFonts w:hint="eastAsia" w:ascii="Times New Roman" w:hAnsi="Times New Roman" w:eastAsia="Calibri"/>
          <w:sz w:val="28"/>
          <w:szCs w:val="28"/>
        </w:rPr>
        <w:t>②③④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3．如图为A、B、C三种物质的溶解度曲线，下列叙述中错误的是（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920240" cy="1554480"/>
            <wp:effectExtent l="19050" t="0" r="381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℃时，50g水中加入25gB形成的溶液质量为70g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℃时，三种物质的溶解度由大到小的顺序为A＞B＞C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C．要使B从其浓溶液中析出，可采用蒸发溶剂结晶法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D．要将C的不饱和溶液转化为饱和溶液可以采取降温的方法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4．甲、乙两种不含结晶水的固体物质的溶解度曲线如图所示，下列说法正确的是（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706880" cy="1623060"/>
            <wp:effectExtent l="19050" t="0" r="7620" b="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62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A．甲的溶解度大于乙的溶解度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℃时，分别将等质量的甲、乙固体溶于水配成饱和溶液，所需水的质量甲小于乙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C．分别将t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℃时的甲、乙溶液降温至 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℃，析出晶体的质量甲大于乙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D．t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℃时，甲的饱和溶液中溶质与溶液的质量比为4：5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5．下列有关溶液的说法中，不正确的是（　　）</w:t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A．物质溶解过程中通常会伴随着热量的变化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B．溶液中有晶体析出时，溶质质量减小，则溶质质量分数一定减小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C．在温度不变时，增大压强可以增大CO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在水中的溶解度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D．熟石灰的饱和溶液通过降低温度或者增加溶剂转化为不饱和溶液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6．将50g5%的“84”消毒液（次氯酸钠溶液）全部稀释成1%的“84”消毒液，需要加水的质量为（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A．200g</w:t>
      </w:r>
      <w:r>
        <w:tab/>
      </w:r>
      <w:r>
        <w:rPr>
          <w:rFonts w:hint="eastAsia" w:ascii="Times New Roman" w:hAnsi="Times New Roman" w:eastAsia="新宋体"/>
          <w:sz w:val="28"/>
          <w:szCs w:val="28"/>
        </w:rPr>
        <w:t>B．247.5g</w:t>
      </w:r>
      <w:r>
        <w:tab/>
      </w:r>
      <w:r>
        <w:rPr>
          <w:rFonts w:hint="eastAsia" w:ascii="Times New Roman" w:hAnsi="Times New Roman" w:eastAsia="新宋体"/>
          <w:sz w:val="28"/>
          <w:szCs w:val="28"/>
        </w:rPr>
        <w:t>C．250g</w:t>
      </w:r>
      <w:r>
        <w:tab/>
      </w:r>
      <w:r>
        <w:rPr>
          <w:rFonts w:hint="eastAsia" w:ascii="Times New Roman" w:hAnsi="Times New Roman" w:eastAsia="新宋体"/>
          <w:sz w:val="28"/>
          <w:szCs w:val="28"/>
        </w:rPr>
        <w:t>D．336g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7．实验室需要100g质量分数为3%氯化钠溶液，配制过程中相关描述正确的是（　　）</w:t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A．用3g氯化钠与100g水配制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B．用100mL带刻度的烧杯量取水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C．氯化钠直接放于天平托盘上称量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D．用50g质量分数6%氯化钠溶液与50g水配制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8．配制溶液误差分析配制50g质量分数为15%的氯化钠溶液，对配制的溶液进行检测发现溶质质量分数偏小，其原因不可能是（　　）</w:t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A．称量的氯化钠中含有杂质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B．称量时，药品与砝码放反了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C．量取水的体积时，仰视读数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D．装瓶时，有部分溶液洒出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9．如图是甲、乙、丙三种固体物质的溶解度曲线。下列说法正确的是（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889760" cy="1668780"/>
            <wp:effectExtent l="19050" t="0" r="0" b="0"/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66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A．三种物质的溶解度都随温度升高而增大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℃时20g丙加入50g水中，充分搅拌得到70g溶液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℃时，将等质量的甲、丙分别配成饱和溶液，所得溶液质量：甲＜丙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D．t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℃时三种物质的饱和溶液降温到t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℃，所得溶液中的溶质质量分数：乙＞甲＝丙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10．如图是甲、乙、丙三种固体物质的溶解度曲线。下列叙述正确的是（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767840" cy="1729740"/>
            <wp:effectExtent l="19050" t="0" r="3810" b="0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72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A．甲的溶解度大于乙的溶解度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℃时，20g丙能溶解于50g水中形成70g溶液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C．若要将N点的甲溶液转变为M点的甲溶液，可采取恒温蒸发溶剂的方法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D．t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℃时，将甲、乙、丙三种物质的饱和溶液降温至t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℃，所得溶液溶质质量分数的大小关系为甲＝丙＜乙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11．60℃时，向100g水中加入一定量硝酸钾形成溶液，降温至20℃，析出固体质量的变化如图（已知：20℃时，100g水中最多溶解硝酸钾的质量为31.6g），下列说法正确的是（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584960" cy="1714500"/>
            <wp:effectExtent l="19050" t="0" r="0" b="0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A．硝酸钾的溶解度随温度降低而增大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B．加入硝酸钾的质量为41.6g</w:t>
      </w:r>
      <w:r>
        <w:tab/>
      </w:r>
    </w:p>
    <w:p>
      <w:pPr>
        <w:spacing w:line="360" w:lineRule="auto"/>
        <w:ind w:firstLine="364" w:firstLineChars="130"/>
        <w:jc w:val="left"/>
      </w:pPr>
      <w:r>
        <w:rPr>
          <w:rFonts w:hint="eastAsia" w:ascii="Times New Roman" w:hAnsi="Times New Roman" w:eastAsia="新宋体"/>
          <w:sz w:val="28"/>
          <w:szCs w:val="28"/>
        </w:rPr>
        <w:t>C．0﹣t时间段，该硝酸钾溶液是饱和溶液</w:t>
      </w:r>
      <w:r>
        <w:tab/>
      </w:r>
    </w:p>
    <w:p>
      <w:pPr>
        <w:spacing w:line="360" w:lineRule="auto"/>
        <w:ind w:firstLine="364" w:firstLineChars="130"/>
        <w:jc w:val="left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D．降温至20℃过程中，KNO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溶液的溶质质量分数保持不变</w:t>
      </w:r>
    </w:p>
    <w:p>
      <w:pPr>
        <w:spacing w:line="360" w:lineRule="auto"/>
        <w:ind w:left="364" w:hanging="364" w:hanging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二、填空(每空2分，共22分)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12．溶液与人类的生产生活息息相关。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（1）下列物质分别放入适量水中，充分搅拌，能够得到溶液的是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（填字母标号）。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A.面粉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B.白糖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C.豆油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D.食盐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（2）配制一定溶质质量分数的溶液，操作步骤有：</w:t>
      </w: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 xml:space="preserve">溶解  </w:t>
      </w: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 xml:space="preserve">计算  </w:t>
      </w: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 xml:space="preserve">装瓶并贴标签  </w:t>
      </w: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 xml:space="preserve">称量（量取）。其正确的顺序为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（填序号）。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（3）硝酸钾的溶解度曲线如图所示。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将KNO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 xml:space="preserve">的饱和溶液变为不饱和溶液，可采用的方法有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20℃时，将20gKNO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 xml:space="preserve">固体加入到50g水中，充分溶解，所得溶液的质量为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897380" cy="1790700"/>
            <wp:effectExtent l="19050" t="0" r="7620" b="0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13．请根据如图甲、乙两种固体物质的溶解度曲线，回答下列问题。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805940" cy="1623060"/>
            <wp:effectExtent l="19050" t="0" r="3810" b="0"/>
            <wp:docPr id="3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62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（1）在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℃时，甲、乙两种物质的溶解度相等；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（2）在t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 xml:space="preserve">℃时，向盛有30g甲物质的烧杯中加入50g水，甲充分搅拌后，所得溶液中溶质质量分数为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（3）t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 xml:space="preserve">℃时，将50g甲、乙两种固体物质各配成饱和溶液，所需溶剂的质量多的是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（4）t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℃时，将等质量的甲、乙两种物质饱和溶液降温至t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 xml:space="preserve">℃，析出晶体多的是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14．如图是氯化钠和硝酸钾的溶解度曲线。从氯化钠溶液中获取晶体的方法为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；在t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℃时，将20g硝酸钾固体加入50g水中，充分搅拌后仍有4.2g硝酸钾固体未溶解，则图中t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 xml:space="preserve">℃硝酸钾的溶解度a为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；将t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℃时等质量氯化钠和硝酸钾的饱和溶液降温到t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 xml:space="preserve">℃，两溶液中水的质量是前者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后者（填“＞”“＜”或“＝”）。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752600" cy="1714500"/>
            <wp:effectExtent l="19050" t="0" r="0" b="0"/>
            <wp:docPr id="25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4" w:hanging="364" w:hanging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三、实验与探究（每空2分，共16分）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15．表格是硝酸钾和氯化钠的部分溶解度数据，回答下列问题。</w:t>
      </w:r>
    </w:p>
    <w:tbl>
      <w:tblPr>
        <w:tblStyle w:val="6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89"/>
        <w:gridCol w:w="1423"/>
        <w:gridCol w:w="938"/>
        <w:gridCol w:w="938"/>
        <w:gridCol w:w="938"/>
        <w:gridCol w:w="938"/>
        <w:gridCol w:w="102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312" w:type="dxa"/>
            <w:gridSpan w:val="2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温度（℃）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0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20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40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60</w:t>
            </w:r>
          </w:p>
        </w:tc>
        <w:tc>
          <w:tcPr>
            <w:tcW w:w="1022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80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9" w:type="dxa"/>
            <w:vMerge w:val="restart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溶解度（g/100g水）</w:t>
            </w:r>
          </w:p>
        </w:tc>
        <w:tc>
          <w:tcPr>
            <w:tcW w:w="1423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氯化钠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35.7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36.0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36.6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37.3</w:t>
            </w:r>
          </w:p>
        </w:tc>
        <w:tc>
          <w:tcPr>
            <w:tcW w:w="1022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38.4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9" w:type="dxa"/>
            <w:vMerge w:val="continue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</w:p>
        </w:tc>
        <w:tc>
          <w:tcPr>
            <w:tcW w:w="1423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硝酸钾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13.3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31.6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63.9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X</w:t>
            </w:r>
          </w:p>
        </w:tc>
        <w:tc>
          <w:tcPr>
            <w:tcW w:w="1022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169.0</w:t>
            </w:r>
          </w:p>
        </w:tc>
      </w:tr>
    </w:tbl>
    <w:p>
      <w:pPr>
        <w:spacing w:line="360" w:lineRule="auto"/>
        <w:ind w:left="273"/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 xml:space="preserve">表中“63.9”的含义是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20℃时将31gKNO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固体放入50g水中，所得溶液的质量是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 xml:space="preserve">g，若升温到40℃所得溶液的溶质质量分数是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（精确到0.1%）。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>为测定X的值，取4份60℃的水各50g，分别进行实验，并记录数据如表：</w:t>
      </w:r>
    </w:p>
    <w:tbl>
      <w:tblPr>
        <w:tblStyle w:val="6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37"/>
        <w:gridCol w:w="1604"/>
        <w:gridCol w:w="1615"/>
        <w:gridCol w:w="1615"/>
        <w:gridCol w:w="16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37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实验编号</w:t>
            </w:r>
          </w:p>
        </w:tc>
        <w:tc>
          <w:tcPr>
            <w:tcW w:w="1604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甲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乙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丙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37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KNO</w:t>
            </w:r>
            <w:r>
              <w:rPr>
                <w:rFonts w:hint="eastAsia" w:ascii="Times New Roman" w:hAnsi="Times New Roman" w:eastAsia="新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质量/g</w:t>
            </w:r>
          </w:p>
        </w:tc>
        <w:tc>
          <w:tcPr>
            <w:tcW w:w="1604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40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50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60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70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37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H</w:t>
            </w:r>
            <w:r>
              <w:rPr>
                <w:rFonts w:hint="eastAsia" w:ascii="Times New Roman" w:hAnsi="Times New Roman" w:eastAsia="新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O质量/g</w:t>
            </w:r>
          </w:p>
        </w:tc>
        <w:tc>
          <w:tcPr>
            <w:tcW w:w="1604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50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50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50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37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溶液质量/g</w:t>
            </w:r>
          </w:p>
        </w:tc>
        <w:tc>
          <w:tcPr>
            <w:tcW w:w="1604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90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100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105</w:t>
            </w:r>
          </w:p>
        </w:tc>
        <w:tc>
          <w:tcPr>
            <w:tcW w:w="1615" w:type="dxa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 w:val="28"/>
                <w:szCs w:val="28"/>
              </w:rPr>
              <w:t>105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由实验可知X的值为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>在20℃时，将等质量的硝酸钾和氯化钠分别加入到各盛有100g水的甲、乙两个烧杯中，充分搅拌后如图1，说法错误的是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（填序号）。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5052060" cy="2392680"/>
            <wp:effectExtent l="19050" t="0" r="0" b="0"/>
            <wp:docPr id="26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2060" cy="2392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A．烧杯甲中溶液一定是不饱和溶液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B．烧杯乙中溶液的溶质是硝酸钾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C．若使烧杯乙中固体全部溶解，其溶液浓度一定增大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D．将温度升高到50℃，烧杯乙中的固体一定全部溶解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⑤</w:t>
      </w:r>
      <w:r>
        <w:rPr>
          <w:rFonts w:hint="eastAsia" w:ascii="Times New Roman" w:hAnsi="Times New Roman" w:eastAsia="新宋体"/>
          <w:sz w:val="28"/>
          <w:szCs w:val="28"/>
        </w:rPr>
        <w:t>.20℃时，在100g水中溶解NaCl和KNO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，进行如图2实验：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Ⅰ.溶液c所含溶质为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 xml:space="preserve">，固体a为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g。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Ⅱ.对整个实验过程分析正确的是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A．固体b是纯净物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B．溶液c、d中NaCl质量分数相等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C．溶液d中硝酸钾的质量小于氯化钠的质量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D．实验过程中硝酸钾溶液始终是不饱和溶液</w:t>
      </w:r>
    </w:p>
    <w:p>
      <w:pPr>
        <w:spacing w:line="360" w:lineRule="auto"/>
        <w:ind w:left="364" w:hanging="364" w:hanging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四、计算（第16小题13分。17小题16分，共29分）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16．请你仔细分析如图所示的实验过程和提供的数据，并进行计算。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drawing>
          <wp:inline distT="0" distB="0" distL="0" distR="0">
            <wp:extent cx="3857625" cy="847725"/>
            <wp:effectExtent l="19050" t="0" r="9525" b="0"/>
            <wp:docPr id="1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（1）该实验的现象是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（2）反应后所得溶液中溶质的质量分数是多少？（写出计算过程，精确到0.1%）。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17．某补钙剂（有效成分为碳酸钙，其它成分不含钙元素）的说明中标明含钙量为30%．李琳同学为了检验该产品，取10 g补钙品放入100 g稀盐酸中，HCl与补钙品有效成分刚好完全反应（其它成分不与盐酸反应）。反应后剩余固体和液体的总质量比反应前减少了2.2g。求：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（1）补钙品中实际含钙的质量分数是多少？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（2）所用稀盐酸中溶质质量分数是多少？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（3）所得溶液的溶质质量分数是多少？</w:t>
      </w:r>
    </w:p>
    <w:p>
      <w:pPr>
        <w:spacing w:line="360" w:lineRule="auto"/>
        <w:ind w:firstLine="273" w:firstLineChars="130"/>
        <w:jc w:val="left"/>
      </w:pPr>
    </w:p>
    <w:p>
      <w:pPr>
        <w:spacing w:line="360" w:lineRule="auto"/>
        <w:jc w:val="center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参考答案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1． B。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2． B。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3． D。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4． B。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5． B。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6． A。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7． D。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8． D。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9． C。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10． C。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11． B。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12．（1） B；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（2） </w:t>
      </w:r>
      <w:r>
        <w:rPr>
          <w:rFonts w:hint="eastAsia" w:ascii="Times New Roman" w:hAnsi="Times New Roman" w:eastAsia="Calibri"/>
          <w:sz w:val="28"/>
          <w:szCs w:val="28"/>
        </w:rPr>
        <w:t>②④①③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（3）</w:t>
      </w: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 xml:space="preserve"> 加水（或升高温度或加入不饱和的硝酸钾溶液）；</w:t>
      </w:r>
    </w:p>
    <w:p>
      <w:pPr>
        <w:spacing w:line="360" w:lineRule="auto"/>
        <w:ind w:left="273" w:leftChars="130" w:firstLine="700" w:firstLineChars="250"/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 xml:space="preserve"> 65.8g。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13． （1） 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（2） 23.1%；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（3） 乙；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（4）  甲。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14． 蒸发溶剂；31.6；＞。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15．</w:t>
      </w: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 xml:space="preserve"> 40℃时，硝酸钾的溶解度为63.9g/100g水 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 xml:space="preserve"> 65.8   38.3%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 xml:space="preserve"> 110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 xml:space="preserve"> AC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  <w:r>
        <w:rPr>
          <w:rFonts w:hint="eastAsia" w:ascii="Times New Roman" w:hAnsi="Times New Roman" w:eastAsia="Calibri"/>
          <w:sz w:val="28"/>
          <w:szCs w:val="28"/>
        </w:rPr>
        <w:t>⑤</w:t>
      </w:r>
      <w:r>
        <w:rPr>
          <w:rFonts w:hint="eastAsia" w:ascii="Times New Roman" w:hAnsi="Times New Roman" w:eastAsia="新宋体"/>
          <w:sz w:val="28"/>
          <w:szCs w:val="28"/>
        </w:rPr>
        <w:t xml:space="preserve"> NaCl和KNO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 xml:space="preserve">   114   AC 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16． 解：铁和硫酸反应生成硫酸亚铁和氢气，对应实验的现象是 固体溶解，有气泡生成，溶液变为浅绿色。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设生成的硫酸亚铁的质量为x，生成的氢气的质量为y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Fe+H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SO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8"/>
          <w:szCs w:val="28"/>
        </w:rPr>
        <w:t>＝FeSO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8"/>
          <w:szCs w:val="28"/>
        </w:rPr>
        <w:t>+H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56        152    2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11.2g      x      y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56：11.2g=152:x=2:</w:t>
      </w:r>
      <w:r>
        <w:rPr>
          <w:rFonts w:ascii="Times New Roman" w:hAnsi="Times New Roman" w:eastAsia="新宋体"/>
          <w:sz w:val="28"/>
          <w:szCs w:val="28"/>
        </w:rPr>
        <w:t>y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x＝30.4g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y＝0.4g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反应后所得溶液中溶质的质量分数为15.2%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答：（1）固体溶解，有气泡生成，溶液变为浅绿色；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（2）15.2%。</w:t>
      </w:r>
    </w:p>
    <w:p>
      <w:pPr>
        <w:spacing w:line="360" w:lineRule="auto"/>
        <w:ind w:left="364" w:hanging="364" w:hanging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17．</w:t>
      </w:r>
    </w:p>
    <w:p>
      <w:pPr>
        <w:spacing w:line="360" w:lineRule="auto"/>
        <w:ind w:left="364" w:hanging="364" w:hangingChars="130"/>
      </w:pPr>
      <w:r>
        <w:rPr>
          <w:rFonts w:hint="eastAsia" w:ascii="Times New Roman" w:hAnsi="Times New Roman" w:eastAsia="新宋体"/>
          <w:sz w:val="28"/>
          <w:szCs w:val="28"/>
        </w:rPr>
        <w:t>解：设补钙品中实际含钙的质量分数为x，碳酸钙的质量为y，生成的氯化钙的质量为z，所用稀盐酸中溶质质量分数为a。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根据质量守恒定律可得，生成的二氧化碳的质量为2.2g。根据元素守恒结合化学方程式可得如下关系式：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Ca∽∽∽∽CaCO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+2HCl═CaCl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+H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O+CO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40         100    73    111        44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10gx        y    100ga   z         2.2g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40:10g x=100:y=73:100g a=111:z=44:2.2g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x＝20%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y＝5g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z＝5.55g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a＝3.65%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所得溶液的溶质质量分数为5.4%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答：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（1）20%；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（2）3.65%；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 w:val="28"/>
          <w:szCs w:val="28"/>
        </w:rPr>
        <w:t>（3）5.4%。</w:t>
      </w:r>
    </w:p>
    <w:p>
      <w:pPr>
        <w:spacing w:line="360" w:lineRule="auto"/>
        <w:ind w:left="364" w:hanging="364" w:hangingChars="130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6D14"/>
    <w:rsid w:val="000F0F02"/>
    <w:rsid w:val="0014059B"/>
    <w:rsid w:val="00150E20"/>
    <w:rsid w:val="00407D9A"/>
    <w:rsid w:val="004151FC"/>
    <w:rsid w:val="00480F51"/>
    <w:rsid w:val="008C6527"/>
    <w:rsid w:val="00A03112"/>
    <w:rsid w:val="00A41B36"/>
    <w:rsid w:val="00AF474C"/>
    <w:rsid w:val="00B74FC9"/>
    <w:rsid w:val="00BC7E9E"/>
    <w:rsid w:val="00C02FC6"/>
    <w:rsid w:val="00C3386C"/>
    <w:rsid w:val="00E46D14"/>
    <w:rsid w:val="00EA5203"/>
    <w:rsid w:val="4A3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602</Words>
  <Characters>3438</Characters>
  <Lines>28</Lines>
  <Paragraphs>8</Paragraphs>
  <TotalTime>179</TotalTime>
  <ScaleCrop>false</ScaleCrop>
  <LinksUpToDate>false</LinksUpToDate>
  <CharactersWithSpaces>4032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2023-02-26T06:13:00Z</dcterms:created>
  <dc:creator>Administrator</dc:creator>
  <cp:lastModifiedBy>Administrator</cp:lastModifiedBy>
  <dcterms:modified xsi:type="dcterms:W3CDTF">2023-03-15T10:41:51Z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