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12153900</wp:posOffset>
            </wp:positionH>
            <wp:positionV relativeFrom="topMargin">
              <wp:posOffset>12077700</wp:posOffset>
            </wp:positionV>
            <wp:extent cx="495300" cy="330200"/>
            <wp:effectExtent l="0" t="0" r="0" b="12700"/>
            <wp:wrapNone/>
            <wp:docPr id="100038" name="图片 1000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8" name="图片 10003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 xml:space="preserve">专题7《初识酸、碱和盐》检测题 </w:t>
      </w: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一、单选题</w:t>
      </w:r>
    </w:p>
    <w:p>
      <w:pPr>
        <w:spacing w:line="360" w:lineRule="auto"/>
        <w:jc w:val="left"/>
        <w:textAlignment w:val="center"/>
      </w:pPr>
      <w:r>
        <w:t>1．下列有关生活、环境资源等问题叙述不正确的是</w:t>
      </w:r>
    </w:p>
    <w:p>
      <w:pPr>
        <w:spacing w:line="360" w:lineRule="auto"/>
        <w:jc w:val="left"/>
        <w:textAlignment w:val="center"/>
      </w:pPr>
      <w:r>
        <w:t>A．在火场的浓烟中逃生，可用湿毛巾捂住口鼻</w:t>
      </w:r>
    </w:p>
    <w:p>
      <w:pPr>
        <w:spacing w:line="360" w:lineRule="auto"/>
        <w:jc w:val="left"/>
        <w:textAlignment w:val="center"/>
      </w:pPr>
      <w:r>
        <w:t>B．为了防止小包装食品受潮，在一些食品包装袋中放入生石灰</w:t>
      </w:r>
    </w:p>
    <w:p>
      <w:pPr>
        <w:spacing w:line="360" w:lineRule="auto"/>
        <w:jc w:val="left"/>
        <w:textAlignment w:val="center"/>
      </w:pPr>
      <w:r>
        <w:t>C．生活中可用蒸馏的方法降低水的硬度</w:t>
      </w:r>
    </w:p>
    <w:p>
      <w:pPr>
        <w:spacing w:line="360" w:lineRule="auto"/>
        <w:jc w:val="left"/>
        <w:textAlignment w:val="center"/>
      </w:pPr>
      <w:r>
        <w:t>D．PM2.5口罩中使用了活性炭，利用的是其吸附性</w:t>
      </w:r>
    </w:p>
    <w:p>
      <w:pPr>
        <w:spacing w:line="360" w:lineRule="auto"/>
        <w:jc w:val="left"/>
        <w:textAlignment w:val="center"/>
      </w:pPr>
      <w:r>
        <w:t>2．下列各组物质中，其主要成分都可以用一个化学式表示的是          </w:t>
      </w:r>
    </w:p>
    <w:p>
      <w:pPr>
        <w:tabs>
          <w:tab w:val="left" w:pos="4156"/>
        </w:tabs>
        <w:spacing w:line="360" w:lineRule="auto"/>
        <w:jc w:val="left"/>
        <w:textAlignment w:val="center"/>
      </w:pPr>
      <w:r>
        <w:t>A．石灰石、熟石灰</w:t>
      </w:r>
      <w:r>
        <w:tab/>
      </w:r>
      <w:r>
        <w:t>B．大理石、石灰石</w:t>
      </w:r>
    </w:p>
    <w:p>
      <w:pPr>
        <w:tabs>
          <w:tab w:val="left" w:pos="4156"/>
        </w:tabs>
        <w:spacing w:line="360" w:lineRule="auto"/>
        <w:jc w:val="left"/>
        <w:textAlignment w:val="center"/>
      </w:pPr>
      <w:r>
        <w:t>C．生石灰、熟石灰</w:t>
      </w:r>
      <w:r>
        <w:tab/>
      </w:r>
      <w:r>
        <w:t>D．熟石灰、草木灰</w:t>
      </w:r>
    </w:p>
    <w:p>
      <w:pPr>
        <w:spacing w:line="360" w:lineRule="auto"/>
        <w:jc w:val="left"/>
        <w:textAlignment w:val="center"/>
      </w:pPr>
      <w:r>
        <w:t>3．针对下列事实的解释正确的是</w:t>
      </w:r>
    </w:p>
    <w:tbl>
      <w:tblPr>
        <w:tblStyle w:val="5"/>
        <w:tblW w:w="78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990"/>
        <w:gridCol w:w="3540"/>
        <w:gridCol w:w="33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</w:p>
        </w:tc>
        <w:tc>
          <w:tcPr>
            <w:tcW w:w="3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事 实</w:t>
            </w:r>
          </w:p>
        </w:tc>
        <w:tc>
          <w:tcPr>
            <w:tcW w:w="33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解 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A</w:t>
            </w:r>
          </w:p>
        </w:tc>
        <w:tc>
          <w:tcPr>
            <w:tcW w:w="3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春天能闻到花香</w:t>
            </w:r>
          </w:p>
        </w:tc>
        <w:tc>
          <w:tcPr>
            <w:tcW w:w="33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分子有气味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B</w:t>
            </w:r>
          </w:p>
        </w:tc>
        <w:tc>
          <w:tcPr>
            <w:tcW w:w="3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气体可以压缩成液体</w:t>
            </w:r>
          </w:p>
        </w:tc>
        <w:tc>
          <w:tcPr>
            <w:tcW w:w="33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气体分子间间隔比液体大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C</w:t>
            </w:r>
          </w:p>
        </w:tc>
        <w:tc>
          <w:tcPr>
            <w:tcW w:w="3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金刚石和石墨物理性质不同</w:t>
            </w:r>
          </w:p>
        </w:tc>
        <w:tc>
          <w:tcPr>
            <w:tcW w:w="33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原子结构不同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D</w:t>
            </w:r>
          </w:p>
        </w:tc>
        <w:tc>
          <w:tcPr>
            <w:tcW w:w="3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稀硫酸能导电</w:t>
            </w:r>
          </w:p>
        </w:tc>
        <w:tc>
          <w:tcPr>
            <w:tcW w:w="33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硫酸由离子构成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A．A</w:t>
      </w:r>
      <w:r>
        <w:tab/>
      </w:r>
      <w:r>
        <w:t>B．B</w:t>
      </w:r>
      <w:r>
        <w:tab/>
      </w:r>
      <w:r>
        <w:t>C．C</w:t>
      </w:r>
      <w:r>
        <w:tab/>
      </w:r>
      <w:r>
        <w:t>D．D</w:t>
      </w:r>
    </w:p>
    <w:p>
      <w:pPr>
        <w:spacing w:line="360" w:lineRule="auto"/>
        <w:jc w:val="left"/>
        <w:textAlignment w:val="center"/>
      </w:pPr>
      <w:r>
        <w:t>4．实验是学习化学的重要途径，下列实验操作正确的是</w:t>
      </w:r>
    </w:p>
    <w:p>
      <w:pPr>
        <w:tabs>
          <w:tab w:val="left" w:pos="4156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1304925" cy="10668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称量氢氧化钠固体</w:t>
      </w:r>
      <w:r>
        <w:tab/>
      </w:r>
      <w:r>
        <w:t>B．</w:t>
      </w:r>
      <w:r>
        <w:drawing>
          <wp:inline distT="0" distB="0" distL="0" distR="0">
            <wp:extent cx="866775" cy="1609725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向试管中加固体</w:t>
      </w:r>
    </w:p>
    <w:p>
      <w:pPr>
        <w:tabs>
          <w:tab w:val="left" w:pos="4156"/>
        </w:tabs>
        <w:spacing w:line="360" w:lineRule="auto"/>
        <w:jc w:val="left"/>
        <w:textAlignment w:val="center"/>
      </w:pPr>
      <w:r>
        <w:t>C．</w:t>
      </w:r>
      <w:r>
        <w:drawing>
          <wp:inline distT="0" distB="0" distL="0" distR="0">
            <wp:extent cx="1181100" cy="1019175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稀释浓硫酸</w:t>
      </w:r>
      <w:r>
        <w:tab/>
      </w:r>
      <w:r>
        <w:t>D．</w:t>
      </w:r>
      <w:r>
        <w:drawing>
          <wp:inline distT="0" distB="0" distL="0" distR="0">
            <wp:extent cx="819150" cy="923925"/>
            <wp:effectExtent l="0" t="0" r="0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点燃酒精灯</w:t>
      </w:r>
    </w:p>
    <w:p>
      <w:pPr>
        <w:spacing w:line="360" w:lineRule="auto"/>
        <w:jc w:val="left"/>
        <w:textAlignment w:val="center"/>
      </w:pPr>
      <w:r>
        <w:t>5．工业用盐中含有的亚硝酸钠（NaNO</w:t>
      </w:r>
      <w:r>
        <w:rPr>
          <w:vertAlign w:val="subscript"/>
        </w:rPr>
        <w:t>2</w:t>
      </w:r>
      <w:r>
        <w:t>）是一种有毒物质，利用NH</w:t>
      </w:r>
      <w:r>
        <w:rPr>
          <w:vertAlign w:val="subscript"/>
        </w:rPr>
        <w:t>4</w:t>
      </w:r>
      <w:r>
        <w:t>Cl溶液可使NaNO</w:t>
      </w:r>
      <w:r>
        <w:rPr>
          <w:vertAlign w:val="subscript"/>
        </w:rPr>
        <w:t>2</w:t>
      </w:r>
      <w:r>
        <w:t>转化为无毒物质。该反应分两步进行：</w:t>
      </w:r>
    </w:p>
    <w:p>
      <w:pPr>
        <w:spacing w:line="360" w:lineRule="auto"/>
        <w:jc w:val="left"/>
        <w:textAlignment w:val="center"/>
      </w:pPr>
      <w:r>
        <w:t>①NaNO</w:t>
      </w:r>
      <w:r>
        <w:rPr>
          <w:vertAlign w:val="subscript"/>
        </w:rPr>
        <w:t>2</w:t>
      </w:r>
      <w:r>
        <w:t>+NH</w:t>
      </w:r>
      <w:r>
        <w:rPr>
          <w:vertAlign w:val="subscript"/>
        </w:rPr>
        <w:t>4</w:t>
      </w:r>
      <w:r>
        <w:t>Cl===NaCl+NH</w:t>
      </w:r>
      <w:r>
        <w:rPr>
          <w:vertAlign w:val="subscript"/>
        </w:rPr>
        <w:t>4</w:t>
      </w:r>
      <w:r>
        <w:t>NO</w:t>
      </w:r>
      <w:r>
        <w:rPr>
          <w:vertAlign w:val="subscript"/>
        </w:rPr>
        <w:t>2</w:t>
      </w:r>
    </w:p>
    <w:p>
      <w:pPr>
        <w:spacing w:line="360" w:lineRule="auto"/>
        <w:jc w:val="left"/>
        <w:textAlignment w:val="center"/>
      </w:pPr>
      <w:r>
        <w:t>②NH</w:t>
      </w:r>
      <w:r>
        <w:rPr>
          <w:vertAlign w:val="subscript"/>
        </w:rPr>
        <w:t>4</w:t>
      </w:r>
      <w:r>
        <w:t>NO</w:t>
      </w:r>
      <w:r>
        <w:rPr>
          <w:vertAlign w:val="subscript"/>
        </w:rPr>
        <w:t>2</w:t>
      </w:r>
      <w:r>
        <w:t>===N</w:t>
      </w:r>
      <w:r>
        <w:rPr>
          <w:vertAlign w:val="subscript"/>
        </w:rPr>
        <w:t>2</w:t>
      </w:r>
      <w:r>
        <w:t>↑+2H</w:t>
      </w:r>
      <w:r>
        <w:rPr>
          <w:vertAlign w:val="subscript"/>
        </w:rPr>
        <w:t>2</w:t>
      </w:r>
      <w:r>
        <w:t>O下列叙述不正确的是</w:t>
      </w:r>
    </w:p>
    <w:p>
      <w:pPr>
        <w:spacing w:line="360" w:lineRule="auto"/>
        <w:jc w:val="left"/>
        <w:textAlignment w:val="center"/>
      </w:pPr>
      <w:r>
        <w:t>A．NH</w:t>
      </w:r>
      <w:r>
        <w:rPr>
          <w:vertAlign w:val="subscript"/>
        </w:rPr>
        <w:t>4</w:t>
      </w:r>
      <w:r>
        <w:t>NO</w:t>
      </w:r>
      <w:r>
        <w:rPr>
          <w:vertAlign w:val="subscript"/>
        </w:rPr>
        <w:t>2</w:t>
      </w:r>
      <w:r>
        <w:t>由三种元素组成</w:t>
      </w:r>
    </w:p>
    <w:p>
      <w:pPr>
        <w:spacing w:line="360" w:lineRule="auto"/>
        <w:jc w:val="left"/>
        <w:textAlignment w:val="center"/>
      </w:pPr>
      <w:r>
        <w:t>B．反应①为复分解反应，反应②为分解反应</w:t>
      </w:r>
    </w:p>
    <w:p>
      <w:pPr>
        <w:spacing w:line="360" w:lineRule="auto"/>
        <w:jc w:val="left"/>
        <w:textAlignment w:val="center"/>
      </w:pPr>
      <w:r>
        <w:t>C．利用NH</w:t>
      </w:r>
      <w:r>
        <w:rPr>
          <w:vertAlign w:val="subscript"/>
        </w:rPr>
        <w:t>4</w:t>
      </w:r>
      <w:r>
        <w:t>Cl处理NaNO</w:t>
      </w:r>
      <w:r>
        <w:rPr>
          <w:vertAlign w:val="subscript"/>
        </w:rPr>
        <w:t>2</w:t>
      </w:r>
      <w:r>
        <w:t>最终转化为NaCl、N</w:t>
      </w:r>
      <w:r>
        <w:rPr>
          <w:vertAlign w:val="subscript"/>
        </w:rPr>
        <w:t>2</w:t>
      </w:r>
      <w:r>
        <w:t>和H</w:t>
      </w:r>
      <w:r>
        <w:rPr>
          <w:vertAlign w:val="subscript"/>
        </w:rPr>
        <w:t>2</w:t>
      </w:r>
      <w:r>
        <w:t>O</w:t>
      </w:r>
    </w:p>
    <w:p>
      <w:pPr>
        <w:spacing w:line="360" w:lineRule="auto"/>
        <w:jc w:val="left"/>
        <w:textAlignment w:val="center"/>
      </w:pPr>
      <w:r>
        <w:t>D．上述反应所涉及的物质中，氮元素的化合价有四种</w:t>
      </w:r>
    </w:p>
    <w:p>
      <w:pPr>
        <w:spacing w:line="360" w:lineRule="auto"/>
        <w:jc w:val="left"/>
        <w:textAlignment w:val="center"/>
      </w:pPr>
      <w:r>
        <w:t>6．下列各组物质中，其成分或主要成分可以用同一化学式表示的是（　　）</w:t>
      </w:r>
    </w:p>
    <w:p>
      <w:pPr>
        <w:tabs>
          <w:tab w:val="left" w:pos="4156"/>
        </w:tabs>
        <w:spacing w:line="360" w:lineRule="auto"/>
        <w:jc w:val="left"/>
        <w:textAlignment w:val="center"/>
      </w:pPr>
      <w:r>
        <w:t>A．干冰、冰</w:t>
      </w:r>
      <w:r>
        <w:tab/>
      </w:r>
      <w:r>
        <w:t>B．纯碱、烧碱</w:t>
      </w:r>
    </w:p>
    <w:p>
      <w:pPr>
        <w:tabs>
          <w:tab w:val="left" w:pos="4156"/>
        </w:tabs>
        <w:spacing w:line="360" w:lineRule="auto"/>
        <w:jc w:val="left"/>
        <w:textAlignment w:val="center"/>
      </w:pPr>
      <w:r>
        <w:t>C．生石灰、消石灰</w:t>
      </w:r>
      <w:r>
        <w:tab/>
      </w:r>
      <w:r>
        <w:t>D．石灰石、大理石</w:t>
      </w:r>
    </w:p>
    <w:p>
      <w:pPr>
        <w:spacing w:line="360" w:lineRule="auto"/>
        <w:jc w:val="left"/>
        <w:textAlignment w:val="center"/>
      </w:pPr>
      <w:r>
        <w:t>7．下列物质的名称、化学式、俗名完全对应的是</w:t>
      </w:r>
    </w:p>
    <w:p>
      <w:pPr>
        <w:tabs>
          <w:tab w:val="left" w:pos="4156"/>
        </w:tabs>
        <w:spacing w:line="360" w:lineRule="auto"/>
        <w:jc w:val="left"/>
        <w:textAlignment w:val="center"/>
      </w:pPr>
      <w:r>
        <w:t>A．氢氧化钠 、NaOH 、纯碱</w:t>
      </w:r>
      <w:r>
        <w:tab/>
      </w:r>
      <w:r>
        <w:t>B．固态二氧化碳、</w:t>
      </w:r>
      <w:r>
        <w:rPr>
          <w:rFonts w:eastAsia="Times New Roman"/>
          <w:kern w:val="0"/>
          <w:sz w:val="24"/>
          <w:szCs w:val="24"/>
        </w:rPr>
        <w:t>        </w:t>
      </w:r>
      <w:r>
        <w:t>CO</w:t>
      </w:r>
      <w:r>
        <w:rPr>
          <w:vertAlign w:val="subscript"/>
        </w:rPr>
        <w:t>2 、</w:t>
      </w:r>
      <w:r>
        <w:t>干冰</w:t>
      </w:r>
    </w:p>
    <w:p>
      <w:pPr>
        <w:tabs>
          <w:tab w:val="left" w:pos="4156"/>
        </w:tabs>
        <w:spacing w:line="360" w:lineRule="auto"/>
        <w:jc w:val="left"/>
        <w:textAlignment w:val="center"/>
      </w:pPr>
      <w:r>
        <w:t>C．乙醇、</w:t>
      </w:r>
      <w:r>
        <w:rPr>
          <w:rFonts w:eastAsia="Times New Roman"/>
          <w:kern w:val="0"/>
          <w:sz w:val="24"/>
          <w:szCs w:val="24"/>
        </w:rPr>
        <w:t>                </w:t>
      </w:r>
      <w:r>
        <w:t>CH</w:t>
      </w:r>
      <w:r>
        <w:rPr>
          <w:vertAlign w:val="subscript"/>
        </w:rPr>
        <w:t>3</w:t>
      </w:r>
      <w:r>
        <w:t>COOH 、酒精</w:t>
      </w:r>
      <w:r>
        <w:tab/>
      </w:r>
      <w:r>
        <w:t>D．氧化钙、</w:t>
      </w:r>
      <w:r>
        <w:rPr>
          <w:rFonts w:eastAsia="Times New Roman"/>
          <w:kern w:val="0"/>
          <w:sz w:val="24"/>
          <w:szCs w:val="24"/>
        </w:rPr>
        <w:t>                </w:t>
      </w:r>
      <w:r>
        <w:t>CaO 、熟石灰</w:t>
      </w:r>
    </w:p>
    <w:p>
      <w:pPr>
        <w:spacing w:line="360" w:lineRule="auto"/>
        <w:jc w:val="left"/>
        <w:textAlignment w:val="center"/>
      </w:pPr>
      <w:r>
        <w:t>8．下表是某西瓜无土栽培营养液的配方：下列属于钾肥的是</w:t>
      </w:r>
    </w:p>
    <w:tbl>
      <w:tblPr>
        <w:tblStyle w:val="5"/>
        <w:tblW w:w="4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180"/>
        <w:gridCol w:w="1029"/>
        <w:gridCol w:w="917"/>
        <w:gridCol w:w="846"/>
        <w:gridCol w:w="7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41" w:hRule="atLeast"/>
        </w:trPr>
        <w:tc>
          <w:tcPr>
            <w:tcW w:w="4755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西瓜无土栽培营养液配方（用量单位：g/L）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1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Ca（NO</w:t>
            </w:r>
            <w:r>
              <w:rPr>
                <w:vertAlign w:val="subscript"/>
              </w:rPr>
              <w:t>3</w:t>
            </w:r>
            <w:r>
              <w:t>）</w:t>
            </w:r>
            <w:r>
              <w:rPr>
                <w:vertAlign w:val="subscript"/>
              </w:rPr>
              <w:t>2</w:t>
            </w:r>
          </w:p>
        </w:tc>
        <w:tc>
          <w:tcPr>
            <w:tcW w:w="10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KH</w:t>
            </w:r>
            <w:r>
              <w:rPr>
                <w:vertAlign w:val="subscript"/>
              </w:rPr>
              <w:t>2</w:t>
            </w:r>
            <w:r>
              <w:t>PO</w:t>
            </w:r>
            <w:r>
              <w:rPr>
                <w:vertAlign w:val="subscript"/>
              </w:rPr>
              <w:t>4</w:t>
            </w:r>
          </w:p>
        </w:tc>
        <w:tc>
          <w:tcPr>
            <w:tcW w:w="9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MgSO</w:t>
            </w:r>
            <w:r>
              <w:rPr>
                <w:vertAlign w:val="subscript"/>
              </w:rPr>
              <w:t>4</w:t>
            </w:r>
          </w:p>
        </w:tc>
        <w:tc>
          <w:tcPr>
            <w:tcW w:w="8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K</w:t>
            </w:r>
            <w:r>
              <w:rPr>
                <w:vertAlign w:val="subscript"/>
              </w:rPr>
              <w:t>2</w:t>
            </w:r>
            <w:r>
              <w:t>SO</w:t>
            </w:r>
            <w:r>
              <w:rPr>
                <w:vertAlign w:val="subscript"/>
              </w:rPr>
              <w:t>4</w:t>
            </w:r>
          </w:p>
        </w:tc>
        <w:tc>
          <w:tcPr>
            <w:tcW w:w="7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FeCl</w:t>
            </w:r>
            <w:r>
              <w:rPr>
                <w:vertAlign w:val="subscript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1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100</w:t>
            </w:r>
          </w:p>
        </w:tc>
        <w:tc>
          <w:tcPr>
            <w:tcW w:w="10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25</w:t>
            </w:r>
          </w:p>
        </w:tc>
        <w:tc>
          <w:tcPr>
            <w:tcW w:w="9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25</w:t>
            </w:r>
          </w:p>
        </w:tc>
        <w:tc>
          <w:tcPr>
            <w:tcW w:w="8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25</w:t>
            </w:r>
          </w:p>
        </w:tc>
        <w:tc>
          <w:tcPr>
            <w:tcW w:w="7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2.5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A．K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tab/>
      </w:r>
      <w:r>
        <w:t>B．FeCl</w:t>
      </w:r>
      <w:r>
        <w:rPr>
          <w:vertAlign w:val="subscript"/>
        </w:rPr>
        <w:t>3</w:t>
      </w:r>
      <w:r>
        <w:tab/>
      </w:r>
      <w:r>
        <w:t>C．Ca（NO</w:t>
      </w:r>
      <w:r>
        <w:rPr>
          <w:vertAlign w:val="subscript"/>
        </w:rPr>
        <w:t>3</w:t>
      </w:r>
      <w:r>
        <w:t>）</w:t>
      </w:r>
      <w:r>
        <w:rPr>
          <w:vertAlign w:val="subscript"/>
        </w:rPr>
        <w:t>2</w:t>
      </w:r>
      <w:r>
        <w:tab/>
      </w:r>
      <w:r>
        <w:t>D．MgSO</w:t>
      </w:r>
      <w:r>
        <w:rPr>
          <w:vertAlign w:val="subscript"/>
        </w:rPr>
        <w:t>4</w:t>
      </w:r>
    </w:p>
    <w:p>
      <w:pPr>
        <w:spacing w:line="360" w:lineRule="auto"/>
        <w:jc w:val="left"/>
        <w:textAlignment w:val="center"/>
      </w:pPr>
      <w:r>
        <w:t>9．下列各组物质中常温下能发生反应的一组是</w:t>
      </w:r>
    </w:p>
    <w:p>
      <w:pPr>
        <w:tabs>
          <w:tab w:val="left" w:pos="4156"/>
        </w:tabs>
        <w:spacing w:line="360" w:lineRule="auto"/>
        <w:jc w:val="left"/>
        <w:textAlignment w:val="center"/>
      </w:pPr>
      <w:r>
        <w:t>A．氧气和氮气</w:t>
      </w:r>
      <w:r>
        <w:tab/>
      </w:r>
      <w:r>
        <w:t>B．氯化钠溶液和烧碱溶液</w:t>
      </w:r>
    </w:p>
    <w:p>
      <w:pPr>
        <w:tabs>
          <w:tab w:val="left" w:pos="4156"/>
        </w:tabs>
        <w:spacing w:line="360" w:lineRule="auto"/>
        <w:jc w:val="left"/>
        <w:textAlignment w:val="center"/>
      </w:pPr>
      <w:r>
        <w:t>C．铜和稀盐酸</w:t>
      </w:r>
      <w:r>
        <w:tab/>
      </w:r>
      <w:r>
        <w:t>D．碳酸钠溶液和澄清石灰水</w:t>
      </w:r>
    </w:p>
    <w:p>
      <w:pPr>
        <w:spacing w:line="360" w:lineRule="auto"/>
        <w:jc w:val="left"/>
        <w:textAlignment w:val="center"/>
      </w:pPr>
      <w:r>
        <w:t>10．常温下，下列物质水溶液的pH&lt;7的是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A．KOH</w:t>
      </w:r>
      <w:r>
        <w:tab/>
      </w:r>
      <w:r>
        <w:t>B．草木灰</w:t>
      </w:r>
      <w:r>
        <w:tab/>
      </w:r>
      <w:r>
        <w:t>C．生石灰</w:t>
      </w:r>
      <w:r>
        <w:tab/>
      </w:r>
      <w:r>
        <w:t>D．醋酸</w:t>
      </w:r>
    </w:p>
    <w:p>
      <w:pPr>
        <w:spacing w:line="360" w:lineRule="auto"/>
        <w:jc w:val="left"/>
        <w:textAlignment w:val="center"/>
      </w:pPr>
      <w:r>
        <w:t>11．用一种试剂就能把石灰水、稀盐酸和食盐水三种溶液区别开，这种试剂是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A．酚酞溶液</w:t>
      </w:r>
      <w:r>
        <w:tab/>
      </w:r>
      <w:r>
        <w:t>B．紫色石蕊溶液</w:t>
      </w:r>
      <w:r>
        <w:tab/>
      </w:r>
      <w:r>
        <w:t>C．水</w:t>
      </w:r>
      <w:r>
        <w:tab/>
      </w:r>
      <w:r>
        <w:t>D．酒精</w:t>
      </w:r>
    </w:p>
    <w:p>
      <w:pPr>
        <w:spacing w:line="360" w:lineRule="auto"/>
        <w:jc w:val="left"/>
        <w:textAlignment w:val="center"/>
      </w:pPr>
      <w:r>
        <w:t>12．化学方程式书写正确，且属于复分解反应的是</w:t>
      </w:r>
    </w:p>
    <w:p>
      <w:pPr>
        <w:spacing w:line="360" w:lineRule="auto"/>
        <w:jc w:val="left"/>
        <w:textAlignment w:val="center"/>
      </w:pPr>
      <w:r>
        <w:t>A．</w:t>
      </w:r>
      <w:r>
        <w:object>
          <v:shape id="_x0000_i1025" o:spt="75" alt="eqId0d929bfd1df50db20625c3120e92b636" type="#_x0000_t75" style="height:33.6pt;width:109.2pt;" o:ole="t" filled="f" o:preferrelative="t" stroked="f" coordsize="21600,21600">
            <v:path/>
            <v:fill on="f" focussize="0,0"/>
            <v:stroke on="f" joinstyle="miter"/>
            <v:imagedata r:id="rId13" o:title="eqId0d929bfd1df50db20625c3120e92b636"/>
            <o:lock v:ext="edit" aspectratio="t"/>
            <w10:wrap type="none"/>
            <w10:anchorlock/>
          </v:shape>
          <o:OLEObject Type="Embed" ProgID="Equation.DSMT4" ShapeID="_x0000_i1025" DrawAspect="Content" ObjectID="_1468075725" r:id="rId12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B．2NaOH + H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t>=NaSO</w:t>
      </w:r>
      <w:r>
        <w:rPr>
          <w:vertAlign w:val="subscript"/>
        </w:rPr>
        <w:t>4</w:t>
      </w:r>
      <w:r>
        <w:t>+ 2H</w:t>
      </w:r>
      <w:r>
        <w:rPr>
          <w:vertAlign w:val="subscript"/>
        </w:rPr>
        <w:t>2</w:t>
      </w:r>
      <w:r>
        <w:t>O</w:t>
      </w:r>
    </w:p>
    <w:p>
      <w:pPr>
        <w:spacing w:line="360" w:lineRule="auto"/>
        <w:jc w:val="left"/>
        <w:textAlignment w:val="center"/>
      </w:pPr>
      <w:r>
        <w:t>C．Fe+2HCl= FeCl</w:t>
      </w:r>
      <w:r>
        <w:rPr>
          <w:vertAlign w:val="subscript"/>
        </w:rPr>
        <w:t>2</w:t>
      </w:r>
      <w:r>
        <w:t>+H</w:t>
      </w:r>
      <w:r>
        <w:rPr>
          <w:vertAlign w:val="subscript"/>
        </w:rPr>
        <w:t>2</w:t>
      </w:r>
      <w:r>
        <w:t>↑</w:t>
      </w:r>
    </w:p>
    <w:p>
      <w:pPr>
        <w:spacing w:line="360" w:lineRule="auto"/>
        <w:jc w:val="left"/>
        <w:textAlignment w:val="center"/>
      </w:pPr>
      <w:r>
        <w:t>D．Na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 xml:space="preserve">3 </w:t>
      </w:r>
      <w:r>
        <w:t>+ Ca(OH)</w:t>
      </w:r>
      <w:r>
        <w:rPr>
          <w:vertAlign w:val="subscript"/>
        </w:rPr>
        <w:t>2</w:t>
      </w:r>
      <w:r>
        <w:t>=CaCO</w:t>
      </w:r>
      <w:r>
        <w:rPr>
          <w:vertAlign w:val="subscript"/>
        </w:rPr>
        <w:t>3</w:t>
      </w:r>
      <w:r>
        <w:t>↓+ 2NaOH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13．酸、碱、盐在工农业生产、生活中应用广泛。请回答相关问题：</w:t>
      </w:r>
    </w:p>
    <w:p>
      <w:pPr>
        <w:spacing w:line="360" w:lineRule="auto"/>
        <w:jc w:val="left"/>
        <w:textAlignment w:val="center"/>
      </w:pPr>
      <w:r>
        <w:t>(1)硫酸是一种重要的酸，在稀释浓硫酸时，______。</w:t>
      </w:r>
    </w:p>
    <w:p>
      <w:pPr>
        <w:spacing w:line="360" w:lineRule="auto"/>
        <w:jc w:val="left"/>
        <w:textAlignment w:val="center"/>
      </w:pPr>
      <w:r>
        <w:t>(2)小苏打是焙制糕点所用的发酵粉的主要成分之一；在医疗上，它是治疗胃酸过多症的一种药剂，请写出该反应的化学方程式______。</w:t>
      </w:r>
    </w:p>
    <w:p>
      <w:pPr>
        <w:spacing w:line="360" w:lineRule="auto"/>
        <w:jc w:val="left"/>
        <w:textAlignment w:val="center"/>
      </w:pPr>
      <w:r>
        <w:t>(3)现有Ba(NO</w:t>
      </w:r>
      <w:r>
        <w:rPr>
          <w:vertAlign w:val="subscript"/>
        </w:rPr>
        <w:t>3</w:t>
      </w:r>
      <w:r>
        <w:t>)</w:t>
      </w:r>
      <w:r>
        <w:rPr>
          <w:vertAlign w:val="subscript"/>
        </w:rPr>
        <w:t>2</w:t>
      </w:r>
      <w:r>
        <w:t>溶液、稀硫酸、Na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>溶液、KOH溶液和CuSO</w:t>
      </w:r>
      <w:r>
        <w:rPr>
          <w:vertAlign w:val="subscript"/>
        </w:rPr>
        <w:t>4</w:t>
      </w:r>
      <w:r>
        <w:t>溶液。 请从下列选项中选择能够与上述物质发生复分解反应、并有沉淀生成的物质：______。(填写序号)</w:t>
      </w:r>
    </w:p>
    <w:p>
      <w:pPr>
        <w:spacing w:line="360" w:lineRule="auto"/>
        <w:jc w:val="left"/>
        <w:textAlignment w:val="center"/>
      </w:pPr>
      <w:r>
        <w:t>A．稀盐酸　　B．烧碱溶液　　C．硝酸铵溶液</w:t>
      </w:r>
    </w:p>
    <w:p>
      <w:pPr>
        <w:spacing w:line="360" w:lineRule="auto"/>
        <w:jc w:val="left"/>
        <w:textAlignment w:val="center"/>
      </w:pPr>
      <w:r>
        <w:t>写出上述反应的化学方程式___________。</w:t>
      </w:r>
    </w:p>
    <w:p>
      <w:pPr>
        <w:spacing w:line="360" w:lineRule="auto"/>
        <w:jc w:val="left"/>
        <w:textAlignment w:val="center"/>
      </w:pPr>
      <w:r>
        <w:t>14．请从H、C、O、Ca四种元素中选一种或几种元素，写出符合下列要求的化学式．</w:t>
      </w:r>
    </w:p>
    <w:p>
      <w:pPr>
        <w:spacing w:line="360" w:lineRule="auto"/>
        <w:jc w:val="left"/>
        <w:textAlignment w:val="center"/>
      </w:pPr>
      <w:r>
        <w:t>（1）能供人体呼吸的气体是_______；</w:t>
      </w:r>
    </w:p>
    <w:p>
      <w:pPr>
        <w:spacing w:line="360" w:lineRule="auto"/>
        <w:jc w:val="left"/>
        <w:textAlignment w:val="center"/>
      </w:pPr>
      <w:r>
        <w:t>（2）相对分子质量最小的气体是_____；</w:t>
      </w:r>
    </w:p>
    <w:p>
      <w:pPr>
        <w:spacing w:line="360" w:lineRule="auto"/>
        <w:jc w:val="left"/>
        <w:textAlignment w:val="center"/>
      </w:pPr>
      <w:r>
        <w:t>（3）用于改良酸性土壤的物质是________；</w:t>
      </w:r>
    </w:p>
    <w:p>
      <w:pPr>
        <w:spacing w:line="360" w:lineRule="auto"/>
        <w:jc w:val="left"/>
        <w:textAlignment w:val="center"/>
      </w:pPr>
      <w:r>
        <w:t>（4）能还原氧化铜的氧化物是____；</w:t>
      </w:r>
    </w:p>
    <w:p>
      <w:pPr>
        <w:spacing w:line="360" w:lineRule="auto"/>
        <w:jc w:val="left"/>
        <w:textAlignment w:val="center"/>
      </w:pPr>
      <w:r>
        <w:t>（5）用作食品干燥剂的物质是_____；</w:t>
      </w:r>
    </w:p>
    <w:p>
      <w:pPr>
        <w:spacing w:line="360" w:lineRule="auto"/>
        <w:jc w:val="left"/>
        <w:textAlignment w:val="center"/>
      </w:pPr>
      <w:r>
        <w:t>（6）其固体能用于人工降雨的是_____．</w:t>
      </w:r>
    </w:p>
    <w:p>
      <w:pPr>
        <w:spacing w:line="360" w:lineRule="auto"/>
        <w:jc w:val="left"/>
        <w:textAlignment w:val="center"/>
      </w:pPr>
      <w:r>
        <w:t>15．实验室有四个药品橱，已存放如下药品：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5278120" cy="1025525"/>
            <wp:effectExtent l="0" t="0" r="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10257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①实验室新购进一些木炭，应将它存放在 _______ 橱中（填“甲”、“乙”、“丙”或“丁”）。</w:t>
      </w:r>
    </w:p>
    <w:p>
      <w:pPr>
        <w:spacing w:line="360" w:lineRule="auto"/>
        <w:jc w:val="left"/>
        <w:textAlignment w:val="center"/>
      </w:pPr>
      <w:r>
        <w:t>②甲橱红磷在氧气中燃烧的主要现象是 ________________________ 。</w:t>
      </w:r>
    </w:p>
    <w:p>
      <w:pPr>
        <w:spacing w:line="360" w:lineRule="auto"/>
        <w:jc w:val="left"/>
        <w:textAlignment w:val="center"/>
      </w:pPr>
      <w:r>
        <w:t>③乙橱中的固体物质可以作干燥剂的是 ___________________ （写化学式）。</w:t>
      </w:r>
    </w:p>
    <w:p>
      <w:pPr>
        <w:spacing w:line="360" w:lineRule="auto"/>
        <w:jc w:val="left"/>
        <w:textAlignment w:val="center"/>
      </w:pPr>
      <w:r>
        <w:t>④丙橱中药品都属于 _________ 类别（填“酸”、“盐”或“单质”）。</w:t>
      </w:r>
    </w:p>
    <w:p>
      <w:pPr>
        <w:spacing w:line="360" w:lineRule="auto"/>
        <w:jc w:val="left"/>
        <w:textAlignment w:val="center"/>
      </w:pPr>
      <w:r>
        <w:t>⑤丁橱的物质露置于空气一段时间后（不考虑水分挥发），说法正确的是 ______ 。</w:t>
      </w:r>
    </w:p>
    <w:p>
      <w:pPr>
        <w:spacing w:line="360" w:lineRule="auto"/>
        <w:jc w:val="left"/>
        <w:textAlignment w:val="center"/>
      </w:pPr>
      <w:r>
        <w:t>I. 溶质质量都减少 II. 溶剂质量都增大</w:t>
      </w:r>
    </w:p>
    <w:p>
      <w:pPr>
        <w:spacing w:line="360" w:lineRule="auto"/>
        <w:jc w:val="left"/>
        <w:textAlignment w:val="center"/>
      </w:pPr>
      <w:r>
        <w:t>Ⅲ. 溶质质量分数都减少 Ⅳ. 溶液质量都减少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三、推断题</w:t>
      </w:r>
    </w:p>
    <w:p>
      <w:pPr>
        <w:spacing w:line="360" w:lineRule="auto"/>
        <w:jc w:val="left"/>
        <w:textAlignment w:val="center"/>
      </w:pPr>
      <w:r>
        <w:t>16．实验室中有一包久置的白色固体，可能是BaCl</w:t>
      </w:r>
      <w:r>
        <w:rPr>
          <w:vertAlign w:val="subscript"/>
        </w:rPr>
        <w:t>2</w:t>
      </w:r>
      <w:r>
        <w:t>、Na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t>、，Na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>、NH</w:t>
      </w:r>
      <w:r>
        <w:rPr>
          <w:vertAlign w:val="subscript"/>
        </w:rPr>
        <w:t>4</w:t>
      </w:r>
      <w:r>
        <w:t>Cl、KCl、CuSO</w:t>
      </w:r>
      <w:r>
        <w:rPr>
          <w:vertAlign w:val="subscript"/>
        </w:rPr>
        <w:t>4</w:t>
      </w:r>
      <w:r>
        <w:t>中的一种或几种，为明确其成分并合理利用，取样品进行了如下探究：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4943475" cy="1514475"/>
            <wp:effectExtent l="0" t="0" r="0" b="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请结合探究过程回答下列问题：</w:t>
      </w:r>
    </w:p>
    <w:p>
      <w:pPr>
        <w:spacing w:line="360" w:lineRule="auto"/>
        <w:jc w:val="left"/>
        <w:textAlignment w:val="center"/>
      </w:pPr>
      <w:r>
        <w:t>（1）写出生成气体a的化学方程式 _____ ；</w:t>
      </w:r>
    </w:p>
    <w:p>
      <w:pPr>
        <w:spacing w:line="360" w:lineRule="auto"/>
        <w:jc w:val="left"/>
        <w:textAlignment w:val="center"/>
      </w:pPr>
      <w:r>
        <w:t>（2）原白色固体中一定含有 _____ ，一定不含 _____ ；</w:t>
      </w:r>
    </w:p>
    <w:p>
      <w:pPr>
        <w:spacing w:line="360" w:lineRule="auto"/>
        <w:jc w:val="left"/>
        <w:textAlignment w:val="center"/>
      </w:pPr>
      <w:r>
        <w:t>（3）依据探究结果，对此白色固体的应用和处理，正确的是 _____ 。</w:t>
      </w:r>
    </w:p>
    <w:p>
      <w:pPr>
        <w:spacing w:line="360" w:lineRule="auto"/>
        <w:jc w:val="left"/>
        <w:textAlignment w:val="center"/>
      </w:pPr>
      <w:r>
        <w:t>A 鉴别稀HCl和NaOH溶液</w:t>
      </w:r>
    </w:p>
    <w:p>
      <w:pPr>
        <w:spacing w:line="360" w:lineRule="auto"/>
        <w:jc w:val="left"/>
        <w:textAlignment w:val="center"/>
      </w:pPr>
      <w:r>
        <w:t>B 没有实际用途，直接丢弃</w:t>
      </w:r>
    </w:p>
    <w:p>
      <w:pPr>
        <w:spacing w:line="360" w:lineRule="auto"/>
        <w:jc w:val="left"/>
        <w:textAlignment w:val="center"/>
      </w:pPr>
      <w:r>
        <w:t>C 查阅资料可知 BaCl</w:t>
      </w:r>
      <w:r>
        <w:rPr>
          <w:vertAlign w:val="subscript"/>
        </w:rPr>
        <w:t>2</w:t>
      </w:r>
      <w:r>
        <w:t>有毒，故不能用作氮肥</w:t>
      </w:r>
    </w:p>
    <w:p>
      <w:pPr>
        <w:spacing w:line="360" w:lineRule="auto"/>
        <w:jc w:val="left"/>
        <w:textAlignment w:val="center"/>
      </w:pPr>
      <w:r>
        <w:t>D 制取少量CO</w:t>
      </w:r>
      <w:r>
        <w:rPr>
          <w:vertAlign w:val="subscript"/>
        </w:rPr>
        <w:t>2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四、实验题</w:t>
      </w:r>
    </w:p>
    <w:p>
      <w:pPr>
        <w:spacing w:line="360" w:lineRule="auto"/>
        <w:jc w:val="left"/>
        <w:textAlignment w:val="center"/>
      </w:pPr>
      <w:r>
        <w:t>17．某兴趣小组在相同条件下，将10.00g下列物质分别置于相同规格的烧杯，并敞口存放于空气中，烧杯中物质质量随时间变化如下表，回答下列问题。</w:t>
      </w:r>
    </w:p>
    <w:tbl>
      <w:tblPr>
        <w:tblStyle w:val="5"/>
        <w:tblW w:w="72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660"/>
        <w:gridCol w:w="608"/>
        <w:gridCol w:w="1290"/>
        <w:gridCol w:w="870"/>
        <w:gridCol w:w="870"/>
        <w:gridCol w:w="1710"/>
        <w:gridCol w:w="12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6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时间</w:t>
            </w:r>
          </w:p>
        </w:tc>
        <w:tc>
          <w:tcPr>
            <w:tcW w:w="6638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质量/g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6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60" w:lineRule="auto"/>
              <w:jc w:val="left"/>
            </w:pP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水</w:t>
            </w:r>
          </w:p>
        </w:tc>
        <w:tc>
          <w:tcPr>
            <w:tcW w:w="12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饱和石灰水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稀盐酸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浓硫酸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氢氧化钠浓溶液</w:t>
            </w:r>
          </w:p>
        </w:tc>
        <w:tc>
          <w:tcPr>
            <w:tcW w:w="12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氯化钙溶液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1天</w:t>
            </w: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8.16</w:t>
            </w:r>
          </w:p>
        </w:tc>
        <w:tc>
          <w:tcPr>
            <w:tcW w:w="12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8.37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8.64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11.18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9.38</w:t>
            </w:r>
          </w:p>
        </w:tc>
        <w:tc>
          <w:tcPr>
            <w:tcW w:w="12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10.25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2天</w:t>
            </w: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5.76</w:t>
            </w:r>
          </w:p>
        </w:tc>
        <w:tc>
          <w:tcPr>
            <w:tcW w:w="12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5.94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6.69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12.55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8.47</w:t>
            </w:r>
          </w:p>
        </w:tc>
        <w:tc>
          <w:tcPr>
            <w:tcW w:w="12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10.33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(1)下列图示能反映水在空气中放置时发生变化的微观示意图是(填字母序号)。图中</w:t>
      </w:r>
      <w:r>
        <w:drawing>
          <wp:inline distT="0" distB="0" distL="0" distR="0">
            <wp:extent cx="228600" cy="228600"/>
            <wp:effectExtent l="0" t="0" r="0" b="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表示氧原子，</w:t>
      </w:r>
      <w:r>
        <w:drawing>
          <wp:inline distT="0" distB="0" distL="0" distR="0">
            <wp:extent cx="161925" cy="152400"/>
            <wp:effectExtent l="0" t="0" r="0" b="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表示氢原子)。A．</w:t>
      </w:r>
      <w:r>
        <w:drawing>
          <wp:inline distT="0" distB="0" distL="0" distR="0">
            <wp:extent cx="1038225" cy="1057275"/>
            <wp:effectExtent l="0" t="0" r="0" b="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1104900" cy="1123950"/>
            <wp:effectExtent l="0" t="0" r="0" b="0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0" distR="0">
            <wp:extent cx="1104900" cy="1114425"/>
            <wp:effectExtent l="0" t="0" r="0" b="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0" distR="0">
            <wp:extent cx="1028700" cy="1123950"/>
            <wp:effectExtent l="0" t="0" r="0" b="0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(2)小方在上表中选出两种物质倒在一起，却没有看到明显现象，该反应可能是____(写反应方程式)。</w:t>
      </w:r>
    </w:p>
    <w:p>
      <w:pPr>
        <w:spacing w:line="360" w:lineRule="auto"/>
        <w:jc w:val="left"/>
        <w:textAlignment w:val="center"/>
      </w:pPr>
      <w:r>
        <w:t>(3)为研制一种安全、环保的除湿剂，可选择上表中的_______(填溶质的化学式)。</w:t>
      </w:r>
    </w:p>
    <w:p>
      <w:pPr>
        <w:spacing w:line="360" w:lineRule="auto"/>
        <w:jc w:val="left"/>
        <w:textAlignment w:val="center"/>
      </w:pPr>
      <w:r>
        <w:t>(4)乙同学取20%的氢化钠溶液20.00g，敞口放置一段时间后部分变质，得到18.80g溶液，将变质后溶液加热蒸干，称量所得固体质量为ag，并计算a的取值范围_______。</w:t>
      </w:r>
    </w:p>
    <w:p>
      <w:pPr>
        <w:spacing w:line="360" w:lineRule="auto"/>
        <w:jc w:val="left"/>
        <w:textAlignment w:val="center"/>
      </w:pPr>
      <w:r>
        <w:t>(5)将10.00g氯化钠浓溶液敞口久置后，最终得到2.3g晶体，则该溶液是_______(填“饱和”或“不饱和”)溶液，(已知该温度下氯化钠溶解度为36g)。</w:t>
      </w:r>
    </w:p>
    <w:p>
      <w:pPr>
        <w:spacing w:line="360" w:lineRule="auto"/>
        <w:jc w:val="left"/>
        <w:textAlignment w:val="center"/>
      </w:pPr>
      <w:r>
        <w:t>(6)为进一步研究稀盐酸敞口久置后浓度变化，该小组开展如下探究。</w:t>
      </w:r>
    </w:p>
    <w:p>
      <w:pPr>
        <w:spacing w:line="360" w:lineRule="auto"/>
        <w:jc w:val="left"/>
        <w:textAlignment w:val="center"/>
      </w:pPr>
      <w:r>
        <w:t>①甲同学猜想浓度可能会变大，理由是_______。</w:t>
      </w:r>
    </w:p>
    <w:p>
      <w:pPr>
        <w:spacing w:line="360" w:lineRule="auto"/>
        <w:jc w:val="left"/>
        <w:textAlignment w:val="center"/>
      </w:pPr>
      <w:r>
        <w:t>②为验证甲同学的猜想是否符合题意，设计实验方案：_______。</w:t>
      </w:r>
    </w:p>
    <w:p>
      <w:pPr>
        <w:spacing w:line="360" w:lineRule="auto"/>
        <w:jc w:val="left"/>
        <w:textAlignment w:val="center"/>
      </w:pPr>
      <w:r>
        <w:t>18．小龙和阿辉帮老师整理实验药品时发现四瓶无色溶液：稀盐酸、NaOH溶液、MgSO</w:t>
      </w:r>
      <w:r>
        <w:rPr>
          <w:vertAlign w:val="subscript"/>
        </w:rPr>
        <w:t>4</w:t>
      </w:r>
      <w:r>
        <w:t>溶液和BaC1</w:t>
      </w:r>
      <w:r>
        <w:rPr>
          <w:vertAlign w:val="subscript"/>
        </w:rPr>
        <w:t>2</w:t>
      </w:r>
      <w:r>
        <w:t>溶液，他们利用这四瓶试剂对所学的复分解反应进行探究。</w:t>
      </w:r>
    </w:p>
    <w:tbl>
      <w:tblPr>
        <w:tblStyle w:val="5"/>
        <w:tblW w:w="78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710"/>
        <w:gridCol w:w="1440"/>
        <w:gridCol w:w="1680"/>
        <w:gridCol w:w="1410"/>
        <w:gridCol w:w="16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试管编号</w:t>
            </w: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①</w:t>
            </w:r>
          </w:p>
        </w:tc>
        <w:tc>
          <w:tcPr>
            <w:tcW w:w="16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②</w:t>
            </w: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③</w:t>
            </w:r>
          </w:p>
        </w:tc>
        <w:tc>
          <w:tcPr>
            <w:tcW w:w="16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eastAsia="Times New Roman"/>
              </w:rPr>
            </w:pPr>
            <w:r>
              <w:t>④</w:t>
            </w:r>
            <w:r>
              <w:rPr>
                <w:rFonts w:eastAsia="Times New Roman"/>
                <w:kern w:val="0"/>
                <w:sz w:val="24"/>
                <w:szCs w:val="24"/>
              </w:rPr>
              <w:t>   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试管中所加试剂</w:t>
            </w: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drawing>
                <wp:inline distT="0" distB="0" distL="0" distR="0">
                  <wp:extent cx="762000" cy="1609725"/>
                  <wp:effectExtent l="0" t="0" r="0" b="0"/>
                  <wp:docPr id="100013" name="图片 1000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3" name="图片 100013"/>
                          <pic:cNvPicPr>
                            <a:picLocks noChangeAspect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1609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drawing>
                <wp:inline distT="0" distB="0" distL="0" distR="0">
                  <wp:extent cx="914400" cy="1552575"/>
                  <wp:effectExtent l="0" t="0" r="0" b="0"/>
                  <wp:docPr id="100014" name="图片 1000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4" name="图片 100014"/>
                          <pic:cNvPicPr>
                            <a:picLocks noChangeAspect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1552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drawing>
                <wp:inline distT="0" distB="0" distL="0" distR="0">
                  <wp:extent cx="742950" cy="1638300"/>
                  <wp:effectExtent l="0" t="0" r="0" b="0"/>
                  <wp:docPr id="100015" name="图片 1000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5" name="图片 100015"/>
                          <pic:cNvPicPr>
                            <a:picLocks noChangeAspect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2950" cy="1638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drawing>
                <wp:inline distT="0" distB="0" distL="0" distR="0">
                  <wp:extent cx="885825" cy="1590675"/>
                  <wp:effectExtent l="0" t="0" r="0" b="0"/>
                  <wp:docPr id="100016" name="图片 1000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6" name="图片 100016"/>
                          <pic:cNvPicPr>
                            <a:picLocks noChangeAspect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825" cy="1590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实验现象</w:t>
            </w: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无明显现象</w:t>
            </w:r>
          </w:p>
        </w:tc>
        <w:tc>
          <w:tcPr>
            <w:tcW w:w="16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生成白色沉淀</w:t>
            </w: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无明显现象</w:t>
            </w:r>
          </w:p>
        </w:tc>
        <w:tc>
          <w:tcPr>
            <w:tcW w:w="16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生成白色沉淀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(1)试管②和④中发生了复分解反应。试管④中反应的化学方程式为________。</w:t>
      </w:r>
    </w:p>
    <w:p>
      <w:pPr>
        <w:spacing w:line="360" w:lineRule="auto"/>
        <w:jc w:val="left"/>
        <w:textAlignment w:val="center"/>
      </w:pPr>
      <w:r>
        <w:t>(2)小龙观察到试管①中无明显实验现象，但根据所学，向滴有酚酞的NaOH溶液中逐滴加入稀盐酸，通过________（填实验现象）证明了中和反应的发生。小龙取少量①中的反应液加入硝酸银，________（填“能”或“否”）证明了中和反应的发生。</w:t>
      </w:r>
    </w:p>
    <w:p>
      <w:pPr>
        <w:spacing w:line="360" w:lineRule="auto"/>
        <w:jc w:val="left"/>
        <w:textAlignment w:val="center"/>
      </w:pPr>
      <w:r>
        <w:t>(3)为了验证试管③中是否发生了化学反应，阿辉继续进行了如下实验探究：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4381500" cy="2095500"/>
            <wp:effectExtent l="0" t="0" r="0" b="0"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209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I、从现有试剂中选择，则X的化学式为________。</w:t>
      </w:r>
    </w:p>
    <w:p>
      <w:pPr>
        <w:spacing w:line="360" w:lineRule="auto"/>
        <w:jc w:val="left"/>
        <w:textAlignment w:val="center"/>
      </w:pPr>
      <w:r>
        <w:t>Ⅱ、阿辉根据m</w:t>
      </w:r>
      <w:r>
        <w:rPr>
          <w:vertAlign w:val="subscript"/>
        </w:rPr>
        <w:t>1</w:t>
      </w:r>
      <w:r>
        <w:t>=________。（用含m</w:t>
      </w:r>
      <w:r>
        <w:rPr>
          <w:vertAlign w:val="subscript"/>
        </w:rPr>
        <w:t>2</w:t>
      </w:r>
      <w:r>
        <w:t>、m</w:t>
      </w:r>
      <w:r>
        <w:rPr>
          <w:vertAlign w:val="subscript"/>
        </w:rPr>
        <w:t>3</w:t>
      </w:r>
      <w:r>
        <w:t>的式子表示）得出试管③中两种试剂不发生反应。</w:t>
      </w:r>
    </w:p>
    <w:p>
      <w:pPr>
        <w:spacing w:line="360" w:lineRule="auto"/>
        <w:jc w:val="left"/>
        <w:textAlignment w:val="center"/>
      </w:pPr>
      <w:r>
        <w:t>(4)实验结束后，小龙和阿辉将①②③④试管中的废液全部倒入废液缸中，则废液缸中一定大量存在的离子是________。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五、计算题</w:t>
      </w:r>
    </w:p>
    <w:p>
      <w:pPr>
        <w:spacing w:line="360" w:lineRule="auto"/>
        <w:jc w:val="left"/>
        <w:textAlignment w:val="center"/>
      </w:pPr>
      <w:r>
        <w:t>19．化学实验小组同学为研究某公共场所铁制护栏锈蚀的程度，将12.8g铁片样品和一定浓度的稀硫酸放入如图实验装置中充分反应，发现溶液滴入锥形瓶中，溶液变黄，有气泡产生；烧杯中聚集的肥皂泡能被点燃．测得样品固体质量与稀硫酸的质量变化关系如下图所示(假设铁片样品只有两种物质，不含其他杂质)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5278120" cy="1644015"/>
            <wp:effectExtent l="0" t="0" r="0" b="0"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16443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(1)该铁片中氧化铁的质量分数为_____。</w:t>
      </w:r>
    </w:p>
    <w:p>
      <w:pPr>
        <w:spacing w:line="360" w:lineRule="auto"/>
        <w:jc w:val="left"/>
        <w:textAlignment w:val="center"/>
      </w:pPr>
      <w:r>
        <w:t>(2)计算该稀硫酸的溶质质量分数(写出计算过程)。_____</w:t>
      </w:r>
    </w:p>
    <w:p>
      <w:pPr>
        <w:spacing w:line="360" w:lineRule="auto"/>
        <w:jc w:val="left"/>
        <w:textAlignment w:val="center"/>
      </w:pPr>
      <w:r>
        <w:t>(3)请在如图中画出生成的气体质量与稀硫酸的质量变化关系图_____。</w:t>
      </w:r>
    </w:p>
    <w:p>
      <w:pPr>
        <w:spacing w:line="360" w:lineRule="auto"/>
        <w:jc w:val="left"/>
        <w:textAlignment w:val="center"/>
        <w:sectPr>
          <w:pgSz w:w="11907" w:h="16839"/>
          <w:pgMar w:top="1440" w:right="1080" w:bottom="1440" w:left="1080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1．C 2．B 3．B 4．C 5．D 6．D 7．B 8．A 9．D 10．D 11．B 12．D</w:t>
      </w:r>
    </w:p>
    <w:p>
      <w:pPr>
        <w:spacing w:line="360" w:lineRule="auto"/>
        <w:jc w:val="left"/>
        <w:textAlignment w:val="center"/>
      </w:pPr>
      <w:r>
        <w:t>13．(1)要将浓硫酸沿烧杯壁缓缓倒入水中，并用玻璃棒不断搅拌</w:t>
      </w:r>
    </w:p>
    <w:p>
      <w:pPr>
        <w:spacing w:line="360" w:lineRule="auto"/>
        <w:jc w:val="left"/>
        <w:textAlignment w:val="center"/>
      </w:pPr>
      <w:r>
        <w:t>(2)</w:t>
      </w:r>
      <w:r>
        <w:object>
          <v:shape id="_x0000_i1026" o:spt="75" alt="eqIdc63cef5cc6caaefc8f7f862c12f7c4de" type="#_x0000_t75" style="height:16.8pt;width:157.8pt;" o:ole="t" filled="f" o:preferrelative="t" stroked="f" coordsize="21600,21600">
            <v:path/>
            <v:fill on="f" focussize="0,0"/>
            <v:stroke on="f" joinstyle="miter"/>
            <v:imagedata r:id="rId29" o:title="eqIdc63cef5cc6caaefc8f7f862c12f7c4de"/>
            <o:lock v:ext="edit" aspectratio="t"/>
            <w10:wrap type="none"/>
            <w10:anchorlock/>
          </v:shape>
          <o:OLEObject Type="Embed" ProgID="Equation.DSMT4" ShapeID="_x0000_i1026" DrawAspect="Content" ObjectID="_1468075726" r:id="rId28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 xml:space="preserve">(3)     B     </w:t>
      </w:r>
      <w:r>
        <w:object>
          <v:shape id="_x0000_i1027" o:spt="75" alt="eqIdeb624ac26154059eae65a755e90b6e24" type="#_x0000_t75" style="height:18pt;width:169.8pt;" o:ole="t" filled="f" o:preferrelative="t" stroked="f" coordsize="21600,21600">
            <v:path/>
            <v:fill on="f" focussize="0,0"/>
            <v:stroke on="f" joinstyle="miter"/>
            <v:imagedata r:id="rId31" o:title="eqIdeb624ac26154059eae65a755e90b6e24"/>
            <o:lock v:ext="edit" aspectratio="t"/>
            <w10:wrap type="none"/>
            <w10:anchorlock/>
          </v:shape>
          <o:OLEObject Type="Embed" ProgID="Equation.DSMT4" ShapeID="_x0000_i1027" DrawAspect="Content" ObjectID="_1468075727" r:id="rId30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 xml:space="preserve">14．     </w:t>
      </w:r>
      <w:r>
        <w:object>
          <v:shape id="_x0000_i1028" o:spt="75" alt="eqId7fa4e407156124daed6d1d94dbb26e29" type="#_x0000_t75" style="height:15.6pt;width:13.8pt;" o:ole="t" filled="f" o:preferrelative="t" stroked="f" coordsize="21600,21600">
            <v:path/>
            <v:fill on="f" focussize="0,0"/>
            <v:stroke on="f" joinstyle="miter"/>
            <v:imagedata r:id="rId33" o:title="eqId7fa4e407156124daed6d1d94dbb26e29"/>
            <o:lock v:ext="edit" aspectratio="t"/>
            <w10:wrap type="none"/>
            <w10:anchorlock/>
          </v:shape>
          <o:OLEObject Type="Embed" ProgID="Equation.DSMT4" ShapeID="_x0000_i1028" DrawAspect="Content" ObjectID="_1468075728" r:id="rId32">
            <o:LockedField>false</o:LockedField>
          </o:OLEObject>
        </w:object>
      </w:r>
      <w:r>
        <w:t xml:space="preserve">     </w:t>
      </w:r>
      <w:r>
        <w:object>
          <v:shape id="_x0000_i1029" o:spt="75" alt="eqId750859dd7d5b821d909e6a32c11095cf" type="#_x0000_t75" style="height:15.6pt;width:15pt;" o:ole="t" filled="f" o:preferrelative="t" stroked="f" coordsize="21600,21600">
            <v:path/>
            <v:fill on="f" focussize="0,0"/>
            <v:stroke on="f" joinstyle="miter"/>
            <v:imagedata r:id="rId35" o:title="eqId750859dd7d5b821d909e6a32c11095cf"/>
            <o:lock v:ext="edit" aspectratio="t"/>
            <w10:wrap type="none"/>
            <w10:anchorlock/>
          </v:shape>
          <o:OLEObject Type="Embed" ProgID="Equation.DSMT4" ShapeID="_x0000_i1029" DrawAspect="Content" ObjectID="_1468075729" r:id="rId34">
            <o:LockedField>false</o:LockedField>
          </o:OLEObject>
        </w:object>
      </w:r>
      <w:r>
        <w:t xml:space="preserve">     </w:t>
      </w:r>
      <w:r>
        <w:object>
          <v:shape id="_x0000_i1030" o:spt="75" alt="eqId97fab99b2bc31efaee97e5353b3a98ec" type="#_x0000_t75" style="height:18pt;width:43.8pt;" o:ole="t" filled="f" o:preferrelative="t" stroked="f" coordsize="21600,21600">
            <v:path/>
            <v:fill on="f" focussize="0,0"/>
            <v:stroke on="f" joinstyle="miter"/>
            <v:imagedata r:id="rId37" o:title="eqId97fab99b2bc31efaee97e5353b3a98ec"/>
            <o:lock v:ext="edit" aspectratio="t"/>
            <w10:wrap type="none"/>
            <w10:anchorlock/>
          </v:shape>
          <o:OLEObject Type="Embed" ProgID="Equation.DSMT4" ShapeID="_x0000_i1030" DrawAspect="Content" ObjectID="_1468075730" r:id="rId36">
            <o:LockedField>false</o:LockedField>
          </o:OLEObject>
        </w:object>
      </w:r>
      <w:r>
        <w:t xml:space="preserve">     </w:t>
      </w:r>
      <w:r>
        <w:object>
          <v:shape id="_x0000_i1031" o:spt="75" alt="eqIde5a122e25cf4eb9f03ffe5ec823bfc31" type="#_x0000_t75" style="height:12.6pt;width:17.4pt;" o:ole="t" filled="f" o:preferrelative="t" stroked="f" coordsize="21600,21600">
            <v:path/>
            <v:fill on="f" focussize="0,0"/>
            <v:stroke on="f" joinstyle="miter"/>
            <v:imagedata r:id="rId39" o:title="eqIde5a122e25cf4eb9f03ffe5ec823bfc31"/>
            <o:lock v:ext="edit" aspectratio="t"/>
            <w10:wrap type="none"/>
            <w10:anchorlock/>
          </v:shape>
          <o:OLEObject Type="Embed" ProgID="Equation.DSMT4" ShapeID="_x0000_i1031" DrawAspect="Content" ObjectID="_1468075731" r:id="rId38">
            <o:LockedField>false</o:LockedField>
          </o:OLEObject>
        </w:object>
      </w:r>
      <w:r>
        <w:t xml:space="preserve">     </w:t>
      </w:r>
      <w:r>
        <w:object>
          <v:shape id="_x0000_i1032" o:spt="75" alt="eqId8b111a57ced26b1adb55b7ab2ed9a6cd" type="#_x0000_t75" style="height:12.6pt;width:22.8pt;" o:ole="t" filled="f" o:preferrelative="t" stroked="f" coordsize="21600,21600">
            <v:path/>
            <v:fill on="f" focussize="0,0"/>
            <v:stroke on="f" joinstyle="miter"/>
            <v:imagedata r:id="rId41" o:title="eqId8b111a57ced26b1adb55b7ab2ed9a6cd"/>
            <o:lock v:ext="edit" aspectratio="t"/>
            <w10:wrap type="none"/>
            <w10:anchorlock/>
          </v:shape>
          <o:OLEObject Type="Embed" ProgID="Equation.DSMT4" ShapeID="_x0000_i1032" DrawAspect="Content" ObjectID="_1468075732" r:id="rId40">
            <o:LockedField>false</o:LockedField>
          </o:OLEObject>
        </w:object>
      </w:r>
      <w:r>
        <w:t xml:space="preserve">     </w:t>
      </w:r>
      <w:r>
        <w:object>
          <v:shape id="_x0000_i1033" o:spt="75" alt="eqIde71c86dcd9a9e9b09bbbb65b9d313435" type="#_x0000_t75" style="height:15.6pt;width:21pt;" o:ole="t" filled="f" o:preferrelative="t" stroked="f" coordsize="21600,21600">
            <v:path/>
            <v:fill on="f" focussize="0,0"/>
            <v:stroke on="f" joinstyle="miter"/>
            <v:imagedata r:id="rId43" o:title="eqIde71c86dcd9a9e9b09bbbb65b9d313435"/>
            <o:lock v:ext="edit" aspectratio="t"/>
            <w10:wrap type="none"/>
            <w10:anchorlock/>
          </v:shape>
          <o:OLEObject Type="Embed" ProgID="Equation.DSMT4" ShapeID="_x0000_i1033" DrawAspect="Content" ObjectID="_1468075733" r:id="rId42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15．     甲     产生白烟、放热     NaOH     盐     Ⅲ</w:t>
      </w:r>
    </w:p>
    <w:p>
      <w:pPr>
        <w:spacing w:line="360" w:lineRule="auto"/>
        <w:jc w:val="left"/>
        <w:textAlignment w:val="center"/>
      </w:pPr>
      <w:r>
        <w:t>16．     NH</w:t>
      </w:r>
      <w:r>
        <w:rPr>
          <w:vertAlign w:val="subscript"/>
        </w:rPr>
        <w:t>4</w:t>
      </w:r>
      <w:r>
        <w:t>Cl+NaOH＝NaCl+H</w:t>
      </w:r>
      <w:r>
        <w:rPr>
          <w:vertAlign w:val="subscript"/>
        </w:rPr>
        <w:t>2</w:t>
      </w:r>
      <w:r>
        <w:t>O+NH</w:t>
      </w:r>
      <w:r>
        <w:rPr>
          <w:vertAlign w:val="subscript"/>
        </w:rPr>
        <w:t>3</w:t>
      </w:r>
      <w:r>
        <w:t>↑     BaCl</w:t>
      </w:r>
      <w:r>
        <w:rPr>
          <w:vertAlign w:val="subscript"/>
        </w:rPr>
        <w:t>2</w:t>
      </w:r>
      <w:r>
        <w:t>、Na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t>、Na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>、NH</w:t>
      </w:r>
      <w:r>
        <w:rPr>
          <w:vertAlign w:val="subscript"/>
        </w:rPr>
        <w:t>4</w:t>
      </w:r>
      <w:r>
        <w:t>Cl     CuSO</w:t>
      </w:r>
      <w:r>
        <w:rPr>
          <w:vertAlign w:val="subscript"/>
        </w:rPr>
        <w:t>4</w:t>
      </w:r>
      <w:r>
        <w:t>     ACD</w:t>
      </w:r>
    </w:p>
    <w:p>
      <w:pPr>
        <w:spacing w:line="360" w:lineRule="auto"/>
        <w:jc w:val="left"/>
        <w:textAlignment w:val="center"/>
      </w:pPr>
      <w:r>
        <w:t>17．(1)D</w:t>
      </w:r>
    </w:p>
    <w:p>
      <w:pPr>
        <w:spacing w:line="360" w:lineRule="auto"/>
        <w:jc w:val="left"/>
        <w:textAlignment w:val="center"/>
      </w:pPr>
      <w:r>
        <w:t>(2)</w:t>
      </w:r>
      <w:r>
        <w:object>
          <v:shape id="_x0000_i1034" o:spt="75" alt="eqIdc190593f174bf70fa1f78c5eed08df97" type="#_x0000_t75" style="height:15.6pt;width:107.4pt;" o:ole="t" filled="f" o:preferrelative="t" stroked="f" coordsize="21600,21600">
            <v:path/>
            <v:fill on="f" focussize="0,0"/>
            <v:stroke on="f" joinstyle="miter"/>
            <v:imagedata r:id="rId45" o:title="eqIdc190593f174bf70fa1f78c5eed08df97"/>
            <o:lock v:ext="edit" aspectratio="t"/>
            <w10:wrap type="none"/>
            <w10:anchorlock/>
          </v:shape>
          <o:OLEObject Type="Embed" ProgID="Equation.DSMT4" ShapeID="_x0000_i1034" DrawAspect="Content" ObjectID="_1468075734" r:id="rId44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(3)</w:t>
      </w:r>
      <w:r>
        <w:object>
          <v:shape id="_x0000_i1035" o:spt="75" alt="eqId1bf4d3b85e653149d9254d3edc07549f" type="#_x0000_t75" style="height:15.6pt;width:28.2pt;" o:ole="t" filled="f" o:preferrelative="t" stroked="f" coordsize="21600,21600">
            <v:path/>
            <v:fill on="f" focussize="0,0"/>
            <v:stroke on="f" joinstyle="miter"/>
            <v:imagedata r:id="rId47" o:title="eqId1bf4d3b85e653149d9254d3edc07549f"/>
            <o:lock v:ext="edit" aspectratio="t"/>
            <w10:wrap type="none"/>
            <w10:anchorlock/>
          </v:shape>
          <o:OLEObject Type="Embed" ProgID="Equation.DSMT4" ShapeID="_x0000_i1035" DrawAspect="Content" ObjectID="_1468075735" r:id="rId46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(4)4.00g＜a＜5.30g</w:t>
      </w:r>
    </w:p>
    <w:p>
      <w:pPr>
        <w:spacing w:line="360" w:lineRule="auto"/>
        <w:jc w:val="left"/>
        <w:textAlignment w:val="center"/>
      </w:pPr>
      <w:r>
        <w:t>(5)不饱和</w:t>
      </w:r>
    </w:p>
    <w:p>
      <w:pPr>
        <w:spacing w:line="360" w:lineRule="auto"/>
        <w:jc w:val="left"/>
        <w:textAlignment w:val="center"/>
      </w:pPr>
      <w:r>
        <w:t>(6)     盐酸中水的蒸发量大于氯化氢的蒸发量     取等质量的原盐酸和久置的盐酸，滴加相同滴数的酚酞试液，再分别滴加等浓度的氢氧化钠溶液，当溶液由无色变成红色时停止滴加氢氧化钠溶液，比较消耗氢氧化钠溶液的体积即可判断久置盐酸浓度的变化情况</w:t>
      </w:r>
    </w:p>
    <w:p>
      <w:pPr>
        <w:spacing w:line="360" w:lineRule="auto"/>
        <w:jc w:val="left"/>
        <w:textAlignment w:val="center"/>
      </w:pPr>
      <w:r>
        <w:t>18．(1)MgSO</w:t>
      </w:r>
      <w:r>
        <w:rPr>
          <w:vertAlign w:val="subscript"/>
        </w:rPr>
        <w:t>4</w:t>
      </w:r>
      <w:r>
        <w:t>+BaCl</w:t>
      </w:r>
      <w:r>
        <w:rPr>
          <w:vertAlign w:val="subscript"/>
        </w:rPr>
        <w:t>2</w:t>
      </w:r>
      <w:r>
        <w:t>=BaSO</w:t>
      </w:r>
      <w:r>
        <w:rPr>
          <w:vertAlign w:val="subscript"/>
        </w:rPr>
        <w:t>4</w:t>
      </w:r>
      <w:r>
        <w:t>↓+MgCl</w:t>
      </w:r>
      <w:r>
        <w:rPr>
          <w:vertAlign w:val="subscript"/>
        </w:rPr>
        <w:t>2</w:t>
      </w:r>
    </w:p>
    <w:p>
      <w:pPr>
        <w:spacing w:line="360" w:lineRule="auto"/>
        <w:jc w:val="left"/>
        <w:textAlignment w:val="center"/>
      </w:pPr>
      <w:r>
        <w:t>(2)     溶液由红色变为无色     否</w:t>
      </w:r>
    </w:p>
    <w:p>
      <w:pPr>
        <w:spacing w:line="360" w:lineRule="auto"/>
        <w:jc w:val="left"/>
        <w:textAlignment w:val="center"/>
      </w:pPr>
      <w:r>
        <w:t xml:space="preserve">(3)     NaOH     </w:t>
      </w:r>
      <w:r>
        <w:object>
          <v:shape id="_x0000_i1036" o:spt="75" alt="eqIdca98182d61f5be1e79f5de24aa27c408" type="#_x0000_t75" style="height:27pt;width:81.6pt;" o:ole="t" filled="f" o:preferrelative="t" stroked="f" coordsize="21600,21600">
            <v:path/>
            <v:fill on="f" focussize="0,0"/>
            <v:stroke on="f" joinstyle="miter"/>
            <v:imagedata r:id="rId49" o:title="eqIdca98182d61f5be1e79f5de24aa27c408"/>
            <o:lock v:ext="edit" aspectratio="t"/>
            <w10:wrap type="none"/>
            <w10:anchorlock/>
          </v:shape>
          <o:OLEObject Type="Embed" ProgID="Equation.DSMT4" ShapeID="_x0000_i1036" DrawAspect="Content" ObjectID="_1468075736" r:id="rId48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(4)</w:t>
      </w:r>
      <w:r>
        <w:object>
          <v:shape id="_x0000_i1037" o:spt="75" alt="eqId427da8d4b1bebcc76121c1963a141fac" type="#_x0000_t75" style="height:13.8pt;width:43.2pt;" o:ole="t" filled="f" o:preferrelative="t" stroked="f" coordsize="21600,21600">
            <v:path/>
            <v:fill on="f" focussize="0,0"/>
            <v:stroke on="f" joinstyle="miter"/>
            <v:imagedata r:id="rId51" o:title="eqId427da8d4b1bebcc76121c1963a141fac"/>
            <o:lock v:ext="edit" aspectratio="t"/>
            <w10:wrap type="none"/>
            <w10:anchorlock/>
          </v:shape>
          <o:OLEObject Type="Embed" ProgID="Equation.DSMT4" ShapeID="_x0000_i1037" DrawAspect="Content" ObjectID="_1468075737" r:id="rId50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19．（1）12.5%（2）19.6%（3）</w:t>
      </w:r>
      <w:r>
        <w:drawing>
          <wp:inline distT="0" distB="0" distL="0" distR="0">
            <wp:extent cx="2676525" cy="1866900"/>
            <wp:effectExtent l="0" t="0" r="0" b="0"/>
            <wp:docPr id="1808324745" name="图片 18083247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8324745" name="图片 1808324745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186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706465"/>
    <w:rsid w:val="00776133"/>
    <w:rsid w:val="007D5B62"/>
    <w:rsid w:val="00826C7E"/>
    <w:rsid w:val="008C07DE"/>
    <w:rsid w:val="009E611B"/>
    <w:rsid w:val="00A30CCE"/>
    <w:rsid w:val="00AC3E9C"/>
    <w:rsid w:val="00B868B2"/>
    <w:rsid w:val="00BC4F14"/>
    <w:rsid w:val="00BE2F20"/>
    <w:rsid w:val="00BF535F"/>
    <w:rsid w:val="00C02FC6"/>
    <w:rsid w:val="00C806B0"/>
    <w:rsid w:val="00E476EE"/>
    <w:rsid w:val="00EF035E"/>
    <w:rsid w:val="00F9144C"/>
    <w:rsid w:val="19297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5" Type="http://schemas.openxmlformats.org/officeDocument/2006/relationships/fontTable" Target="fontTable.xml"/><Relationship Id="rId54" Type="http://schemas.openxmlformats.org/officeDocument/2006/relationships/customXml" Target="../customXml/item2.xml"/><Relationship Id="rId53" Type="http://schemas.openxmlformats.org/officeDocument/2006/relationships/customXml" Target="../customXml/item1.xml"/><Relationship Id="rId52" Type="http://schemas.openxmlformats.org/officeDocument/2006/relationships/image" Target="media/image34.png"/><Relationship Id="rId51" Type="http://schemas.openxmlformats.org/officeDocument/2006/relationships/image" Target="media/image33.wmf"/><Relationship Id="rId50" Type="http://schemas.openxmlformats.org/officeDocument/2006/relationships/oleObject" Target="embeddings/oleObject13.bin"/><Relationship Id="rId5" Type="http://schemas.openxmlformats.org/officeDocument/2006/relationships/footer" Target="footer2.xml"/><Relationship Id="rId49" Type="http://schemas.openxmlformats.org/officeDocument/2006/relationships/image" Target="media/image32.wmf"/><Relationship Id="rId48" Type="http://schemas.openxmlformats.org/officeDocument/2006/relationships/oleObject" Target="embeddings/oleObject12.bin"/><Relationship Id="rId47" Type="http://schemas.openxmlformats.org/officeDocument/2006/relationships/image" Target="media/image31.wmf"/><Relationship Id="rId46" Type="http://schemas.openxmlformats.org/officeDocument/2006/relationships/oleObject" Target="embeddings/oleObject11.bin"/><Relationship Id="rId45" Type="http://schemas.openxmlformats.org/officeDocument/2006/relationships/image" Target="media/image30.wmf"/><Relationship Id="rId44" Type="http://schemas.openxmlformats.org/officeDocument/2006/relationships/oleObject" Target="embeddings/oleObject10.bin"/><Relationship Id="rId43" Type="http://schemas.openxmlformats.org/officeDocument/2006/relationships/image" Target="media/image29.wmf"/><Relationship Id="rId42" Type="http://schemas.openxmlformats.org/officeDocument/2006/relationships/oleObject" Target="embeddings/oleObject9.bin"/><Relationship Id="rId41" Type="http://schemas.openxmlformats.org/officeDocument/2006/relationships/image" Target="media/image28.wmf"/><Relationship Id="rId40" Type="http://schemas.openxmlformats.org/officeDocument/2006/relationships/oleObject" Target="embeddings/oleObject8.bin"/><Relationship Id="rId4" Type="http://schemas.openxmlformats.org/officeDocument/2006/relationships/footer" Target="footer1.xml"/><Relationship Id="rId39" Type="http://schemas.openxmlformats.org/officeDocument/2006/relationships/image" Target="media/image27.wmf"/><Relationship Id="rId38" Type="http://schemas.openxmlformats.org/officeDocument/2006/relationships/oleObject" Target="embeddings/oleObject7.bin"/><Relationship Id="rId37" Type="http://schemas.openxmlformats.org/officeDocument/2006/relationships/image" Target="media/image26.wmf"/><Relationship Id="rId36" Type="http://schemas.openxmlformats.org/officeDocument/2006/relationships/oleObject" Target="embeddings/oleObject6.bin"/><Relationship Id="rId35" Type="http://schemas.openxmlformats.org/officeDocument/2006/relationships/image" Target="media/image25.wmf"/><Relationship Id="rId34" Type="http://schemas.openxmlformats.org/officeDocument/2006/relationships/oleObject" Target="embeddings/oleObject5.bin"/><Relationship Id="rId33" Type="http://schemas.openxmlformats.org/officeDocument/2006/relationships/image" Target="media/image24.wmf"/><Relationship Id="rId32" Type="http://schemas.openxmlformats.org/officeDocument/2006/relationships/oleObject" Target="embeddings/oleObject4.bin"/><Relationship Id="rId31" Type="http://schemas.openxmlformats.org/officeDocument/2006/relationships/image" Target="media/image23.wmf"/><Relationship Id="rId30" Type="http://schemas.openxmlformats.org/officeDocument/2006/relationships/oleObject" Target="embeddings/oleObject3.bin"/><Relationship Id="rId3" Type="http://schemas.openxmlformats.org/officeDocument/2006/relationships/header" Target="header1.xml"/><Relationship Id="rId29" Type="http://schemas.openxmlformats.org/officeDocument/2006/relationships/image" Target="media/image22.wmf"/><Relationship Id="rId28" Type="http://schemas.openxmlformats.org/officeDocument/2006/relationships/oleObject" Target="embeddings/oleObject2.bin"/><Relationship Id="rId27" Type="http://schemas.openxmlformats.org/officeDocument/2006/relationships/image" Target="media/image21.png"/><Relationship Id="rId26" Type="http://schemas.openxmlformats.org/officeDocument/2006/relationships/image" Target="media/image20.png"/><Relationship Id="rId25" Type="http://schemas.openxmlformats.org/officeDocument/2006/relationships/image" Target="media/image19.png"/><Relationship Id="rId24" Type="http://schemas.openxmlformats.org/officeDocument/2006/relationships/image" Target="media/image18.png"/><Relationship Id="rId23" Type="http://schemas.openxmlformats.org/officeDocument/2006/relationships/image" Target="media/image17.png"/><Relationship Id="rId22" Type="http://schemas.openxmlformats.org/officeDocument/2006/relationships/image" Target="media/image16.png"/><Relationship Id="rId21" Type="http://schemas.openxmlformats.org/officeDocument/2006/relationships/image" Target="media/image15.png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wmf"/><Relationship Id="rId12" Type="http://schemas.openxmlformats.org/officeDocument/2006/relationships/oleObject" Target="embeddings/oleObject1.bin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667</Words>
  <Characters>3803</Characters>
  <Lines>31</Lines>
  <Paragraphs>8</Paragraphs>
  <TotalTime>6</TotalTime>
  <ScaleCrop>false</ScaleCrop>
  <LinksUpToDate>false</LinksUpToDate>
  <CharactersWithSpaces>4462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Administrator</cp:lastModifiedBy>
  <dcterms:modified xsi:type="dcterms:W3CDTF">2023-03-15T10:56:35Z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