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  <w:t>unit4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  <w:drawing>
          <wp:inline distT="0" distB="0" distL="114300" distR="114300">
            <wp:extent cx="4790440" cy="3514090"/>
            <wp:effectExtent l="0" t="0" r="1016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351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  <w:t>答案</w:t>
      </w:r>
    </w:p>
    <w:p>
      <w:pPr>
        <w:pStyle w:val="2"/>
        <w:spacing w:before="0" w:beforeAutospacing="0" w:after="0" w:afterAutospacing="0" w:line="336" w:lineRule="atLeast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000000"/>
          <w:spacing w:val="8"/>
          <w:sz w:val="24"/>
          <w:szCs w:val="24"/>
        </w:rPr>
        <w:t>1.seven o’clock    </w:t>
      </w:r>
      <w:bookmarkStart w:id="0" w:name="_GoBack"/>
      <w:bookmarkEnd w:id="0"/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000000"/>
          <w:spacing w:val="8"/>
          <w:sz w:val="24"/>
          <w:szCs w:val="24"/>
        </w:rPr>
        <w:t>2.twelve o’clock   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000000"/>
          <w:spacing w:val="8"/>
          <w:sz w:val="24"/>
          <w:szCs w:val="24"/>
        </w:rPr>
        <w:t>3. six o’clock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000000"/>
    <w:rsid w:val="4491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2023-03-21T05:30:06Z</dcterms:created>
  <dc:creator>小树</dc:creator>
  <cp:lastModifiedBy>所儿</cp:lastModifiedBy>
  <dcterms:modified xsi:type="dcterms:W3CDTF">2023-03-21T05:30:21Z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EF6FC4070A22438B993F4D67C7D0F011</vt:lpwstr>
  </property>
</Properties>
</file>