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12661900</wp:posOffset>
            </wp:positionH>
            <wp:positionV relativeFrom="topMargin">
              <wp:posOffset>11442700</wp:posOffset>
            </wp:positionV>
            <wp:extent cx="292100" cy="317500"/>
            <wp:effectExtent l="0" t="0" r="12700" b="635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sz w:val="28"/>
          <w:szCs w:val="28"/>
        </w:rPr>
        <w:t>正比例和反比例</w:t>
      </w:r>
    </w:p>
    <w:p>
      <w:pPr>
        <w:spacing w:line="360" w:lineRule="auto"/>
        <w:jc w:val="center"/>
        <w:rPr>
          <w:rFonts w:hint="eastAsia" w:ascii="宋体" w:hAnsi="宋体"/>
          <w:b/>
          <w:bCs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一、填空题。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1.正比例与反比例的不同点是：成正比例的两种量中相对应的两个数的（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 xml:space="preserve">）一定，成反比例的两种量中相对应的两个数的（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）一定。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2.甲、乙是两个相关联的量，当甲扩大到原来的10倍，乙也随着扩大到原来的10倍时，甲与乙成（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）比例；当甲扩大到原来的10倍，乙却随着缩小到原来的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/>
                <w:sz w:val="28"/>
                <w:szCs w:val="28"/>
              </w:rPr>
              <m:t>10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den>
        </m:f>
      </m:oMath>
      <w:r>
        <w:rPr>
          <w:rFonts w:hint="eastAsia" w:ascii="宋体" w:hAnsi="宋体"/>
          <w:sz w:val="28"/>
          <w:szCs w:val="28"/>
        </w:rPr>
        <w:t xml:space="preserve">时，甲与乙成（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）比例。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3.在圆柱的体积底面积和高三个量中：当圆柱的体积一定时，底面积和高成（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 xml:space="preserve">）比例；当圆柱的底面积一定时，体积和高成（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 xml:space="preserve">）比例；当圆柱的高一定时，体积和底面积成（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）比例。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4.如果。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m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den>
        </m:f>
      </m:oMath>
      <w:r>
        <w:rPr>
          <w:rFonts w:hint="eastAsia" w:ascii="宋体" w:hAnsi="宋体"/>
          <w:sz w:val="28"/>
          <w:szCs w:val="28"/>
        </w:rPr>
        <w:t>＝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n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5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den>
        </m:f>
      </m:oMath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QUOTE </w:instrTex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 xml:space="preserve">𝑚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 xml:space="preserve">2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den>
        </m:f>
      </m:oMath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，那么</w:t>
      </w:r>
      <w:r>
        <w:rPr>
          <w:rFonts w:hint="eastAsia" w:ascii="Times New Roman" w:hAnsi="Times New Roman"/>
          <w:i/>
          <w:sz w:val="28"/>
          <w:szCs w:val="28"/>
        </w:rPr>
        <w:t>m</w:t>
      </w:r>
      <w:r>
        <w:rPr>
          <w:rFonts w:hint="eastAsia" w:ascii="宋体" w:hAnsi="宋体"/>
          <w:sz w:val="28"/>
          <w:szCs w:val="28"/>
        </w:rPr>
        <w:t>和</w:t>
      </w:r>
      <w:r>
        <w:rPr>
          <w:rFonts w:hint="eastAsia" w:ascii="Times New Roman" w:hAnsi="Times New Roman"/>
          <w:i/>
          <w:sz w:val="28"/>
          <w:szCs w:val="28"/>
        </w:rPr>
        <w:t>n</w:t>
      </w:r>
      <w:r>
        <w:rPr>
          <w:rFonts w:hint="eastAsia" w:ascii="宋体" w:hAnsi="宋体"/>
          <w:sz w:val="28"/>
          <w:szCs w:val="28"/>
        </w:rPr>
        <w:t xml:space="preserve">成（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）比例；如果14</w:t>
      </w:r>
      <w:r>
        <w:rPr>
          <w:rFonts w:hint="eastAsia" w:ascii="Times New Roman" w:hAnsi="Times New Roman"/>
          <w:i/>
          <w:sz w:val="28"/>
          <w:szCs w:val="28"/>
        </w:rPr>
        <w:t>x</w:t>
      </w:r>
      <w:r>
        <w:rPr>
          <w:rFonts w:hint="eastAsia" w:ascii="宋体" w:hAnsi="宋体"/>
          <w:sz w:val="28"/>
          <w:szCs w:val="28"/>
        </w:rPr>
        <w:t>＝</w:t>
      </w:r>
      <w:r>
        <w:rPr>
          <w:rFonts w:hint="eastAsia" w:ascii="Times New Roman" w:hAnsi="Times New Roman"/>
          <w:i/>
          <w:sz w:val="28"/>
          <w:szCs w:val="28"/>
        </w:rPr>
        <w:t>y</w:t>
      </w:r>
      <w:r>
        <w:rPr>
          <w:rFonts w:hint="eastAsia" w:ascii="宋体" w:hAnsi="宋体"/>
          <w:sz w:val="28"/>
          <w:szCs w:val="28"/>
        </w:rPr>
        <w:t>，那么</w:t>
      </w:r>
      <w:r>
        <w:rPr>
          <w:rFonts w:hint="eastAsia" w:ascii="Times New Roman" w:hAnsi="Times New Roman"/>
          <w:i/>
          <w:sz w:val="28"/>
          <w:szCs w:val="28"/>
        </w:rPr>
        <w:t>x</w:t>
      </w:r>
      <w:r>
        <w:rPr>
          <w:rFonts w:hint="eastAsia" w:ascii="宋体" w:hAnsi="宋体"/>
          <w:sz w:val="28"/>
          <w:szCs w:val="28"/>
        </w:rPr>
        <w:t>和</w:t>
      </w:r>
      <w:r>
        <w:rPr>
          <w:rFonts w:hint="eastAsia" w:ascii="Times New Roman" w:hAnsi="Times New Roman"/>
          <w:i/>
          <w:sz w:val="28"/>
          <w:szCs w:val="28"/>
        </w:rPr>
        <w:t>y</w:t>
      </w:r>
      <w:r>
        <w:rPr>
          <w:rFonts w:hint="eastAsia" w:ascii="宋体" w:hAnsi="宋体"/>
          <w:sz w:val="28"/>
          <w:szCs w:val="28"/>
        </w:rPr>
        <w:t xml:space="preserve">成（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）比例；如果</w:t>
      </w:r>
      <w:r>
        <w:rPr>
          <w:rFonts w:hint="eastAsia" w:ascii="Times New Roman" w:hAnsi="Times New Roman"/>
          <w:i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>：9＝10：</w:t>
      </w:r>
      <w:r>
        <w:rPr>
          <w:rFonts w:hint="eastAsia" w:ascii="Times New Roman" w:hAnsi="Times New Roman"/>
          <w:i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</w:rPr>
        <w:t>，那么</w:t>
      </w:r>
      <w:r>
        <w:rPr>
          <w:rFonts w:hint="eastAsia" w:ascii="Times New Roman" w:hAnsi="Times New Roman"/>
          <w:i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>和</w:t>
      </w:r>
      <w:r>
        <w:rPr>
          <w:rFonts w:hint="eastAsia" w:ascii="Times New Roman" w:hAnsi="Times New Roman"/>
          <w:i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</w:rPr>
        <w:t xml:space="preserve">成（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）比例。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5.下图表示的是一根水管不停地向水箱注水，水箱内水的体积的变化情况。</w:t>
      </w: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1600200" cy="1362075"/>
            <wp:effectExtent l="0" t="0" r="0" b="0"/>
            <wp:docPr id="2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（1）这根水管注水时间与水箱内水的体积成（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）比例关系。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（2）注水10分，水箱内水的体积是（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）水箱里的水要达到100</w:t>
      </w:r>
      <w:r>
        <w:rPr>
          <w:rFonts w:hint="eastAsia" w:ascii="Times New Roman" w:hAnsi="Times New Roman"/>
          <w:i/>
          <w:sz w:val="28"/>
          <w:szCs w:val="28"/>
        </w:rPr>
        <w:t>L</w:t>
      </w:r>
      <w:r>
        <w:rPr>
          <w:rFonts w:hint="eastAsia" w:ascii="宋体" w:hAnsi="宋体"/>
          <w:sz w:val="28"/>
          <w:szCs w:val="28"/>
        </w:rPr>
        <w:t xml:space="preserve">，需注水（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）分。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6.如表所示，如果</w:t>
      </w:r>
      <w:r>
        <w:rPr>
          <w:rFonts w:hint="eastAsia" w:ascii="Times New Roman" w:hAnsi="Times New Roman"/>
          <w:i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>和</w:t>
      </w:r>
      <w:r>
        <w:rPr>
          <w:rFonts w:hint="eastAsia" w:ascii="Times New Roman" w:hAnsi="Times New Roman"/>
          <w:i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</w:rPr>
        <w:t xml:space="preserve">成正比例，那么★表示的数是（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）；如果</w:t>
      </w:r>
      <w:r>
        <w:rPr>
          <w:rFonts w:hint="eastAsia" w:ascii="Times New Roman" w:hAnsi="Times New Roman"/>
          <w:i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>和</w:t>
      </w:r>
      <w:r>
        <w:rPr>
          <w:rFonts w:hint="eastAsia" w:ascii="Times New Roman" w:hAnsi="Times New Roman"/>
          <w:i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</w:rPr>
        <w:t xml:space="preserve">成反比例，那么★表示的数是（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）。</w:t>
      </w:r>
    </w:p>
    <w:tbl>
      <w:tblPr>
        <w:tblStyle w:val="9"/>
        <w:tblW w:w="0" w:type="auto"/>
        <w:tblInd w:w="25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134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Times New Roman" w:hAnsi="Times New Roman"/>
                <w:i/>
                <w:sz w:val="28"/>
                <w:szCs w:val="28"/>
              </w:rPr>
              <w:t>a</w:t>
            </w:r>
          </w:p>
        </w:tc>
        <w:tc>
          <w:tcPr>
            <w:tcW w:w="1134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Times New Roman" w:hAnsi="Times New Roman"/>
                <w:i/>
                <w:sz w:val="28"/>
                <w:szCs w:val="28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</w:t>
            </w:r>
            <w:r>
              <w:rPr>
                <w:rFonts w:ascii="宋体" w:hAnsi="宋体"/>
                <w:sz w:val="28"/>
                <w:szCs w:val="28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</w:t>
            </w:r>
            <w:r>
              <w:rPr>
                <w:rFonts w:ascii="宋体" w:hAnsi="宋体"/>
                <w:sz w:val="28"/>
                <w:szCs w:val="28"/>
              </w:rPr>
              <w:t>50</w:t>
            </w:r>
          </w:p>
        </w:tc>
      </w:tr>
    </w:tbl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7.如果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/>
                <w:color w:val="000000"/>
                <w:sz w:val="28"/>
                <w:szCs w:val="28"/>
              </w:rPr>
              <m:t>a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den>
        </m:f>
      </m:oMath>
      <w:r>
        <w:rPr>
          <w:rFonts w:hint="eastAsia" w:ascii="宋体" w:hAnsi="宋体"/>
          <w:sz w:val="28"/>
          <w:szCs w:val="28"/>
        </w:rPr>
        <w:t>＝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a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/>
                <w:color w:val="000000"/>
                <w:sz w:val="28"/>
                <w:szCs w:val="28"/>
              </w:rPr>
              <m:t>b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den>
        </m:f>
      </m:oMath>
      <w:r>
        <w:rPr>
          <w:rFonts w:hint="eastAsia" w:ascii="宋体" w:hAnsi="宋体"/>
          <w:sz w:val="28"/>
          <w:szCs w:val="28"/>
        </w:rPr>
        <w:t>＝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5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den>
        </m:f>
      </m:oMath>
      <w:r>
        <w:rPr>
          <w:rFonts w:hint="eastAsia" w:ascii="宋体" w:hAnsi="宋体"/>
          <w:sz w:val="28"/>
          <w:szCs w:val="28"/>
        </w:rPr>
        <w:t>那么</w:t>
      </w:r>
      <w:r>
        <w:rPr>
          <w:rFonts w:hint="eastAsia" w:ascii="Times New Roman" w:hAnsi="Times New Roman"/>
          <w:i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 xml:space="preserve">＝（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），</w:t>
      </w:r>
      <w:r>
        <w:rPr>
          <w:rFonts w:hint="eastAsia" w:ascii="Times New Roman" w:hAnsi="Times New Roman"/>
          <w:i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</w:rPr>
        <w:t xml:space="preserve">＝（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）。</w:t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8.如图，下面的大长方形被分成了四个小长方形，其中三个小长方形的面积分别为20</w:t>
      </w:r>
      <w:r>
        <w:rPr>
          <w:rFonts w:hint="eastAsia" w:ascii="Times New Roman" w:hAnsi="Times New Roman"/>
          <w:i/>
          <w:sz w:val="28"/>
          <w:szCs w:val="28"/>
        </w:rPr>
        <w:t>m</w:t>
      </w:r>
      <w:r>
        <w:rPr>
          <w:rFonts w:hint="eastAsia" w:ascii="宋体" w:hAnsi="宋体"/>
          <w:sz w:val="28"/>
          <w:szCs w:val="28"/>
        </w:rPr>
        <w:t>²、30</w:t>
      </w:r>
      <w:r>
        <w:rPr>
          <w:rFonts w:hint="eastAsia" w:ascii="Times New Roman" w:hAnsi="Times New Roman"/>
          <w:i/>
          <w:sz w:val="28"/>
          <w:szCs w:val="28"/>
        </w:rPr>
        <w:t>m</w:t>
      </w:r>
      <w:r>
        <w:rPr>
          <w:rFonts w:hint="eastAsia" w:ascii="宋体" w:hAnsi="宋体"/>
          <w:sz w:val="28"/>
          <w:szCs w:val="28"/>
        </w:rPr>
        <w:t>²、12</w:t>
      </w:r>
      <w:r>
        <w:rPr>
          <w:rFonts w:hint="eastAsia" w:ascii="Times New Roman" w:hAnsi="Times New Roman"/>
          <w:i/>
          <w:sz w:val="28"/>
          <w:szCs w:val="28"/>
        </w:rPr>
        <w:t>m</w:t>
      </w:r>
      <w:r>
        <w:rPr>
          <w:rFonts w:hint="eastAsia" w:ascii="宋体" w:hAnsi="宋体"/>
          <w:sz w:val="28"/>
          <w:szCs w:val="28"/>
        </w:rPr>
        <w:t xml:space="preserve">²，第四个小长方形的面积是（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）</w:t>
      </w:r>
      <w:r>
        <w:rPr>
          <w:rFonts w:hint="eastAsia" w:ascii="Times New Roman" w:hAnsi="Times New Roman"/>
          <w:i/>
          <w:sz w:val="28"/>
          <w:szCs w:val="28"/>
        </w:rPr>
        <w:t>m</w:t>
      </w:r>
      <w:r>
        <w:rPr>
          <w:rFonts w:hint="eastAsia" w:ascii="宋体" w:hAnsi="宋体"/>
          <w:sz w:val="28"/>
          <w:szCs w:val="28"/>
        </w:rPr>
        <w:t>²。</w:t>
      </w:r>
    </w:p>
    <w:tbl>
      <w:tblPr>
        <w:tblStyle w:val="9"/>
        <w:tblW w:w="0" w:type="auto"/>
        <w:tblInd w:w="34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  <w:r>
              <w:rPr>
                <w:rFonts w:ascii="宋体" w:hAnsi="宋体"/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3</w:t>
            </w:r>
            <w:r>
              <w:rPr>
                <w:rFonts w:ascii="宋体" w:hAnsi="宋体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</w:t>
            </w:r>
            <w:r>
              <w:rPr>
                <w:rFonts w:ascii="宋体" w:hAnsi="宋体"/>
                <w:sz w:val="28"/>
                <w:szCs w:val="28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>
            <w:pPr>
              <w:spacing w:line="360" w:lineRule="auto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>
      <w:pPr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二、判断题。</w:t>
      </w:r>
    </w:p>
    <w:p>
      <w:pPr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1.两种相关联的量不是成正比例就是成反比例。 </w:t>
      </w:r>
      <w:r>
        <w:rPr>
          <w:rFonts w:ascii="宋体" w:hAnsi="宋体"/>
          <w:sz w:val="28"/>
          <w:szCs w:val="28"/>
        </w:rPr>
        <w:t xml:space="preserve">                   </w:t>
      </w:r>
      <w:r>
        <w:rPr>
          <w:rFonts w:hint="eastAsia" w:ascii="宋体" w:hAnsi="宋体"/>
          <w:sz w:val="28"/>
          <w:szCs w:val="28"/>
        </w:rPr>
        <w:t xml:space="preserve">（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）</w:t>
      </w:r>
    </w:p>
    <w:p>
      <w:pPr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2.订阅《小学生数学报》的份数与所需的钱数成正比例。 </w:t>
      </w:r>
      <w:r>
        <w:rPr>
          <w:rFonts w:ascii="宋体" w:hAnsi="宋体"/>
          <w:sz w:val="28"/>
          <w:szCs w:val="28"/>
        </w:rPr>
        <w:t xml:space="preserve">           </w:t>
      </w:r>
      <w:r>
        <w:rPr>
          <w:rFonts w:hint="eastAsia" w:ascii="宋体" w:hAnsi="宋体"/>
          <w:sz w:val="28"/>
          <w:szCs w:val="28"/>
        </w:rPr>
        <w:t xml:space="preserve">（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）</w:t>
      </w:r>
    </w:p>
    <w:p>
      <w:pPr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3.已知</w:t>
      </w:r>
      <w:r>
        <w:rPr>
          <w:rFonts w:hint="eastAsia" w:ascii="Times New Roman" w:hAnsi="Times New Roman"/>
          <w:i/>
          <w:sz w:val="28"/>
          <w:szCs w:val="28"/>
        </w:rPr>
        <w:t>x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hint="eastAsia" w:ascii="Times New Roman" w:hAnsi="Times New Roman"/>
          <w:i/>
          <w:sz w:val="28"/>
          <w:szCs w:val="28"/>
        </w:rPr>
        <w:t>y</w:t>
      </w:r>
      <w:r>
        <w:rPr>
          <w:rFonts w:hint="eastAsia" w:ascii="宋体" w:hAnsi="宋体"/>
          <w:sz w:val="28"/>
          <w:szCs w:val="28"/>
        </w:rPr>
        <w:t>互为倒数，则</w:t>
      </w:r>
      <w:r>
        <w:rPr>
          <w:rFonts w:hint="eastAsia" w:ascii="Times New Roman" w:hAnsi="Times New Roman"/>
          <w:i/>
          <w:sz w:val="28"/>
          <w:szCs w:val="28"/>
        </w:rPr>
        <w:t>x</w:t>
      </w:r>
      <w:r>
        <w:rPr>
          <w:rFonts w:hint="eastAsia" w:ascii="宋体" w:hAnsi="宋体"/>
          <w:sz w:val="28"/>
          <w:szCs w:val="28"/>
        </w:rPr>
        <w:t>和</w:t>
      </w:r>
      <w:r>
        <w:rPr>
          <w:rFonts w:hint="eastAsia" w:ascii="Times New Roman" w:hAnsi="Times New Roman"/>
          <w:i/>
          <w:sz w:val="28"/>
          <w:szCs w:val="28"/>
        </w:rPr>
        <w:t>y</w:t>
      </w:r>
      <w:r>
        <w:rPr>
          <w:rFonts w:hint="eastAsia" w:ascii="宋体" w:hAnsi="宋体"/>
          <w:sz w:val="28"/>
          <w:szCs w:val="28"/>
        </w:rPr>
        <w:t xml:space="preserve">成反比例。 </w:t>
      </w:r>
      <w:r>
        <w:rPr>
          <w:rFonts w:ascii="宋体" w:hAnsi="宋体"/>
          <w:sz w:val="28"/>
          <w:szCs w:val="28"/>
        </w:rPr>
        <w:t xml:space="preserve">                      </w:t>
      </w:r>
      <w:r>
        <w:rPr>
          <w:rFonts w:hint="eastAsia" w:ascii="宋体" w:hAnsi="宋体"/>
          <w:sz w:val="28"/>
          <w:szCs w:val="28"/>
        </w:rPr>
        <w:t xml:space="preserve">（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）</w:t>
      </w:r>
    </w:p>
    <w:p>
      <w:pPr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4.被减数一定，减数与差成反比例。 </w:t>
      </w:r>
      <w:r>
        <w:rPr>
          <w:rFonts w:ascii="宋体" w:hAnsi="宋体"/>
          <w:sz w:val="28"/>
          <w:szCs w:val="28"/>
        </w:rPr>
        <w:t xml:space="preserve">                             </w:t>
      </w:r>
      <w:r>
        <w:rPr>
          <w:rFonts w:hint="eastAsia" w:ascii="宋体" w:hAnsi="宋体"/>
          <w:sz w:val="28"/>
          <w:szCs w:val="28"/>
        </w:rPr>
        <w:t xml:space="preserve">（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）</w:t>
      </w:r>
    </w:p>
    <w:p>
      <w:pPr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5.车轮的直径一定，所行的路程和转的圈数成正比例。 </w:t>
      </w:r>
      <w:r>
        <w:rPr>
          <w:rFonts w:ascii="宋体" w:hAnsi="宋体"/>
          <w:sz w:val="28"/>
          <w:szCs w:val="28"/>
        </w:rPr>
        <w:t xml:space="preserve">             </w:t>
      </w:r>
      <w:r>
        <w:rPr>
          <w:rFonts w:hint="eastAsia" w:ascii="宋体" w:hAnsi="宋体"/>
          <w:sz w:val="28"/>
          <w:szCs w:val="28"/>
        </w:rPr>
        <w:t xml:space="preserve">（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）</w:t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6.</w:t>
      </w:r>
      <w:r>
        <w:rPr>
          <w:rFonts w:hint="eastAsia" w:ascii="Times New Roman" w:hAnsi="Times New Roman"/>
          <w:i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>和</w:t>
      </w:r>
      <w:r>
        <w:rPr>
          <w:rFonts w:hint="eastAsia" w:ascii="Times New Roman" w:hAnsi="Times New Roman"/>
          <w:i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</w:rPr>
        <w:t>成反比例，</w:t>
      </w:r>
      <w:r>
        <w:rPr>
          <w:rFonts w:hint="eastAsia" w:ascii="Times New Roman" w:hAnsi="Times New Roman"/>
          <w:i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</w:rPr>
        <w:t>和</w:t>
      </w:r>
      <w:r>
        <w:rPr>
          <w:rFonts w:hint="eastAsia" w:ascii="Times New Roman" w:hAnsi="Times New Roman"/>
          <w:i/>
          <w:sz w:val="28"/>
          <w:szCs w:val="28"/>
        </w:rPr>
        <w:t>c</w:t>
      </w:r>
      <w:r>
        <w:rPr>
          <w:rFonts w:hint="eastAsia" w:ascii="宋体" w:hAnsi="宋体"/>
          <w:sz w:val="28"/>
          <w:szCs w:val="28"/>
        </w:rPr>
        <w:t>成反比例，那么</w:t>
      </w:r>
      <w:r>
        <w:rPr>
          <w:rFonts w:hint="eastAsia" w:ascii="Times New Roman" w:hAnsi="Times New Roman"/>
          <w:i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>和</w:t>
      </w:r>
      <w:r>
        <w:rPr>
          <w:rFonts w:hint="eastAsia" w:ascii="Times New Roman" w:hAnsi="Times New Roman"/>
          <w:i/>
          <w:sz w:val="28"/>
          <w:szCs w:val="28"/>
        </w:rPr>
        <w:t>c</w:t>
      </w:r>
      <w:r>
        <w:rPr>
          <w:rFonts w:hint="eastAsia" w:ascii="宋体" w:hAnsi="宋体"/>
          <w:sz w:val="28"/>
          <w:szCs w:val="28"/>
        </w:rPr>
        <w:t xml:space="preserve">定成反比例。 </w:t>
      </w:r>
      <w:r>
        <w:rPr>
          <w:rFonts w:ascii="宋体" w:hAnsi="宋体"/>
          <w:sz w:val="28"/>
          <w:szCs w:val="28"/>
        </w:rPr>
        <w:t xml:space="preserve">      </w:t>
      </w:r>
      <w:r>
        <w:rPr>
          <w:rFonts w:hint="eastAsia" w:ascii="宋体" w:hAnsi="宋体"/>
          <w:sz w:val="28"/>
          <w:szCs w:val="28"/>
        </w:rPr>
        <w:t xml:space="preserve">（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）</w:t>
      </w:r>
    </w:p>
    <w:p>
      <w:pPr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三、选择题。</w:t>
      </w:r>
    </w:p>
    <w:p>
      <w:pPr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1.下面各题中的两个量，不成正比例关系的是（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）。</w:t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Times New Roman" w:hAnsi="Times New Roman"/>
          <w:i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>.单价一定，总价与数量</w:t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Times New Roman" w:hAnsi="Times New Roman"/>
          <w:i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</w:rPr>
        <w:t>.正方形的周长与它的边长</w:t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Times New Roman" w:hAnsi="Times New Roman"/>
          <w:i/>
          <w:sz w:val="28"/>
          <w:szCs w:val="28"/>
        </w:rPr>
        <w:t>C</w:t>
      </w:r>
      <w:r>
        <w:rPr>
          <w:rFonts w:hint="eastAsia" w:ascii="宋体" w:hAnsi="宋体"/>
          <w:sz w:val="28"/>
          <w:szCs w:val="28"/>
        </w:rPr>
        <w:t>.圆的面积与它的半径</w:t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2.下列各式中，</w:t>
      </w:r>
      <w:r>
        <w:rPr>
          <w:rFonts w:hint="eastAsia" w:ascii="Times New Roman" w:hAnsi="Times New Roman"/>
          <w:i/>
          <w:sz w:val="28"/>
          <w:szCs w:val="28"/>
        </w:rPr>
        <w:t>m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hint="eastAsia" w:ascii="Times New Roman" w:hAnsi="Times New Roman"/>
          <w:i/>
          <w:sz w:val="28"/>
          <w:szCs w:val="28"/>
        </w:rPr>
        <w:t>n</w:t>
      </w:r>
      <w:r>
        <w:rPr>
          <w:rFonts w:hint="eastAsia" w:ascii="宋体" w:hAnsi="宋体"/>
          <w:sz w:val="28"/>
          <w:szCs w:val="28"/>
        </w:rPr>
        <w:t>（</w:t>
      </w:r>
      <w:r>
        <w:rPr>
          <w:rFonts w:hint="eastAsia" w:ascii="Times New Roman" w:hAnsi="Times New Roman"/>
          <w:i/>
          <w:sz w:val="28"/>
          <w:szCs w:val="28"/>
        </w:rPr>
        <w:t>m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hint="eastAsia" w:ascii="Times New Roman" w:hAnsi="Times New Roman"/>
          <w:i/>
          <w:sz w:val="28"/>
          <w:szCs w:val="28"/>
        </w:rPr>
        <w:t>n</w:t>
      </w:r>
      <w:r>
        <w:rPr>
          <w:rFonts w:hint="eastAsia" w:ascii="宋体" w:hAnsi="宋体"/>
          <w:sz w:val="28"/>
          <w:szCs w:val="28"/>
        </w:rPr>
        <w:t xml:space="preserve">都不为0）成反比例的是（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）。</w:t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A</w:t>
      </w:r>
      <w:r>
        <w:rPr>
          <w:rFonts w:ascii="宋体" w:hAnsi="宋体"/>
          <w:sz w:val="28"/>
          <w:szCs w:val="28"/>
        </w:rPr>
        <w:t xml:space="preserve">. </w:t>
      </w:r>
      <w:r>
        <w:rPr>
          <w:rFonts w:hint="eastAsia" w:ascii="Times New Roman" w:hAnsi="Times New Roman"/>
          <w:i/>
          <w:sz w:val="28"/>
          <w:szCs w:val="28"/>
        </w:rPr>
        <w:t>m</w:t>
      </w:r>
      <w:r>
        <w:rPr>
          <w:rFonts w:hint="eastAsia" w:ascii="宋体" w:hAnsi="宋体"/>
          <w:sz w:val="28"/>
          <w:szCs w:val="28"/>
        </w:rPr>
        <w:t>＝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7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den>
        </m:f>
      </m:oMath>
      <w:r>
        <w:rPr>
          <w:rFonts w:hint="eastAsia" w:ascii="Times New Roman" w:hAnsi="Times New Roman"/>
          <w:i/>
          <w:sz w:val="28"/>
          <w:szCs w:val="28"/>
        </w:rPr>
        <w:t>n</w:t>
      </w:r>
      <w:r>
        <w:rPr>
          <w:rFonts w:ascii="宋体" w:hAnsi="宋体"/>
          <w:sz w:val="28"/>
          <w:szCs w:val="28"/>
        </w:rPr>
        <w:t xml:space="preserve">          </w:t>
      </w:r>
      <w:r>
        <w:rPr>
          <w:rFonts w:ascii="Times New Roman" w:hAnsi="Times New Roman"/>
          <w:i/>
          <w:sz w:val="28"/>
          <w:szCs w:val="28"/>
        </w:rPr>
        <w:t>B</w:t>
      </w:r>
      <w:r>
        <w:rPr>
          <w:rFonts w:ascii="宋体" w:hAnsi="宋体"/>
          <w:sz w:val="28"/>
          <w:szCs w:val="28"/>
        </w:rPr>
        <w:t xml:space="preserve">.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m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den>
        </m:f>
      </m:oMath>
      <w:r>
        <w:rPr>
          <w:rFonts w:hint="eastAsia" w:ascii="宋体" w:hAnsi="宋体"/>
          <w:sz w:val="28"/>
          <w:szCs w:val="28"/>
        </w:rPr>
        <w:t>＝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n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7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den>
        </m:f>
      </m:oMath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t xml:space="preserve">          </w:t>
      </w:r>
      <w:r>
        <w:rPr>
          <w:rFonts w:ascii="Times New Roman" w:hAnsi="Times New Roman"/>
          <w:i/>
          <w:sz w:val="28"/>
          <w:szCs w:val="28"/>
        </w:rPr>
        <w:t>C</w:t>
      </w:r>
      <w:r>
        <w:rPr>
          <w:rFonts w:ascii="宋体" w:hAnsi="宋体"/>
          <w:sz w:val="28"/>
          <w:szCs w:val="28"/>
        </w:rPr>
        <w:t xml:space="preserve">.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m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7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den>
        </m:f>
      </m:oMath>
      <w:r>
        <w:rPr>
          <w:rFonts w:hint="eastAsia" w:ascii="宋体" w:hAnsi="宋体"/>
          <w:sz w:val="28"/>
          <w:szCs w:val="28"/>
        </w:rPr>
        <w:t>＝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/>
                <w:color w:val="000000"/>
                <w:sz w:val="28"/>
                <w:szCs w:val="28"/>
              </w:rPr>
              <m:t>n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den>
        </m:f>
      </m:oMath>
    </w:p>
    <w:p>
      <w:pPr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3.在不同的地图上，南京到北京的图上距离与相对应的比例尺（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）。</w:t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Times New Roman" w:hAnsi="Times New Roman"/>
          <w:i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 xml:space="preserve">.成正比例 </w:t>
      </w:r>
      <w:r>
        <w:rPr>
          <w:rFonts w:ascii="宋体" w:hAnsi="宋体"/>
          <w:sz w:val="28"/>
          <w:szCs w:val="28"/>
        </w:rPr>
        <w:t xml:space="preserve">      </w:t>
      </w:r>
      <w:r>
        <w:rPr>
          <w:rFonts w:hint="eastAsia" w:ascii="Times New Roman" w:hAnsi="Times New Roman"/>
          <w:i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</w:rPr>
        <w:t xml:space="preserve">.成反比例 </w:t>
      </w:r>
      <w:r>
        <w:rPr>
          <w:rFonts w:ascii="宋体" w:hAnsi="宋体"/>
          <w:sz w:val="28"/>
          <w:szCs w:val="28"/>
        </w:rPr>
        <w:t xml:space="preserve">       </w:t>
      </w:r>
      <w:r>
        <w:rPr>
          <w:rFonts w:hint="eastAsia" w:ascii="Times New Roman" w:hAnsi="Times New Roman"/>
          <w:i/>
          <w:sz w:val="28"/>
          <w:szCs w:val="28"/>
        </w:rPr>
        <w:t>C</w:t>
      </w:r>
      <w:r>
        <w:rPr>
          <w:rFonts w:hint="eastAsia" w:ascii="宋体" w:hAnsi="宋体"/>
          <w:sz w:val="28"/>
          <w:szCs w:val="28"/>
        </w:rPr>
        <w:t>.不成比例</w:t>
      </w:r>
    </w:p>
    <w:p>
      <w:pPr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4.已知</w:t>
      </w:r>
      <w:r>
        <w:rPr>
          <w:rFonts w:hint="eastAsia" w:ascii="Times New Roman" w:hAnsi="Times New Roman"/>
          <w:i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hint="eastAsia" w:ascii="Times New Roman" w:hAnsi="Times New Roman"/>
          <w:i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hint="eastAsia" w:ascii="Times New Roman" w:hAnsi="Times New Roman"/>
          <w:i/>
          <w:sz w:val="28"/>
          <w:szCs w:val="28"/>
        </w:rPr>
        <w:t>k</w:t>
      </w:r>
      <w:r>
        <w:rPr>
          <w:rFonts w:hint="eastAsia" w:ascii="宋体" w:hAnsi="宋体"/>
          <w:sz w:val="28"/>
          <w:szCs w:val="28"/>
        </w:rPr>
        <w:t>都是不为0的自然数，且</w:t>
      </w:r>
      <w:r>
        <w:rPr>
          <w:rFonts w:hint="eastAsia" w:ascii="Times New Roman" w:hAnsi="Times New Roman"/>
          <w:i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>＝</w:t>
      </w:r>
      <w:r>
        <w:rPr>
          <w:rFonts w:hint="eastAsia" w:ascii="Times New Roman" w:hAnsi="Times New Roman"/>
          <w:i/>
          <w:sz w:val="28"/>
          <w:szCs w:val="28"/>
        </w:rPr>
        <w:t>kb</w:t>
      </w:r>
      <w:r>
        <w:rPr>
          <w:rFonts w:hint="eastAsia" w:ascii="宋体" w:hAnsi="宋体"/>
          <w:sz w:val="28"/>
          <w:szCs w:val="28"/>
        </w:rPr>
        <w:t>＋</w:t>
      </w:r>
      <w:r>
        <w:rPr>
          <w:rFonts w:hint="eastAsia" w:ascii="Times New Roman" w:hAnsi="Times New Roman"/>
          <w:i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</w:rPr>
        <w:t>。如果</w:t>
      </w:r>
      <w:r>
        <w:rPr>
          <w:rFonts w:hint="eastAsia" w:ascii="Times New Roman" w:hAnsi="Times New Roman"/>
          <w:i/>
          <w:sz w:val="28"/>
          <w:szCs w:val="28"/>
        </w:rPr>
        <w:t>k</w:t>
      </w:r>
      <w:r>
        <w:rPr>
          <w:rFonts w:hint="eastAsia" w:ascii="宋体" w:hAnsi="宋体"/>
          <w:sz w:val="28"/>
          <w:szCs w:val="28"/>
        </w:rPr>
        <w:t>一定，那么</w:t>
      </w:r>
      <w:r>
        <w:rPr>
          <w:rFonts w:hint="eastAsia" w:ascii="Times New Roman" w:hAnsi="Times New Roman"/>
          <w:i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>和</w:t>
      </w:r>
      <w:r>
        <w:rPr>
          <w:rFonts w:hint="eastAsia" w:ascii="Times New Roman" w:hAnsi="Times New Roman"/>
          <w:i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</w:rPr>
        <w:t xml:space="preserve">（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）。</w:t>
      </w:r>
    </w:p>
    <w:p>
      <w:pPr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Times New Roman" w:hAnsi="Times New Roman"/>
          <w:i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 xml:space="preserve">.成正比例 </w:t>
      </w:r>
      <w:r>
        <w:rPr>
          <w:rFonts w:ascii="宋体" w:hAnsi="宋体"/>
          <w:sz w:val="28"/>
          <w:szCs w:val="28"/>
        </w:rPr>
        <w:t xml:space="preserve">      </w:t>
      </w:r>
      <w:r>
        <w:rPr>
          <w:rFonts w:hint="eastAsia" w:ascii="Times New Roman" w:hAnsi="Times New Roman"/>
          <w:i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</w:rPr>
        <w:t xml:space="preserve">.成反比例 </w:t>
      </w:r>
      <w:r>
        <w:rPr>
          <w:rFonts w:ascii="宋体" w:hAnsi="宋体"/>
          <w:sz w:val="28"/>
          <w:szCs w:val="28"/>
        </w:rPr>
        <w:t xml:space="preserve">       </w:t>
      </w:r>
      <w:r>
        <w:rPr>
          <w:rFonts w:hint="eastAsia" w:ascii="Times New Roman" w:hAnsi="Times New Roman"/>
          <w:i/>
          <w:sz w:val="28"/>
          <w:szCs w:val="28"/>
        </w:rPr>
        <w:t>C</w:t>
      </w:r>
      <w:r>
        <w:rPr>
          <w:rFonts w:hint="eastAsia" w:ascii="宋体" w:hAnsi="宋体"/>
          <w:sz w:val="28"/>
          <w:szCs w:val="28"/>
        </w:rPr>
        <w:t>.不成比例</w:t>
      </w:r>
    </w:p>
    <w:p>
      <w:pPr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5.兄弟俩进行100</w:t>
      </w:r>
      <w:r>
        <w:rPr>
          <w:rFonts w:hint="eastAsia" w:ascii="Times New Roman" w:hAnsi="Times New Roman"/>
          <w:i/>
          <w:sz w:val="28"/>
          <w:szCs w:val="28"/>
        </w:rPr>
        <w:t>m</w:t>
      </w:r>
      <w:r>
        <w:rPr>
          <w:rFonts w:hint="eastAsia" w:ascii="宋体" w:hAnsi="宋体"/>
          <w:sz w:val="28"/>
          <w:szCs w:val="28"/>
        </w:rPr>
        <w:t>赛跑，当哥哥到达终点时，弟弟才到95</w:t>
      </w:r>
      <w:r>
        <w:rPr>
          <w:rFonts w:hint="eastAsia" w:ascii="Times New Roman" w:hAnsi="Times New Roman"/>
          <w:i/>
          <w:sz w:val="28"/>
          <w:szCs w:val="28"/>
        </w:rPr>
        <w:t>m</w:t>
      </w:r>
      <w:r>
        <w:rPr>
          <w:rFonts w:hint="eastAsia" w:ascii="宋体" w:hAnsi="宋体"/>
          <w:sz w:val="28"/>
          <w:szCs w:val="28"/>
        </w:rPr>
        <w:t>处。如果让弟弟在原起点起跑，哥哥后退5</w:t>
      </w:r>
      <w:r>
        <w:rPr>
          <w:rFonts w:hint="eastAsia" w:ascii="Times New Roman" w:hAnsi="Times New Roman"/>
          <w:i/>
          <w:sz w:val="28"/>
          <w:szCs w:val="28"/>
        </w:rPr>
        <w:t>m</w:t>
      </w:r>
      <w:r>
        <w:rPr>
          <w:rFonts w:hint="eastAsia" w:ascii="宋体" w:hAnsi="宋体"/>
          <w:sz w:val="28"/>
          <w:szCs w:val="28"/>
        </w:rPr>
        <w:t xml:space="preserve">，兄弟俩速度不变，那么先到达终点的是（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）。</w:t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Times New Roman" w:hAnsi="Times New Roman"/>
          <w:i/>
          <w:sz w:val="28"/>
          <w:szCs w:val="28"/>
        </w:rPr>
        <w:t>A</w:t>
      </w:r>
      <w:r>
        <w:rPr>
          <w:rFonts w:hint="eastAsia" w:ascii="宋体" w:hAnsi="宋体"/>
          <w:sz w:val="28"/>
          <w:szCs w:val="28"/>
        </w:rPr>
        <w:t xml:space="preserve">.哥哥 </w:t>
      </w:r>
      <w:r>
        <w:rPr>
          <w:rFonts w:ascii="宋体" w:hAnsi="宋体"/>
          <w:sz w:val="28"/>
          <w:szCs w:val="28"/>
        </w:rPr>
        <w:t xml:space="preserve">          </w:t>
      </w:r>
      <w:r>
        <w:rPr>
          <w:rFonts w:hint="eastAsia" w:ascii="Times New Roman" w:hAnsi="Times New Roman"/>
          <w:i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</w:rPr>
        <w:t xml:space="preserve">.弟弟 </w:t>
      </w:r>
      <w:r>
        <w:rPr>
          <w:rFonts w:ascii="宋体" w:hAnsi="宋体"/>
          <w:sz w:val="28"/>
          <w:szCs w:val="28"/>
        </w:rPr>
        <w:t xml:space="preserve">           </w:t>
      </w:r>
      <w:r>
        <w:rPr>
          <w:rFonts w:hint="eastAsia" w:ascii="Times New Roman" w:hAnsi="Times New Roman"/>
          <w:i/>
          <w:sz w:val="28"/>
          <w:szCs w:val="28"/>
        </w:rPr>
        <w:t>C</w:t>
      </w:r>
      <w:r>
        <w:rPr>
          <w:rFonts w:hint="eastAsia" w:ascii="宋体" w:hAnsi="宋体"/>
          <w:sz w:val="28"/>
          <w:szCs w:val="28"/>
        </w:rPr>
        <w:t>.同时到达</w:t>
      </w:r>
    </w:p>
    <w:p>
      <w:pPr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四、解决问题。</w:t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1.小刚在同一时间同一地点，测得不同树的高度和树的影长如下表。</w:t>
      </w:r>
    </w:p>
    <w:tbl>
      <w:tblPr>
        <w:tblStyle w:val="9"/>
        <w:tblW w:w="0" w:type="auto"/>
        <w:tblInd w:w="19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709"/>
        <w:gridCol w:w="708"/>
        <w:gridCol w:w="709"/>
        <w:gridCol w:w="636"/>
        <w:gridCol w:w="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树高/</w:t>
            </w:r>
            <w:r>
              <w:rPr>
                <w:rFonts w:hint="eastAsia" w:ascii="Times New Roman" w:hAnsi="Times New Roman"/>
                <w:i/>
                <w:sz w:val="28"/>
                <w:szCs w:val="28"/>
              </w:rPr>
              <w:t>m</w:t>
            </w:r>
          </w:p>
        </w:tc>
        <w:tc>
          <w:tcPr>
            <w:tcW w:w="709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3</w:t>
            </w:r>
          </w:p>
        </w:tc>
        <w:tc>
          <w:tcPr>
            <w:tcW w:w="576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4</w:t>
            </w:r>
          </w:p>
        </w:tc>
        <w:tc>
          <w:tcPr>
            <w:tcW w:w="702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7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影长/</w:t>
            </w:r>
            <w:r>
              <w:rPr>
                <w:rFonts w:hint="eastAsia" w:ascii="Times New Roman" w:hAnsi="Times New Roman"/>
                <w:i/>
                <w:sz w:val="28"/>
                <w:szCs w:val="28"/>
              </w:rPr>
              <w:t>m</w:t>
            </w:r>
          </w:p>
        </w:tc>
        <w:tc>
          <w:tcPr>
            <w:tcW w:w="709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0</w:t>
            </w:r>
            <w:r>
              <w:rPr>
                <w:rFonts w:ascii="宋体" w:hAnsi="宋体"/>
                <w:sz w:val="28"/>
                <w:szCs w:val="28"/>
              </w:rPr>
              <w:t>.8</w:t>
            </w:r>
          </w:p>
        </w:tc>
        <w:tc>
          <w:tcPr>
            <w:tcW w:w="708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</w:t>
            </w:r>
            <w:r>
              <w:rPr>
                <w:rFonts w:ascii="宋体" w:hAnsi="宋体"/>
                <w:sz w:val="28"/>
                <w:szCs w:val="28"/>
              </w:rPr>
              <w:t>.6</w:t>
            </w:r>
          </w:p>
        </w:tc>
        <w:tc>
          <w:tcPr>
            <w:tcW w:w="709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  <w:r>
              <w:rPr>
                <w:rFonts w:ascii="宋体" w:hAnsi="宋体"/>
                <w:sz w:val="28"/>
                <w:szCs w:val="28"/>
              </w:rPr>
              <w:t>.4</w:t>
            </w:r>
          </w:p>
        </w:tc>
        <w:tc>
          <w:tcPr>
            <w:tcW w:w="576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3</w:t>
            </w:r>
            <w:r>
              <w:rPr>
                <w:rFonts w:ascii="宋体" w:hAnsi="宋体"/>
                <w:sz w:val="28"/>
                <w:szCs w:val="28"/>
              </w:rPr>
              <w:t>.2</w:t>
            </w:r>
          </w:p>
        </w:tc>
        <w:tc>
          <w:tcPr>
            <w:tcW w:w="702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…</w:t>
            </w:r>
          </w:p>
        </w:tc>
      </w:tr>
    </w:tbl>
    <w:p>
      <w:pPr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（1）根据表中数据判断，同时同地树高与影长成（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）比例。</w:t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（2）如果测得一棵树的影长为7.2</w:t>
      </w:r>
      <w:r>
        <w:rPr>
          <w:rFonts w:hint="eastAsia" w:ascii="Times New Roman" w:hAnsi="Times New Roman"/>
          <w:i/>
          <w:sz w:val="28"/>
          <w:szCs w:val="28"/>
        </w:rPr>
        <w:t>m</w:t>
      </w:r>
      <w:r>
        <w:rPr>
          <w:rFonts w:hint="eastAsia" w:ascii="宋体" w:hAnsi="宋体"/>
          <w:sz w:val="28"/>
          <w:szCs w:val="28"/>
        </w:rPr>
        <w:t>，这棵树高多少米？</w:t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2.装配一批电视机，每天装配的台数和需要的天数如下表。</w:t>
      </w:r>
    </w:p>
    <w:tbl>
      <w:tblPr>
        <w:tblStyle w:val="9"/>
        <w:tblW w:w="0" w:type="auto"/>
        <w:tblInd w:w="17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567"/>
        <w:gridCol w:w="567"/>
        <w:gridCol w:w="567"/>
        <w:gridCol w:w="567"/>
        <w:gridCol w:w="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每天装配的台数</w:t>
            </w:r>
          </w:p>
        </w:tc>
        <w:tc>
          <w:tcPr>
            <w:tcW w:w="567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</w:t>
            </w:r>
            <w:r>
              <w:rPr>
                <w:rFonts w:ascii="宋体" w:hAnsi="宋体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</w:t>
            </w:r>
            <w:r>
              <w:rPr>
                <w:rFonts w:ascii="宋体" w:hAnsi="宋体"/>
                <w:sz w:val="28"/>
                <w:szCs w:val="28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  <w:r>
              <w:rPr>
                <w:rFonts w:ascii="宋体" w:hAnsi="宋体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3</w:t>
            </w:r>
            <w:r>
              <w:rPr>
                <w:rFonts w:ascii="宋体" w:hAnsi="宋体"/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需要的天数</w:t>
            </w:r>
          </w:p>
        </w:tc>
        <w:tc>
          <w:tcPr>
            <w:tcW w:w="567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3</w:t>
            </w:r>
            <w:r>
              <w:rPr>
                <w:rFonts w:ascii="宋体" w:hAnsi="宋体"/>
                <w:sz w:val="28"/>
                <w:szCs w:val="28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  <w:r>
              <w:rPr>
                <w:rFonts w:ascii="宋体" w:hAnsi="宋体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</w:t>
            </w:r>
            <w:r>
              <w:rPr>
                <w:rFonts w:ascii="宋体" w:hAnsi="宋体"/>
                <w:sz w:val="28"/>
                <w:szCs w:val="28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</w:t>
            </w:r>
            <w:r>
              <w:rPr>
                <w:rFonts w:ascii="宋体" w:hAnsi="宋体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…</w:t>
            </w:r>
          </w:p>
        </w:tc>
      </w:tr>
    </w:tbl>
    <w:p>
      <w:pPr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（1）每天装配的台数和需要的天数成（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）比例。</w:t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（2）如果每天装配45台，需要多少天？如果5天装配完，平均每天装配多少台？</w:t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</w:p>
    <w:p>
      <w:pPr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3.国庆节那天，某鞋店所有皮鞋一律七折出售。</w:t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（1）填写下表。</w:t>
      </w:r>
    </w:p>
    <w:tbl>
      <w:tblPr>
        <w:tblStyle w:val="9"/>
        <w:tblW w:w="0" w:type="auto"/>
        <w:tblInd w:w="17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09"/>
        <w:gridCol w:w="709"/>
        <w:gridCol w:w="709"/>
        <w:gridCol w:w="708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原价/元</w:t>
            </w:r>
          </w:p>
        </w:tc>
        <w:tc>
          <w:tcPr>
            <w:tcW w:w="709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</w:t>
            </w:r>
            <w:r>
              <w:rPr>
                <w:rFonts w:ascii="宋体" w:hAnsi="宋体"/>
                <w:sz w:val="28"/>
                <w:szCs w:val="28"/>
              </w:rPr>
              <w:t>00</w:t>
            </w:r>
          </w:p>
        </w:tc>
        <w:tc>
          <w:tcPr>
            <w:tcW w:w="709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  <w:r>
              <w:rPr>
                <w:rFonts w:ascii="宋体" w:hAnsi="宋体"/>
                <w:sz w:val="28"/>
                <w:szCs w:val="28"/>
              </w:rPr>
              <w:t>00</w:t>
            </w:r>
          </w:p>
        </w:tc>
        <w:tc>
          <w:tcPr>
            <w:tcW w:w="709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3</w:t>
            </w:r>
            <w:r>
              <w:rPr>
                <w:rFonts w:ascii="宋体" w:hAnsi="宋体"/>
                <w:sz w:val="28"/>
                <w:szCs w:val="28"/>
              </w:rPr>
              <w:t>00</w:t>
            </w:r>
          </w:p>
        </w:tc>
        <w:tc>
          <w:tcPr>
            <w:tcW w:w="708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4</w:t>
            </w:r>
            <w:r>
              <w:rPr>
                <w:rFonts w:ascii="宋体" w:hAnsi="宋体"/>
                <w:sz w:val="28"/>
                <w:szCs w:val="28"/>
              </w:rPr>
              <w:t>00</w:t>
            </w:r>
          </w:p>
        </w:tc>
        <w:tc>
          <w:tcPr>
            <w:tcW w:w="709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5</w:t>
            </w:r>
            <w:r>
              <w:rPr>
                <w:rFonts w:ascii="宋体" w:hAnsi="宋体"/>
                <w:sz w:val="28"/>
                <w:szCs w:val="28"/>
              </w:rPr>
              <w:t>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现价/元</w:t>
            </w:r>
          </w:p>
        </w:tc>
        <w:tc>
          <w:tcPr>
            <w:tcW w:w="709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（2）请根据填表情况完成下图。</w:t>
      </w: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1971675" cy="1343025"/>
            <wp:effectExtent l="0" t="0" r="0" b="0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（3）如果用</w:t>
      </w:r>
      <w:r>
        <w:rPr>
          <w:rFonts w:hint="eastAsia" w:ascii="Times New Roman" w:hAnsi="Times New Roman"/>
          <w:i/>
          <w:sz w:val="28"/>
          <w:szCs w:val="28"/>
        </w:rPr>
        <w:t>x</w:t>
      </w:r>
      <w:r>
        <w:rPr>
          <w:rFonts w:hint="eastAsia" w:ascii="宋体" w:hAnsi="宋体"/>
          <w:sz w:val="28"/>
          <w:szCs w:val="28"/>
        </w:rPr>
        <w:t>表示原价，</w:t>
      </w:r>
      <w:r>
        <w:rPr>
          <w:rFonts w:hint="eastAsia" w:ascii="Times New Roman" w:hAnsi="Times New Roman"/>
          <w:i/>
          <w:sz w:val="28"/>
          <w:szCs w:val="28"/>
        </w:rPr>
        <w:t>y</w:t>
      </w:r>
      <w:r>
        <w:rPr>
          <w:rFonts w:hint="eastAsia" w:ascii="宋体" w:hAnsi="宋体"/>
          <w:sz w:val="28"/>
          <w:szCs w:val="28"/>
        </w:rPr>
        <w:t>表示现价，你能表示出它们的关系吗？</w:t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</w:p>
    <w:p>
      <w:pPr>
        <w:spacing w:line="360" w:lineRule="auto"/>
        <w:jc w:val="left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（4）原价与现价是否成正比例？为什么？</w:t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4.某车间为了提高质量，准时完成一批齿轮订单，对车间工人提前进行了加工齿轮效率测试，经过统计测算，平均每个工人加工齿轮效率的情况如下图。</w:t>
      </w: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2133600" cy="1790700"/>
            <wp:effectExtent l="0" t="0" r="0" b="0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（1）根据图象判断，加工齿轮的个数和天数成（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）比例。</w:t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（2）加工小齿轮的效率比大齿轮高百分之几？</w:t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</w:p>
    <w:p>
      <w:pPr>
        <w:spacing w:line="360" w:lineRule="auto"/>
        <w:jc w:val="left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（3）已知这个车间有工人85人，1个大齿轮和3个小齿轮配为一套，为了使大、小齿轮能成套出厂，如果你是车间主任，怎样安排这85名工人最合理？</w:t>
      </w:r>
    </w:p>
    <w:p>
      <w:pPr>
        <w:spacing w:line="360" w:lineRule="auto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sz w:val="28"/>
          <w:szCs w:val="28"/>
        </w:rPr>
        <w:br w:type="page"/>
      </w:r>
      <w:r>
        <w:rPr>
          <w:rFonts w:hint="eastAsia" w:ascii="宋体" w:hAnsi="宋体"/>
          <w:b/>
          <w:bCs/>
          <w:sz w:val="28"/>
          <w:szCs w:val="28"/>
        </w:rPr>
        <w:t>参考答案</w:t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一、1.比值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乘积</w:t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2.正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反</w:t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3.反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 xml:space="preserve">正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正</w:t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4.正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 xml:space="preserve">正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反</w:t>
      </w:r>
    </w:p>
    <w:p>
      <w:pPr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5.（1）正（2）20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sz w:val="28"/>
          <w:szCs w:val="28"/>
        </w:rPr>
        <w:t>50</w:t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6.6.25   4   7.10   50   8.18</w:t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二、</w:t>
      </w:r>
      <w:r>
        <w:rPr>
          <w:rFonts w:ascii="宋体" w:hAnsi="宋体"/>
          <w:sz w:val="28"/>
          <w:szCs w:val="28"/>
        </w:rPr>
        <w:t>1.× 2.</w:t>
      </w:r>
      <w:r>
        <w:rPr>
          <w:rFonts w:hint="eastAsia" w:ascii="宋体" w:hAnsi="宋体"/>
          <w:sz w:val="28"/>
          <w:szCs w:val="28"/>
        </w:rPr>
        <w:t xml:space="preserve">√ </w:t>
      </w:r>
      <w:r>
        <w:rPr>
          <w:rFonts w:ascii="宋体" w:hAnsi="宋体"/>
          <w:sz w:val="28"/>
          <w:szCs w:val="28"/>
        </w:rPr>
        <w:t>3.</w:t>
      </w:r>
      <w:r>
        <w:rPr>
          <w:rFonts w:hint="eastAsia" w:ascii="宋体" w:hAnsi="宋体"/>
          <w:sz w:val="28"/>
          <w:szCs w:val="28"/>
        </w:rPr>
        <w:t xml:space="preserve">√ </w:t>
      </w:r>
      <w:r>
        <w:rPr>
          <w:rFonts w:ascii="宋体" w:hAnsi="宋体"/>
          <w:sz w:val="28"/>
          <w:szCs w:val="28"/>
        </w:rPr>
        <w:t>4.× 5.</w:t>
      </w:r>
      <w:r>
        <w:rPr>
          <w:rFonts w:hint="eastAsia" w:ascii="宋体" w:hAnsi="宋体"/>
          <w:sz w:val="28"/>
          <w:szCs w:val="28"/>
        </w:rPr>
        <w:t xml:space="preserve">√ </w:t>
      </w:r>
      <w:r>
        <w:rPr>
          <w:rFonts w:ascii="宋体" w:hAnsi="宋体"/>
          <w:sz w:val="28"/>
          <w:szCs w:val="28"/>
        </w:rPr>
        <w:t>6.</w:t>
      </w:r>
      <w:r>
        <w:rPr>
          <w:rFonts w:hint="eastAsia" w:ascii="宋体" w:hAnsi="宋体"/>
          <w:sz w:val="28"/>
          <w:szCs w:val="28"/>
        </w:rPr>
        <w:t>×</w:t>
      </w:r>
    </w:p>
    <w:p>
      <w:pPr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三、1.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Times New Roman" w:hAnsi="Times New Roman"/>
          <w:i/>
          <w:sz w:val="28"/>
          <w:szCs w:val="28"/>
        </w:rPr>
        <w:t>C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2.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Times New Roman" w:hAnsi="Times New Roman"/>
          <w:i/>
          <w:sz w:val="28"/>
          <w:szCs w:val="28"/>
        </w:rPr>
        <w:t>C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3.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Times New Roman" w:hAnsi="Times New Roman"/>
          <w:i/>
          <w:sz w:val="28"/>
          <w:szCs w:val="28"/>
        </w:rPr>
        <w:t>A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4.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Times New Roman" w:hAnsi="Times New Roman"/>
          <w:i/>
          <w:sz w:val="28"/>
          <w:szCs w:val="28"/>
        </w:rPr>
        <w:t>A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5.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Times New Roman" w:hAnsi="Times New Roman"/>
          <w:i/>
          <w:sz w:val="28"/>
          <w:szCs w:val="28"/>
        </w:rPr>
        <w:t>A</w:t>
      </w:r>
    </w:p>
    <w:p>
      <w:pPr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四、1.（1）正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（2）7.2÷0.8＝9（</w:t>
      </w:r>
      <w:r>
        <w:rPr>
          <w:rFonts w:hint="eastAsia" w:ascii="Times New Roman" w:hAnsi="Times New Roman"/>
          <w:i/>
          <w:sz w:val="28"/>
          <w:szCs w:val="28"/>
        </w:rPr>
        <w:t>m</w:t>
      </w:r>
      <w:r>
        <w:rPr>
          <w:rFonts w:hint="eastAsia" w:ascii="宋体" w:hAnsi="宋体"/>
          <w:sz w:val="28"/>
          <w:szCs w:val="28"/>
        </w:rPr>
        <w:t>）</w:t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2.（1）反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 xml:space="preserve">（2）360÷45＝8（天）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360÷5＝72（台）</w:t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3.（1）70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sz w:val="28"/>
          <w:szCs w:val="28"/>
        </w:rPr>
        <w:t>140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sz w:val="28"/>
          <w:szCs w:val="28"/>
        </w:rPr>
        <w:t>210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sz w:val="28"/>
          <w:szCs w:val="28"/>
        </w:rPr>
        <w:t>280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sz w:val="28"/>
          <w:szCs w:val="28"/>
        </w:rPr>
        <w:t>350</w:t>
      </w:r>
    </w:p>
    <w:p>
      <w:pPr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（2）略</w:t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（3）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/>
                <w:sz w:val="28"/>
                <w:szCs w:val="28"/>
              </w:rPr>
              <m:t>y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num>
          <m:den>
            <m:r>
              <m:rPr/>
              <w:rPr>
                <w:rFonts w:hint="eastAsia" w:ascii="Cambria Math" w:hAnsi="Cambria Math"/>
                <w:color w:val="000000"/>
                <w:sz w:val="28"/>
                <w:szCs w:val="28"/>
              </w:rPr>
              <m:t>x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den>
        </m:f>
      </m:oMath>
      <w:r>
        <w:rPr>
          <w:rFonts w:hint="eastAsia" w:ascii="宋体" w:hAnsi="宋体"/>
          <w:sz w:val="28"/>
          <w:szCs w:val="28"/>
        </w:rPr>
        <w:t>＝70%</w:t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（4）成正比例因为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/>
                <w:sz w:val="28"/>
                <w:szCs w:val="28"/>
              </w:rPr>
              <m:t>现价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/>
                <w:sz w:val="28"/>
                <w:szCs w:val="28"/>
              </w:rPr>
              <m:t>原价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den>
        </m:f>
      </m:oMath>
      <w:r>
        <w:rPr>
          <w:rFonts w:hint="eastAsia" w:ascii="宋体" w:hAnsi="宋体"/>
          <w:sz w:val="28"/>
          <w:szCs w:val="28"/>
        </w:rPr>
        <w:t>＝70%（一定）。</w:t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4.</w:t>
      </w:r>
      <w:r>
        <w:rPr>
          <w:rFonts w:hint="eastAsia" w:ascii="宋体" w:hAnsi="宋体"/>
          <w:sz w:val="28"/>
          <w:szCs w:val="28"/>
        </w:rPr>
        <w:t>（1）正</w:t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（2）40÷5＝8（个）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 xml:space="preserve">50÷5＝10（个）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sz w:val="28"/>
          <w:szCs w:val="28"/>
        </w:rPr>
        <w:t>（10－8）÷8＝25%</w:t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（3）解：设做大齿轮的有</w:t>
      </w:r>
      <w:r>
        <w:rPr>
          <w:rFonts w:hint="eastAsia" w:ascii="Times New Roman" w:hAnsi="Times New Roman"/>
          <w:i/>
          <w:sz w:val="28"/>
          <w:szCs w:val="28"/>
        </w:rPr>
        <w:t>x</w:t>
      </w:r>
      <w:r>
        <w:rPr>
          <w:rFonts w:hint="eastAsia" w:ascii="宋体" w:hAnsi="宋体"/>
          <w:sz w:val="28"/>
          <w:szCs w:val="28"/>
        </w:rPr>
        <w:t>人，则做小齿轮的有（85－</w:t>
      </w:r>
      <w:r>
        <w:rPr>
          <w:rFonts w:hint="eastAsia" w:ascii="Times New Roman" w:hAnsi="Times New Roman"/>
          <w:i/>
          <w:sz w:val="28"/>
          <w:szCs w:val="28"/>
        </w:rPr>
        <w:t>x</w:t>
      </w:r>
      <w:r>
        <w:rPr>
          <w:rFonts w:hint="eastAsia" w:ascii="宋体" w:hAnsi="宋体"/>
          <w:sz w:val="28"/>
          <w:szCs w:val="28"/>
        </w:rPr>
        <w:t>）人。</w:t>
      </w:r>
    </w:p>
    <w:p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8</w:t>
      </w:r>
      <w:r>
        <w:rPr>
          <w:rFonts w:hint="eastAsia" w:ascii="Times New Roman" w:hAnsi="Times New Roman"/>
          <w:i/>
          <w:sz w:val="28"/>
          <w:szCs w:val="28"/>
        </w:rPr>
        <w:t>x</w:t>
      </w:r>
      <w:r>
        <w:rPr>
          <w:rFonts w:hint="eastAsia" w:ascii="宋体" w:hAnsi="宋体"/>
          <w:sz w:val="28"/>
          <w:szCs w:val="28"/>
        </w:rPr>
        <w:t>×3＝（85－</w:t>
      </w:r>
      <w:r>
        <w:rPr>
          <w:rFonts w:hint="eastAsia" w:ascii="Times New Roman" w:hAnsi="Times New Roman"/>
          <w:i/>
          <w:sz w:val="28"/>
          <w:szCs w:val="28"/>
        </w:rPr>
        <w:t>x</w:t>
      </w:r>
      <w:r>
        <w:rPr>
          <w:rFonts w:hint="eastAsia" w:ascii="宋体" w:hAnsi="宋体"/>
          <w:sz w:val="28"/>
          <w:szCs w:val="28"/>
        </w:rPr>
        <w:t xml:space="preserve">）×10 </w:t>
      </w:r>
      <w:r>
        <w:rPr>
          <w:rFonts w:ascii="宋体" w:hAnsi="宋体"/>
          <w:sz w:val="28"/>
          <w:szCs w:val="28"/>
        </w:rPr>
        <w:t xml:space="preserve">  </w:t>
      </w:r>
      <w:r>
        <w:rPr>
          <w:rFonts w:hint="eastAsia" w:ascii="Times New Roman" w:hAnsi="Times New Roman"/>
          <w:i/>
          <w:sz w:val="28"/>
          <w:szCs w:val="28"/>
        </w:rPr>
        <w:t>x</w:t>
      </w:r>
      <w:r>
        <w:rPr>
          <w:rFonts w:hint="eastAsia" w:ascii="宋体" w:hAnsi="宋体"/>
          <w:sz w:val="28"/>
          <w:szCs w:val="28"/>
        </w:rPr>
        <w:t>＝25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sz w:val="28"/>
          <w:szCs w:val="28"/>
        </w:rPr>
        <w:t>85－25＝60（人）</w:t>
      </w:r>
    </w:p>
    <w:p>
      <w:pPr>
        <w:spacing w:line="360" w:lineRule="auto"/>
        <w:jc w:val="left"/>
        <w:rPr>
          <w:rFonts w:hint="eastAsia" w:ascii="宋体" w:hAnsi="宋体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/>
          <w:sz w:val="28"/>
          <w:szCs w:val="28"/>
        </w:rPr>
        <w:t>答：做大齿轮的有25人，做小齿轮的有60人。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  <w:jc w:val="center"/>
      <w:rPr>
        <w:rFonts w:hint="eastAsia"/>
        <w:lang w:eastAsia="zh-CN"/>
      </w:rPr>
    </w:pPr>
    <w:r>
      <w:rPr>
        <w:b/>
        <w:sz w:val="24"/>
        <w:szCs w:val="24"/>
      </w:rPr>
      <w:fldChar w:fldCharType="begin"/>
    </w:r>
    <w:r>
      <w:rPr>
        <w:b/>
      </w:rPr>
      <w:instrText xml:space="preserve">PAGE</w:instrText>
    </w:r>
    <w:r>
      <w:rPr>
        <w:b/>
        <w:sz w:val="24"/>
        <w:szCs w:val="24"/>
      </w:rPr>
      <w:fldChar w:fldCharType="separate"/>
    </w:r>
    <w:r>
      <w:rPr>
        <w:b/>
      </w:rPr>
      <w:t>1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 xml:space="preserve">NUMPAGES</w:instrText>
    </w:r>
    <w:r>
      <w:rPr>
        <w:b/>
        <w:sz w:val="24"/>
        <w:szCs w:val="24"/>
      </w:rPr>
      <w:fldChar w:fldCharType="separate"/>
    </w:r>
    <w:r>
      <w:rPr>
        <w:b/>
      </w:rPr>
      <w:t>3</w:t>
    </w:r>
    <w:r>
      <w:rPr>
        <w:b/>
        <w:sz w:val="24"/>
        <w:szCs w:val="24"/>
      </w:rPr>
      <w:fldChar w:fldCharType="end"/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both"/>
      <w:rPr>
        <w:rFonts w:hint="eastAsia"/>
      </w:rPr>
    </w:pPr>
    <w:r>
      <w:tab/>
    </w:r>
    <w:r>
      <w:rPr>
        <w:rFonts w:hint="eastAsia"/>
      </w:rPr>
      <w:t xml:space="preserve">                                              </w: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AC776E"/>
    <w:rsid w:val="00052FD8"/>
    <w:rsid w:val="0005353C"/>
    <w:rsid w:val="0006482E"/>
    <w:rsid w:val="000676C2"/>
    <w:rsid w:val="00071813"/>
    <w:rsid w:val="000757A5"/>
    <w:rsid w:val="0008284B"/>
    <w:rsid w:val="000841FE"/>
    <w:rsid w:val="00096F6E"/>
    <w:rsid w:val="000B3224"/>
    <w:rsid w:val="000E3E66"/>
    <w:rsid w:val="000F2B31"/>
    <w:rsid w:val="000F722E"/>
    <w:rsid w:val="0010605A"/>
    <w:rsid w:val="00116E8A"/>
    <w:rsid w:val="00120431"/>
    <w:rsid w:val="00125901"/>
    <w:rsid w:val="0013704B"/>
    <w:rsid w:val="0016203B"/>
    <w:rsid w:val="00176938"/>
    <w:rsid w:val="001A4798"/>
    <w:rsid w:val="001B1789"/>
    <w:rsid w:val="001C0ED7"/>
    <w:rsid w:val="001D4062"/>
    <w:rsid w:val="001F288F"/>
    <w:rsid w:val="00243D3B"/>
    <w:rsid w:val="002440C6"/>
    <w:rsid w:val="002470FE"/>
    <w:rsid w:val="00251DF5"/>
    <w:rsid w:val="00260826"/>
    <w:rsid w:val="002671A0"/>
    <w:rsid w:val="0027172F"/>
    <w:rsid w:val="0027680A"/>
    <w:rsid w:val="00280FE0"/>
    <w:rsid w:val="00284B6C"/>
    <w:rsid w:val="00285EBA"/>
    <w:rsid w:val="002D1FBE"/>
    <w:rsid w:val="002D21AD"/>
    <w:rsid w:val="002D4E07"/>
    <w:rsid w:val="002E5826"/>
    <w:rsid w:val="002F2AA5"/>
    <w:rsid w:val="003012F6"/>
    <w:rsid w:val="00307015"/>
    <w:rsid w:val="00321A28"/>
    <w:rsid w:val="00340387"/>
    <w:rsid w:val="00352AA7"/>
    <w:rsid w:val="00374854"/>
    <w:rsid w:val="00394846"/>
    <w:rsid w:val="003D3467"/>
    <w:rsid w:val="003E38BF"/>
    <w:rsid w:val="003F76B2"/>
    <w:rsid w:val="004037C6"/>
    <w:rsid w:val="004151FC"/>
    <w:rsid w:val="00431881"/>
    <w:rsid w:val="0044293F"/>
    <w:rsid w:val="00473B6F"/>
    <w:rsid w:val="004838FA"/>
    <w:rsid w:val="004A1AE6"/>
    <w:rsid w:val="004A1C4E"/>
    <w:rsid w:val="004C3BB1"/>
    <w:rsid w:val="004E5B94"/>
    <w:rsid w:val="004F01C9"/>
    <w:rsid w:val="00512730"/>
    <w:rsid w:val="00524F9C"/>
    <w:rsid w:val="005278B0"/>
    <w:rsid w:val="00547928"/>
    <w:rsid w:val="00560101"/>
    <w:rsid w:val="00576892"/>
    <w:rsid w:val="005A4778"/>
    <w:rsid w:val="005B1182"/>
    <w:rsid w:val="005C607B"/>
    <w:rsid w:val="005C66DC"/>
    <w:rsid w:val="005D3FF4"/>
    <w:rsid w:val="006027BB"/>
    <w:rsid w:val="00622AE5"/>
    <w:rsid w:val="0062575C"/>
    <w:rsid w:val="00662797"/>
    <w:rsid w:val="00672E74"/>
    <w:rsid w:val="00674A71"/>
    <w:rsid w:val="006A7B76"/>
    <w:rsid w:val="006C0E69"/>
    <w:rsid w:val="006E6854"/>
    <w:rsid w:val="006F2884"/>
    <w:rsid w:val="006F4979"/>
    <w:rsid w:val="0070381A"/>
    <w:rsid w:val="0071051A"/>
    <w:rsid w:val="00712836"/>
    <w:rsid w:val="0072413F"/>
    <w:rsid w:val="00726044"/>
    <w:rsid w:val="007466ED"/>
    <w:rsid w:val="00757736"/>
    <w:rsid w:val="0077240B"/>
    <w:rsid w:val="00781B7E"/>
    <w:rsid w:val="00782735"/>
    <w:rsid w:val="00791294"/>
    <w:rsid w:val="007A5AB4"/>
    <w:rsid w:val="007A652C"/>
    <w:rsid w:val="007C14B5"/>
    <w:rsid w:val="008109B1"/>
    <w:rsid w:val="008215E7"/>
    <w:rsid w:val="008409F3"/>
    <w:rsid w:val="0085053B"/>
    <w:rsid w:val="00852DBB"/>
    <w:rsid w:val="008853FE"/>
    <w:rsid w:val="00886093"/>
    <w:rsid w:val="00891745"/>
    <w:rsid w:val="008A40B7"/>
    <w:rsid w:val="008D6990"/>
    <w:rsid w:val="008F032F"/>
    <w:rsid w:val="00900021"/>
    <w:rsid w:val="00900A3E"/>
    <w:rsid w:val="009053D4"/>
    <w:rsid w:val="00916413"/>
    <w:rsid w:val="00944A7A"/>
    <w:rsid w:val="00947CA4"/>
    <w:rsid w:val="00956C45"/>
    <w:rsid w:val="009705B1"/>
    <w:rsid w:val="00990662"/>
    <w:rsid w:val="009A32E0"/>
    <w:rsid w:val="009A57D4"/>
    <w:rsid w:val="009A6B22"/>
    <w:rsid w:val="009C5912"/>
    <w:rsid w:val="009D16AB"/>
    <w:rsid w:val="00A152F2"/>
    <w:rsid w:val="00A2025F"/>
    <w:rsid w:val="00A3171B"/>
    <w:rsid w:val="00A533EE"/>
    <w:rsid w:val="00A57020"/>
    <w:rsid w:val="00A6162E"/>
    <w:rsid w:val="00A73E94"/>
    <w:rsid w:val="00A814B0"/>
    <w:rsid w:val="00A82AD6"/>
    <w:rsid w:val="00A83C98"/>
    <w:rsid w:val="00A918A4"/>
    <w:rsid w:val="00A93492"/>
    <w:rsid w:val="00A9382C"/>
    <w:rsid w:val="00AA03C8"/>
    <w:rsid w:val="00AC59D0"/>
    <w:rsid w:val="00AC776E"/>
    <w:rsid w:val="00AE3EEE"/>
    <w:rsid w:val="00AE5008"/>
    <w:rsid w:val="00AF7AEF"/>
    <w:rsid w:val="00B07520"/>
    <w:rsid w:val="00B167E8"/>
    <w:rsid w:val="00B213E1"/>
    <w:rsid w:val="00B2211B"/>
    <w:rsid w:val="00B23F44"/>
    <w:rsid w:val="00B24EA4"/>
    <w:rsid w:val="00B25058"/>
    <w:rsid w:val="00B424CC"/>
    <w:rsid w:val="00B726E7"/>
    <w:rsid w:val="00B73C2D"/>
    <w:rsid w:val="00B744D7"/>
    <w:rsid w:val="00BC20A5"/>
    <w:rsid w:val="00BC4A7B"/>
    <w:rsid w:val="00BE11D3"/>
    <w:rsid w:val="00BF6883"/>
    <w:rsid w:val="00C02FC6"/>
    <w:rsid w:val="00C04668"/>
    <w:rsid w:val="00C352F0"/>
    <w:rsid w:val="00C36945"/>
    <w:rsid w:val="00C601CF"/>
    <w:rsid w:val="00C622FF"/>
    <w:rsid w:val="00C6795F"/>
    <w:rsid w:val="00C77878"/>
    <w:rsid w:val="00C86C87"/>
    <w:rsid w:val="00C922FD"/>
    <w:rsid w:val="00CA09FE"/>
    <w:rsid w:val="00CB64AE"/>
    <w:rsid w:val="00CE684A"/>
    <w:rsid w:val="00CF0099"/>
    <w:rsid w:val="00CF35C2"/>
    <w:rsid w:val="00D075C8"/>
    <w:rsid w:val="00D10C9C"/>
    <w:rsid w:val="00D260EF"/>
    <w:rsid w:val="00D264F0"/>
    <w:rsid w:val="00D31B37"/>
    <w:rsid w:val="00D35F2D"/>
    <w:rsid w:val="00D51435"/>
    <w:rsid w:val="00D65592"/>
    <w:rsid w:val="00D90795"/>
    <w:rsid w:val="00DA4BE3"/>
    <w:rsid w:val="00DA70AD"/>
    <w:rsid w:val="00DB5AA9"/>
    <w:rsid w:val="00DD2FFD"/>
    <w:rsid w:val="00DF358D"/>
    <w:rsid w:val="00E04345"/>
    <w:rsid w:val="00E17735"/>
    <w:rsid w:val="00E27351"/>
    <w:rsid w:val="00E376B9"/>
    <w:rsid w:val="00E70759"/>
    <w:rsid w:val="00E81218"/>
    <w:rsid w:val="00E87D90"/>
    <w:rsid w:val="00EB152D"/>
    <w:rsid w:val="00EB1FB3"/>
    <w:rsid w:val="00EC1F99"/>
    <w:rsid w:val="00ED43DC"/>
    <w:rsid w:val="00ED6B80"/>
    <w:rsid w:val="00EE0909"/>
    <w:rsid w:val="00F01F4F"/>
    <w:rsid w:val="00F04524"/>
    <w:rsid w:val="00F21826"/>
    <w:rsid w:val="00F23E27"/>
    <w:rsid w:val="00F35CC0"/>
    <w:rsid w:val="00F40DB0"/>
    <w:rsid w:val="00F75FF3"/>
    <w:rsid w:val="00F835FA"/>
    <w:rsid w:val="00FB0C6B"/>
    <w:rsid w:val="00FB2161"/>
    <w:rsid w:val="00FB7686"/>
    <w:rsid w:val="00FC63AB"/>
    <w:rsid w:val="00FE1C80"/>
    <w:rsid w:val="054D6B8E"/>
    <w:rsid w:val="05BB2905"/>
    <w:rsid w:val="08CB6DA6"/>
    <w:rsid w:val="0ACE2D0D"/>
    <w:rsid w:val="0DC64C26"/>
    <w:rsid w:val="0F520AED"/>
    <w:rsid w:val="13EF48DF"/>
    <w:rsid w:val="199E75AD"/>
    <w:rsid w:val="19B23943"/>
    <w:rsid w:val="1DAF6885"/>
    <w:rsid w:val="20067511"/>
    <w:rsid w:val="21571E00"/>
    <w:rsid w:val="23297624"/>
    <w:rsid w:val="234F6521"/>
    <w:rsid w:val="24214DCA"/>
    <w:rsid w:val="24596E1C"/>
    <w:rsid w:val="261201EC"/>
    <w:rsid w:val="26134480"/>
    <w:rsid w:val="2B552799"/>
    <w:rsid w:val="2C360D63"/>
    <w:rsid w:val="306F56A2"/>
    <w:rsid w:val="318C0B7F"/>
    <w:rsid w:val="35062B00"/>
    <w:rsid w:val="367A3672"/>
    <w:rsid w:val="39E62703"/>
    <w:rsid w:val="421243D2"/>
    <w:rsid w:val="475A1078"/>
    <w:rsid w:val="48F67B4F"/>
    <w:rsid w:val="496C7002"/>
    <w:rsid w:val="52580A0C"/>
    <w:rsid w:val="537B6212"/>
    <w:rsid w:val="563D77F9"/>
    <w:rsid w:val="5BC32A9B"/>
    <w:rsid w:val="5C7A1BF6"/>
    <w:rsid w:val="66042EF4"/>
    <w:rsid w:val="68C604E3"/>
    <w:rsid w:val="6CB72D2D"/>
    <w:rsid w:val="6CD3348E"/>
    <w:rsid w:val="6EE74092"/>
    <w:rsid w:val="6F805EE2"/>
    <w:rsid w:val="6FF826E9"/>
    <w:rsid w:val="71402C48"/>
    <w:rsid w:val="773E3209"/>
    <w:rsid w:val="77EB634F"/>
    <w:rsid w:val="79FE7C3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qFormat="1" w:unhideWhenUsed="0" w:uiPriority="99" w:semiHidden="0" w:name="annotation reference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nhideWhenUsed="0" w:uiPriority="0" w:semiHidden="0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qFormat="1" w:unhideWhenUsed="0" w:uiPriority="99" w:semiHidden="0" w:name="Plain Text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qFormat="1" w:unhideWhenUsed="0" w:uiPriority="0" w:semiHidden="0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semiHidden="0" w:name="Balloon Text"/>
    <w:lsdException w:qFormat="1" w:unhideWhenUsed="0" w:uiPriority="99" w:semiHidden="0" w:name="Table Grid"/>
    <w:lsdException w:uiPriority="99" w:name="Table Theme" w:locked="1"/>
    <w:lsdException w:qFormat="1" w:uiPriority="99" w:semiHidden="0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99"/>
    <w:pPr>
      <w:jc w:val="left"/>
    </w:pPr>
    <w:rPr>
      <w:kern w:val="0"/>
      <w:sz w:val="24"/>
      <w:lang w:val="zh-CN" w:eastAsia="zh-CN"/>
    </w:rPr>
  </w:style>
  <w:style w:type="paragraph" w:styleId="3">
    <w:name w:val="Plain Text"/>
    <w:basedOn w:val="1"/>
    <w:link w:val="15"/>
    <w:qFormat/>
    <w:uiPriority w:val="99"/>
    <w:rPr>
      <w:rFonts w:ascii="宋体" w:hAnsi="Courier New"/>
      <w:kern w:val="0"/>
      <w:szCs w:val="21"/>
      <w:lang w:val="zh-CN" w:eastAsia="zh-CN"/>
    </w:rPr>
  </w:style>
  <w:style w:type="paragraph" w:styleId="4">
    <w:name w:val="Balloon Text"/>
    <w:basedOn w:val="1"/>
    <w:link w:val="16"/>
    <w:qFormat/>
    <w:uiPriority w:val="99"/>
    <w:rPr>
      <w:sz w:val="18"/>
      <w:szCs w:val="18"/>
      <w:lang w:val="zh-CN" w:eastAsia="zh-CN"/>
    </w:rPr>
  </w:style>
  <w:style w:type="paragraph" w:styleId="5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 w:eastAsia="zh-CN"/>
    </w:rPr>
  </w:style>
  <w:style w:type="paragraph" w:styleId="6">
    <w:name w:val="header"/>
    <w:basedOn w:val="1"/>
    <w:link w:val="1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 w:eastAsia="zh-CN"/>
    </w:rPr>
  </w:style>
  <w:style w:type="paragraph" w:styleId="7">
    <w:name w:val="HTML Preformatted"/>
    <w:basedOn w:val="1"/>
    <w:link w:val="28"/>
    <w:qFormat/>
    <w:locked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zh-CN" w:eastAsia="zh-CN"/>
    </w:rPr>
  </w:style>
  <w:style w:type="paragraph" w:styleId="8">
    <w:name w:val="Normal (Web)"/>
    <w:basedOn w:val="1"/>
    <w:semiHidden/>
    <w:unhideWhenUsed/>
    <w:lock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qFormat/>
    <w:uiPriority w:val="9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Hyperlink"/>
    <w:locked/>
    <w:uiPriority w:val="0"/>
    <w:rPr>
      <w:color w:val="0563C1"/>
      <w:u w:val="single"/>
    </w:rPr>
  </w:style>
  <w:style w:type="character" w:styleId="13">
    <w:name w:val="annotation reference"/>
    <w:qFormat/>
    <w:uiPriority w:val="99"/>
    <w:rPr>
      <w:rFonts w:cs="Times New Roman"/>
      <w:sz w:val="21"/>
      <w:szCs w:val="21"/>
    </w:rPr>
  </w:style>
  <w:style w:type="character" w:customStyle="1" w:styleId="14">
    <w:name w:val="批注文字 Char"/>
    <w:link w:val="2"/>
    <w:semiHidden/>
    <w:qFormat/>
    <w:locked/>
    <w:uiPriority w:val="99"/>
    <w:rPr>
      <w:rFonts w:ascii="Calibri" w:hAnsi="Calibri" w:cs="Times New Roman"/>
      <w:sz w:val="24"/>
      <w:szCs w:val="24"/>
    </w:rPr>
  </w:style>
  <w:style w:type="character" w:customStyle="1" w:styleId="15">
    <w:name w:val="纯文本 Char"/>
    <w:link w:val="3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16">
    <w:name w:val="批注框文本 Char"/>
    <w:link w:val="4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7">
    <w:name w:val="页脚 Char"/>
    <w:link w:val="5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8">
    <w:name w:val="页眉 Char"/>
    <w:link w:val="6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paragraph" w:customStyle="1" w:styleId="19">
    <w:name w:val="列出段落1"/>
    <w:basedOn w:val="1"/>
    <w:qFormat/>
    <w:uiPriority w:val="99"/>
    <w:pPr>
      <w:ind w:firstLine="420" w:firstLineChars="200"/>
    </w:pPr>
  </w:style>
  <w:style w:type="paragraph" w:customStyle="1" w:styleId="20">
    <w:name w:val="无间隔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普通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22">
    <w:name w:val="纯文本1"/>
    <w:basedOn w:val="1"/>
    <w:qFormat/>
    <w:uiPriority w:val="99"/>
    <w:pPr>
      <w:widowControl/>
      <w:jc w:val="left"/>
    </w:pPr>
    <w:rPr>
      <w:rFonts w:ascii="宋体" w:hAnsi="Courier New" w:cs="Courier New"/>
      <w:sz w:val="24"/>
      <w:szCs w:val="21"/>
    </w:rPr>
  </w:style>
  <w:style w:type="paragraph" w:customStyle="1" w:styleId="23">
    <w:name w:val="列出段落2"/>
    <w:basedOn w:val="1"/>
    <w:qFormat/>
    <w:uiPriority w:val="99"/>
    <w:pPr>
      <w:ind w:firstLine="420" w:firstLineChars="200"/>
    </w:pPr>
    <w:rPr>
      <w:szCs w:val="22"/>
    </w:rPr>
  </w:style>
  <w:style w:type="character" w:customStyle="1" w:styleId="24">
    <w:name w:val="Placeholder Text1"/>
    <w:qFormat/>
    <w:uiPriority w:val="99"/>
    <w:rPr>
      <w:rFonts w:cs="Times New Roman"/>
      <w:color w:val="808080"/>
    </w:rPr>
  </w:style>
  <w:style w:type="paragraph" w:customStyle="1" w:styleId="25">
    <w:name w:val="List Paragraph1"/>
    <w:basedOn w:val="1"/>
    <w:qFormat/>
    <w:uiPriority w:val="99"/>
    <w:pPr>
      <w:ind w:firstLine="420" w:firstLineChars="200"/>
    </w:pPr>
  </w:style>
  <w:style w:type="paragraph" w:styleId="26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7">
    <w:name w:val="uc_q_object"/>
    <w:basedOn w:val="11"/>
    <w:qFormat/>
    <w:uiPriority w:val="0"/>
  </w:style>
  <w:style w:type="character" w:customStyle="1" w:styleId="28">
    <w:name w:val="HTML 预设格式 Char"/>
    <w:link w:val="7"/>
    <w:qFormat/>
    <w:uiPriority w:val="0"/>
    <w:rPr>
      <w:rFonts w:ascii="宋体" w:hAnsi="宋体" w:cs="宋体"/>
      <w:sz w:val="24"/>
      <w:szCs w:val="24"/>
    </w:rPr>
  </w:style>
  <w:style w:type="character" w:customStyle="1" w:styleId="29">
    <w:name w:val="HTML 预设格式 Char1"/>
    <w:semiHidden/>
    <w:qFormat/>
    <w:uiPriority w:val="99"/>
    <w:rPr>
      <w:rFonts w:ascii="Courier New" w:hAnsi="Courier New" w:cs="Courier New"/>
      <w:kern w:val="2"/>
    </w:rPr>
  </w:style>
  <w:style w:type="paragraph" w:styleId="30">
    <w:name w:val="List Paragraph"/>
    <w:basedOn w:val="1"/>
    <w:qFormat/>
    <w:uiPriority w:val="34"/>
    <w:pPr>
      <w:ind w:firstLine="420" w:firstLineChars="200"/>
    </w:pPr>
    <w:rPr>
      <w:rFonts w:ascii="等线" w:hAnsi="等线" w:eastAsia="等线"/>
      <w:szCs w:val="22"/>
    </w:rPr>
  </w:style>
  <w:style w:type="paragraph" w:customStyle="1" w:styleId="31">
    <w:name w:val="AMDisplayEquation"/>
    <w:basedOn w:val="1"/>
    <w:next w:val="1"/>
    <w:link w:val="32"/>
    <w:uiPriority w:val="0"/>
    <w:pPr>
      <w:tabs>
        <w:tab w:val="center" w:pos="4160"/>
        <w:tab w:val="right" w:pos="8300"/>
      </w:tabs>
      <w:spacing w:line="360" w:lineRule="auto"/>
      <w:textAlignment w:val="center"/>
    </w:pPr>
    <w:rPr>
      <w:rFonts w:ascii="宋体" w:hAnsi="宋体"/>
      <w:sz w:val="24"/>
    </w:rPr>
  </w:style>
  <w:style w:type="character" w:customStyle="1" w:styleId="32">
    <w:name w:val="AMDisplayEquation 字符"/>
    <w:link w:val="31"/>
    <w:qFormat/>
    <w:uiPriority w:val="0"/>
    <w:rPr>
      <w:rFonts w:ascii="宋体" w:hAnsi="宋体"/>
      <w:kern w:val="2"/>
      <w:sz w:val="24"/>
      <w:szCs w:val="24"/>
    </w:rPr>
  </w:style>
  <w:style w:type="character" w:styleId="33">
    <w:name w:val="Placeholder Text"/>
    <w:basedOn w:val="11"/>
    <w:unhideWhenUsed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8</Pages>
  <Words>1709</Words>
  <Characters>1894</Characters>
  <Lines>17</Lines>
  <Paragraphs>4</Paragraphs>
  <TotalTime>8</TotalTime>
  <ScaleCrop>false</ScaleCrop>
  <LinksUpToDate>false</LinksUpToDate>
  <CharactersWithSpaces>2254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2020-03-17T06:35:00Z</dcterms:created>
  <dc:creator>Administrator</dc:creator>
  <cp:lastModifiedBy>。</cp:lastModifiedBy>
  <cp:lastPrinted>2020-03-17T06:42:00Z</cp:lastPrinted>
  <dcterms:modified xsi:type="dcterms:W3CDTF">2023-03-22T11:19:55Z</dcterms:modified>
  <dc:title>第四课时   小数乘分数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73EB3ECA40E143B299AFEF65B70E99E7</vt:lpwstr>
  </property>
</Properties>
</file>