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12242800</wp:posOffset>
            </wp:positionV>
            <wp:extent cx="342900" cy="381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2022—2023学年度第一学期期末考试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七年语文试卷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一、基础知识（本题共2个小题，共4分。根据题干要求作答。）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1．请将下面文字（包括标点符号）抄写在方格中，要求正确、规范、工整。（2分）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自信人生二百年，会当击水三千里。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2．下列加点的字音、字形完全正确的一项是（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/>
          <w:sz w:val="21"/>
          <w:szCs w:val="21"/>
          <w:lang w:eastAsia="zh-CN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A．确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凿</w:t>
      </w:r>
      <w:r>
        <w:rPr>
          <w:rFonts w:hint="eastAsia" w:ascii="Times New Roman" w:hAnsi="Times New Roman"/>
          <w:sz w:val="21"/>
          <w:szCs w:val="21"/>
          <w:lang w:eastAsia="zh-CN"/>
        </w:rPr>
        <w:t>（záo）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鄙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博</w:t>
      </w:r>
      <w:r>
        <w:rPr>
          <w:rFonts w:hint="eastAsia" w:ascii="Times New Roman" w:hAnsi="Times New Roman"/>
          <w:sz w:val="21"/>
          <w:szCs w:val="21"/>
          <w:lang w:eastAsia="zh-CN"/>
        </w:rPr>
        <w:t>（bó）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吝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啬</w:t>
      </w:r>
      <w:r>
        <w:rPr>
          <w:rFonts w:hint="eastAsia" w:ascii="Times New Roman" w:hAnsi="Times New Roman"/>
          <w:sz w:val="21"/>
          <w:szCs w:val="21"/>
          <w:lang w:eastAsia="zh-CN"/>
        </w:rPr>
        <w:t>（sè）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蝉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蜕</w:t>
      </w:r>
      <w:r>
        <w:rPr>
          <w:rFonts w:hint="eastAsia" w:ascii="Times New Roman" w:hAnsi="Times New Roman"/>
          <w:sz w:val="21"/>
          <w:szCs w:val="21"/>
          <w:lang w:eastAsia="zh-CN"/>
        </w:rPr>
        <w:t>（tuì）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谬</w:t>
      </w:r>
      <w:r>
        <w:rPr>
          <w:rFonts w:hint="eastAsia" w:ascii="Times New Roman" w:hAnsi="Times New Roman"/>
          <w:sz w:val="21"/>
          <w:szCs w:val="21"/>
          <w:lang w:eastAsia="zh-CN"/>
        </w:rPr>
        <w:t>论（miù）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B．和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蔼</w:t>
      </w:r>
      <w:r>
        <w:rPr>
          <w:rFonts w:hint="eastAsia" w:ascii="Times New Roman" w:hAnsi="Times New Roman"/>
          <w:sz w:val="21"/>
          <w:szCs w:val="21"/>
          <w:lang w:eastAsia="zh-CN"/>
        </w:rPr>
        <w:t>（ǎi）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着</w:t>
      </w:r>
      <w:r>
        <w:rPr>
          <w:rFonts w:hint="eastAsia" w:ascii="Times New Roman" w:hAnsi="Times New Roman"/>
          <w:sz w:val="21"/>
          <w:szCs w:val="21"/>
          <w:lang w:eastAsia="zh-CN"/>
        </w:rPr>
        <w:t>落（zhuó）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诀</w:t>
      </w:r>
      <w:r>
        <w:rPr>
          <w:rFonts w:hint="eastAsia" w:ascii="Times New Roman" w:hAnsi="Times New Roman"/>
          <w:sz w:val="21"/>
          <w:szCs w:val="21"/>
          <w:lang w:eastAsia="zh-CN"/>
        </w:rPr>
        <w:t>别（jüé）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庇</w:t>
      </w:r>
      <w:r>
        <w:rPr>
          <w:rFonts w:hint="eastAsia" w:ascii="Times New Roman" w:hAnsi="Times New Roman"/>
          <w:sz w:val="21"/>
          <w:szCs w:val="21"/>
          <w:lang w:eastAsia="zh-CN"/>
        </w:rPr>
        <w:t>护（bì）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突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兀</w:t>
      </w:r>
      <w:r>
        <w:rPr>
          <w:rFonts w:hint="eastAsia" w:ascii="Times New Roman" w:hAnsi="Times New Roman"/>
          <w:sz w:val="21"/>
          <w:szCs w:val="21"/>
          <w:lang w:eastAsia="zh-CN"/>
        </w:rPr>
        <w:t>（wù）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C．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菡</w:t>
      </w:r>
      <w:r>
        <w:rPr>
          <w:rFonts w:hint="eastAsia" w:ascii="Times New Roman" w:hAnsi="Times New Roman"/>
          <w:sz w:val="21"/>
          <w:szCs w:val="21"/>
          <w:lang w:eastAsia="zh-CN"/>
        </w:rPr>
        <w:t>萏（hán）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抖</w:t>
      </w:r>
      <w:r>
        <w:rPr>
          <w:rFonts w:hint="eastAsia" w:ascii="Times New Roman" w:hAnsi="Times New Roman"/>
          <w:sz w:val="21"/>
          <w:szCs w:val="21"/>
          <w:lang w:eastAsia="zh-CN"/>
        </w:rPr>
        <w:t>擞（dǒu）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娇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媚</w:t>
      </w:r>
      <w:r>
        <w:rPr>
          <w:rFonts w:hint="eastAsia" w:ascii="Times New Roman" w:hAnsi="Times New Roman"/>
          <w:sz w:val="21"/>
          <w:szCs w:val="21"/>
          <w:lang w:eastAsia="zh-CN"/>
        </w:rPr>
        <w:t>（mèi）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钦</w:t>
      </w:r>
      <w:r>
        <w:rPr>
          <w:rFonts w:hint="eastAsia" w:ascii="Times New Roman" w:hAnsi="Times New Roman"/>
          <w:sz w:val="21"/>
          <w:szCs w:val="21"/>
          <w:lang w:eastAsia="zh-CN"/>
        </w:rPr>
        <w:t>差（q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ī</w:t>
      </w:r>
      <w:r>
        <w:rPr>
          <w:rFonts w:hint="eastAsia" w:ascii="Times New Roman" w:hAnsi="Times New Roman"/>
          <w:sz w:val="21"/>
          <w:szCs w:val="21"/>
          <w:lang w:eastAsia="zh-CN"/>
        </w:rPr>
        <w:t>n）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一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缕</w:t>
      </w:r>
      <w:r>
        <w:rPr>
          <w:rFonts w:hint="eastAsia" w:ascii="Times New Roman" w:hAnsi="Times New Roman"/>
          <w:sz w:val="21"/>
          <w:szCs w:val="21"/>
          <w:lang w:eastAsia="zh-CN"/>
        </w:rPr>
        <w:t>（1ǚ）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D．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慷</w:t>
      </w:r>
      <w:r>
        <w:rPr>
          <w:rFonts w:hint="eastAsia" w:ascii="Times New Roman" w:hAnsi="Times New Roman"/>
          <w:sz w:val="21"/>
          <w:szCs w:val="21"/>
          <w:lang w:eastAsia="zh-CN"/>
        </w:rPr>
        <w:t>慨（k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ā</w:t>
      </w:r>
      <w:r>
        <w:rPr>
          <w:rFonts w:hint="eastAsia" w:ascii="Times New Roman" w:hAnsi="Times New Roman"/>
          <w:sz w:val="21"/>
          <w:szCs w:val="21"/>
          <w:lang w:eastAsia="zh-CN"/>
        </w:rPr>
        <w:t>ng）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恭</w:t>
      </w:r>
      <w:r>
        <w:rPr>
          <w:rFonts w:hint="eastAsia" w:ascii="Times New Roman" w:hAnsi="Times New Roman"/>
          <w:sz w:val="21"/>
          <w:szCs w:val="21"/>
          <w:lang w:eastAsia="zh-CN"/>
        </w:rPr>
        <w:t>敬（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gō</w:t>
      </w:r>
      <w:r>
        <w:rPr>
          <w:rFonts w:hint="eastAsia" w:ascii="Times New Roman" w:hAnsi="Times New Roman"/>
          <w:sz w:val="21"/>
          <w:szCs w:val="21"/>
          <w:lang w:eastAsia="zh-CN"/>
        </w:rPr>
        <w:t>ng）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澄</w:t>
      </w:r>
      <w:r>
        <w:rPr>
          <w:rFonts w:hint="eastAsia" w:ascii="Times New Roman" w:hAnsi="Times New Roman"/>
          <w:sz w:val="21"/>
          <w:szCs w:val="21"/>
          <w:lang w:eastAsia="zh-CN"/>
        </w:rPr>
        <w:t>清（chéng）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应</w:t>
      </w:r>
      <w:r>
        <w:rPr>
          <w:rFonts w:hint="eastAsia" w:ascii="Times New Roman" w:hAnsi="Times New Roman"/>
          <w:sz w:val="21"/>
          <w:szCs w:val="21"/>
          <w:lang w:eastAsia="zh-CN"/>
        </w:rPr>
        <w:t>和（yìng）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殉</w:t>
      </w:r>
      <w:r>
        <w:rPr>
          <w:rFonts w:hint="eastAsia" w:ascii="Times New Roman" w:hAnsi="Times New Roman"/>
          <w:sz w:val="21"/>
          <w:szCs w:val="21"/>
          <w:lang w:eastAsia="zh-CN"/>
        </w:rPr>
        <w:t>职（xùn）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二、古诗词默写（本题共1个小题，7分。每空1分。补写各空缺部分。）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3．默写填空。（7分。）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（1）海日生残夜，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______。</w:t>
      </w:r>
      <w:r>
        <w:rPr>
          <w:rFonts w:hint="eastAsia" w:ascii="Times New Roman" w:hAnsi="Times New Roman"/>
          <w:sz w:val="21"/>
          <w:szCs w:val="21"/>
          <w:lang w:eastAsia="zh-CN"/>
        </w:rPr>
        <w:t>（王湾《次北固山下》）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（2）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______，</w:t>
      </w:r>
      <w:r>
        <w:rPr>
          <w:rFonts w:hint="eastAsia" w:ascii="Times New Roman" w:hAnsi="Times New Roman"/>
          <w:sz w:val="21"/>
          <w:szCs w:val="21"/>
          <w:lang w:eastAsia="zh-CN"/>
        </w:rPr>
        <w:t>山岛竦峙。（曹操《观沧海》）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（3）峨眉山月半轮秋，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eastAsia="zh-CN"/>
        </w:rPr>
        <w:t>。（李白《峨眉山月歌》）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（4）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______，</w:t>
      </w:r>
      <w:r>
        <w:rPr>
          <w:rFonts w:hint="eastAsia" w:ascii="Times New Roman" w:hAnsi="Times New Roman"/>
          <w:sz w:val="21"/>
          <w:szCs w:val="21"/>
          <w:lang w:eastAsia="zh-CN"/>
        </w:rPr>
        <w:t>山入潼关不解平。（谭嗣同《潼关》）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（5）我寄愁心与明月，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eastAsia="zh-CN"/>
        </w:rPr>
        <w:t>。（王昌龄《闻王昌龄左迁龙标遥有此寄》）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（6）马致远在《天净沙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·</w:t>
      </w:r>
      <w:r>
        <w:rPr>
          <w:rFonts w:hint="eastAsia" w:ascii="Times New Roman" w:hAnsi="Times New Roman"/>
          <w:sz w:val="21"/>
          <w:szCs w:val="21"/>
          <w:lang w:eastAsia="zh-CN"/>
        </w:rPr>
        <w:t>秋思》中把富有特征的景物组合在一起。如：枯藤老树、小桥流水、古道西风等，营造游子漂泊的凄清氛围。最能表达出天涯沦落人凄苦之情的诗句是：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______，______。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三、综合探究（本题共1个小题，5分。第1空2分，其余各1分。根据题干要求作答。）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4．按要求完成文后各题。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①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eastAsia="zh-CN"/>
        </w:rPr>
        <w:t>内心的坚定，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eastAsia="zh-CN"/>
        </w:rPr>
        <w:t>把岁月留下的伤痕，化作成长的书签。②微笑，虽饱尝创伤，仍动人心扉，③美丽，虽历经磨难，仍毫发无损；④慈祥，虽万般摧残，仍春风拂面。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（1）给第①句填上两个恰当的关联词是：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（2）第②句标点符号使用有误，你的建议是：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eastAsia="zh-CN"/>
        </w:rPr>
        <w:t>；此句有语病应改为：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（3）请指出第③句“美丽”的词性：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eastAsia="zh-CN"/>
        </w:rPr>
        <w:t>；再指出第④句“摧残”的词性：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四、基础知识。（本题共1个小题，共2分。根据题干要求作答。）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 xml:space="preserve">5．下列对名著及文学常识叙述有误的一项是（ 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/>
          <w:sz w:val="21"/>
          <w:szCs w:val="21"/>
          <w:lang w:eastAsia="zh-CN"/>
        </w:rPr>
        <w:t>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A．《西游记》是中国古典文学中最富有想象力的作品之一。小说围绕唐僧、孙悟空、猪八戒、沙僧师徒前往西天取经为主线，写了许多降妖除魔的故事。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B．鲁迅先生的《朝花夕拾》1928年集结出版。可借此了解作者从幼年到青年时期的生活道路和心路历程。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C．朱自清的背影选自《朱自清全集》。他是散文家、诗人、学者。著有诗文集《背影》，散文集《欧游杂记》。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D．《论语》，儒家经典著作，记录孔子及其弟子言行的书。孔子是春秋末期思想家、政治家、教育家。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五、综合探究（本题共1个小题，共2分。根据题干要求作答。）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6．班级开展“以西游人物为镜，明自己得失”的主题班会活动。从孙悟空、猪八戒鲜明的形象中任选其一，说说你得到了哪些借鉴？请做简要阐述。（不超过50字）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六、文言文阅读（本题共1个小题，共10分。根据题干要求作答。）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7．阅读下文，完成问题。（10分）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[甲]陈太丘与友期行，期日中。过中不至，太丘舍去，去后</w:t>
      </w:r>
      <w:r>
        <w:rPr>
          <w:rFonts w:hint="eastAsia" w:ascii="楷体" w:hAnsi="楷体" w:eastAsia="楷体" w:cs="楷体"/>
          <w:sz w:val="21"/>
          <w:szCs w:val="21"/>
          <w:em w:val="dot"/>
          <w:lang w:eastAsia="zh-CN"/>
        </w:rPr>
        <w:t>乃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至。元方时年七岁，门外戏。客问元方：“尊君在</w:t>
      </w:r>
      <w:r>
        <w:rPr>
          <w:rFonts w:hint="eastAsia" w:ascii="楷体" w:hAnsi="楷体" w:eastAsia="楷体" w:cs="楷体"/>
          <w:sz w:val="21"/>
          <w:szCs w:val="21"/>
          <w:em w:val="dot"/>
          <w:lang w:eastAsia="zh-CN"/>
        </w:rPr>
        <w:t>不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？”答曰：“待君久不至，已去。”友人便怒曰：“非人哉！与人期行，相委而去。”元方曰：“君与家君期日中。日中不至，则是无信；对子骂父，则是无礼。”友人惭，下车引之。元方入门不顾。（选自《世说新语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[乙]孔文举年十岁，随父到洛。时李元礼有盛名，为司隶校尉。诣门者，皆俊才清称及中表亲戚，乃通。文举至门，谓吏曰：“我是李府君亲。”</w:t>
      </w:r>
      <w:r>
        <w:rPr>
          <w:rFonts w:hint="eastAsia" w:ascii="楷体" w:hAnsi="楷体" w:eastAsia="楷体" w:cs="楷体"/>
          <w:sz w:val="21"/>
          <w:szCs w:val="21"/>
          <w:em w:val="dot"/>
          <w:lang w:eastAsia="zh-CN"/>
        </w:rPr>
        <w:t>既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通，前坐。元礼问曰：“君与仆有何亲？”对曰：“昔先君仲尼与君先人伯阳有师资之尊，是仆与君奕世为通好也。”元礼及宾客莫不</w:t>
      </w:r>
      <w:r>
        <w:rPr>
          <w:rFonts w:hint="eastAsia" w:ascii="楷体" w:hAnsi="楷体" w:eastAsia="楷体" w:cs="楷体"/>
          <w:sz w:val="21"/>
          <w:szCs w:val="21"/>
          <w:em w:val="dot"/>
          <w:lang w:eastAsia="zh-CN"/>
        </w:rPr>
        <w:t>奇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之。太中大夫陈韪后至，人以其语语之，韪曰：“小时了了，大未必佳。”文举曰：“想君小时必当了了。”韪大踧踖。（选自《世说新语》）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注：韪读wěi人名；踧踖读cùjí局促不安的样子。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（1）解释下列句中加点的词语。（每小题1分，共4分）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①尊君在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不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②去后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乃</w:t>
      </w:r>
      <w:r>
        <w:rPr>
          <w:rFonts w:hint="eastAsia" w:ascii="Times New Roman" w:hAnsi="Times New Roman"/>
          <w:sz w:val="21"/>
          <w:szCs w:val="21"/>
          <w:lang w:eastAsia="zh-CN"/>
        </w:rPr>
        <w:t>至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③莫不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奇</w:t>
      </w:r>
      <w:r>
        <w:rPr>
          <w:rFonts w:hint="eastAsia" w:ascii="Times New Roman" w:hAnsi="Times New Roman"/>
          <w:sz w:val="21"/>
          <w:szCs w:val="21"/>
          <w:lang w:eastAsia="zh-CN"/>
        </w:rPr>
        <w:t>之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/>
          <w:sz w:val="21"/>
          <w:szCs w:val="21"/>
          <w:lang w:eastAsia="zh-CN"/>
        </w:rPr>
        <w:t>④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既</w:t>
      </w:r>
      <w:r>
        <w:rPr>
          <w:rFonts w:hint="eastAsia" w:ascii="Times New Roman" w:hAnsi="Times New Roman"/>
          <w:sz w:val="21"/>
          <w:szCs w:val="21"/>
          <w:lang w:eastAsia="zh-CN"/>
        </w:rPr>
        <w:t>通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（2）用“/”给下面句子断句。要求断两处。（1分）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昔先君仲尼与君先人伯阳有师资之尊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（3）翻译下列两个句子（3分）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①元方入门不顾。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②小时了了，大未必佳。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（4）甲乙两文都是写古代聪明的少年，请指出两文在写法．上有何相似之处？（2分）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七、古诗词鉴赏（本题共1个小题，共3分。根据题干要求作答。）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8．阅读下面这首诗，完成问题。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苔（清袁枚）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  <w:t>白日不到处，青春恰自来。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苔花如米小，也学牡丹开。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[注]苔：植物中较低等的类群，多生于阴暗潮湿之处。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白日：太阳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青春：指苔藓富有生机的绿意。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请抓住特征，描绘诗中划线句苔的生存环境和生长状态，并写出全诗表达了诗人怎样的思想感情。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八、现代文阅读（本题共2个小题，共27分。根据题干要求作答。）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9．阅读下文，完成问题。（15分）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那年冬天，那场雪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顾晓蕊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那年冬天，雪下得很大，一出门，寒风往袖筒里钻。大冷的天，冻得牙齿直打颤，开口说话，眼前罩上一层白雾。街道两旁结了厚厚的冰，在昏黄的路灯下泛着清冷的光。年三十的晚上，我们一家人拎着礼物，回娘家过新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路边站了许久，总算招到一辆的士，车停，上车。我搓着冻成藕荷色的手，说，去阳光小区。车缓缓开动，司机盯着前方，淡淡地说，车费25元。我愣了一下，平时好像没这么贵，这不明摆着抬价吗？有几分不悦，开始跟他讨价还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路上有冰，车开得很慢，时走时停。我掏出手机看时间，催促司机稍微快点，家人等着吃团圆饭。他不急不徐地说，你坐了我的车，我就要把你安全送回家。我抬头望向车外，已是华灯初上，行道树上千朵万朵琼花开。街边五光十色的灯盏，洋溢着节日的喜庆，那些脚步匆匆的人们，大抵都是归心似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车开进阳光小区，我对司机说，大哥，20元吧，刚才跟你商量过的。他</w:t>
      </w:r>
      <w:r>
        <w:rPr>
          <w:rFonts w:hint="eastAsia" w:ascii="楷体" w:hAnsi="楷体" w:eastAsia="楷体" w:cs="楷体"/>
          <w:sz w:val="21"/>
          <w:szCs w:val="21"/>
          <w:em w:val="dot"/>
          <w:lang w:eastAsia="zh-CN"/>
        </w:rPr>
        <w:t>窘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在那里，</w:t>
      </w:r>
      <w:r>
        <w:rPr>
          <w:rFonts w:hint="eastAsia" w:ascii="楷体" w:hAnsi="楷体" w:eastAsia="楷体" w:cs="楷体"/>
          <w:sz w:val="21"/>
          <w:szCs w:val="21"/>
          <w:em w:val="dot"/>
          <w:lang w:eastAsia="zh-CN"/>
        </w:rPr>
        <w:t>犹豫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着伸出手，接过钱放进包里。我露出胜利者得意的微笑，转身下车。推开家门，妈妈迎了，上来，嘴里念叨着，怎么才到家，我这就热菜去。下意识地掏手机，看时间，心里陡地一惊，兜里空空如也。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手机是爱人送的生日礼物，刚使用了半年，三千多块钱。真是忙中出错，这才想起，准是掉到面的车上。妈妈劝我，别急，大过年的，说不定遇到好人，给你送回来。想起一路上，跟司机压价，他会归还手机吗？我在心里打了个大大的问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怀着忐忑的心情，我用固定电话拨通了手机，铃声响起，没人接电话。挂了再拨，仍没人接。不再抱什么希望，坐下来吃饭，家人共同举杯，欢度除夕之夜。二十分钟后，电话铃忽然响起，接听，那边传来一声，我在你家楼下，还手机来了。声音不大，却似平地起惊雷，我欢天喜地跑下楼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到了楼下，司机大哥说：“刚才你打电话时，正好碰上红绿灯，没法给你回话。怕你着急，赶紧把手机送回来。”接过手机，掩不住失而复得的惊喜。我从身上掏出一把零钱，数一数，五十多元，一股脑递了过去，说：“送给你，谢谢司机大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“那可不行，手机本来就是你的，现在物归原主。”他连连摆手，笑呵呵地说：“如果你真的过意不去，就把刚才的5元车费补给我。”我的脸腾地红了，羞愧地递上5元钱。他接过钱，谦卑地说：“不怕你笑话，儿子今年上高三，我想多挣点学费。天黑路滑，我们出车也不容易，你多担待些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他黑红的脸膛上，流溢着慈爱的光芒，瞬间，我读懂了一颗父亲的心。在他的内心深处，坚守着自己的道德底线，这坚守的背后，是清白人生的信念。想到这里，我侧过身去，泪水难禁。他朝我挥挥手，嗓门很大地说：“祝你新年快乐。”说完，钻进车里，一溜烟地开跑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时光如白驹过隙，一晃几年过去，我仍会想起那年冬天的那场雪。不知他的儿子考上了哪所大学，不知他现在过得好不好？那件雪中往事，在我的心里留下了永久的美丽印记。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（选自《读者文摘》。略有改动）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（1）填表格。理清情节和情感脉络。（本题每空2分，共4分。）</w:t>
      </w:r>
    </w:p>
    <w:tbl>
      <w:tblPr>
        <w:tblStyle w:val="9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4"/>
        <w:gridCol w:w="1994"/>
        <w:gridCol w:w="1994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情节（司机）</w:t>
            </w:r>
          </w:p>
        </w:tc>
        <w:tc>
          <w:tcPr>
            <w:tcW w:w="19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说出车费</w:t>
            </w:r>
          </w:p>
        </w:tc>
        <w:tc>
          <w:tcPr>
            <w:tcW w:w="19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伸手接钱</w:t>
            </w:r>
          </w:p>
        </w:tc>
        <w:tc>
          <w:tcPr>
            <w:tcW w:w="19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9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补要车费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情感（“我”）</w:t>
            </w:r>
          </w:p>
        </w:tc>
        <w:tc>
          <w:tcPr>
            <w:tcW w:w="19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不悦</w:t>
            </w:r>
          </w:p>
        </w:tc>
        <w:tc>
          <w:tcPr>
            <w:tcW w:w="19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9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惊喜</w:t>
            </w:r>
          </w:p>
        </w:tc>
        <w:tc>
          <w:tcPr>
            <w:tcW w:w="199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rFonts w:hint="eastAsia" w:ascii="Times New Roman" w:hAnsi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eastAsia="zh-CN"/>
              </w:rPr>
              <w:t>羞愧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（2）说说下面加点词语在表达上的作用。（3分）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他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窘</w:t>
      </w:r>
      <w:r>
        <w:rPr>
          <w:rFonts w:hint="eastAsia" w:ascii="Times New Roman" w:hAnsi="Times New Roman"/>
          <w:sz w:val="21"/>
          <w:szCs w:val="21"/>
          <w:lang w:eastAsia="zh-CN"/>
        </w:rPr>
        <w:t>在那里，</w:t>
      </w:r>
      <w:r>
        <w:rPr>
          <w:rFonts w:hint="eastAsia" w:ascii="Times New Roman" w:hAnsi="Times New Roman"/>
          <w:sz w:val="21"/>
          <w:szCs w:val="21"/>
          <w:em w:val="dot"/>
          <w:lang w:eastAsia="zh-CN"/>
        </w:rPr>
        <w:t>犹豫</w:t>
      </w:r>
      <w:r>
        <w:rPr>
          <w:rFonts w:hint="eastAsia" w:ascii="Times New Roman" w:hAnsi="Times New Roman"/>
          <w:sz w:val="21"/>
          <w:szCs w:val="21"/>
          <w:lang w:eastAsia="zh-CN"/>
        </w:rPr>
        <w:t>着伸出手，接过钱放进包里。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（3）下面句子运用了哪两种描写方法？一句大声“祝你新年快乐”让你获得了哪些感受？（4分）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他朝我挥挥手，嗓门很大地说：“祝你新年快乐。”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（4）本文题目是“那年冬天，那场雪”而不是拟成“拾机不昧”或“美丽印记”有何优势？（4分）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10．阅读下文，完成问题。（12分）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济南的秋天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老舍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济南的秋天是诗境的。设若你的幻想中有个中古的老城，有睡着了的大城楼，有狭窄的古石路，有宽厚的石城墙，环城流着一道清溪，倒映着山影，岸上蹲着红袍绿裤的小妞儿。你的幻想中要是这么个境界，那便是个济南。设若你幻想不出——许多人是不会幻想的——请到济南来看看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请你在秋天来。那城，那河，那古路，那山影，是终年给你预备着的。可是，加上济南的秋色，济南由古朴的画境转入静美的诗境中了。这个诗意秋光秋色是济南独有的。上帝把夏天的艺术赐给瑞士，把春天的赐给西湖，秋和冬的全赐给了济南。秋和冬是不好分开的，秋睡熟了一点便是冬，上帝不愿意把它忽然唤醒，所以作个整人情，连秋带冬全给了济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诗的境界中必须有山有水。请看济南吧。那颜色不同，方向不同，高矮不同的山，在秋色中便越发的不同色了。以颜色说吧，山腰中的松树是青黑的，加上秋阳的斜射，那片青黑便多出些比灰色深，比黑色浅的颜色，把旁边的黄草盖成一层灰中透黄的阴影。山脚是镶着各色绦子的，一层层的，有的黄，有的灰，有的绿，有的似乎是藕荷色儿。山顶上的色儿也随着太阳的转移而不同。山顶的颜色不同还不重要，山腰中的颜色不同才真叫人想作几句诗。山腰中的颜色是永远在那儿变动，特别是在秋天，那阳光能够忽然清凉一会儿，忽然又温暖一会儿，这个变动并不激烈，可是山上的颜色觉得出这个变化，而立刻随着变换。</w:t>
      </w:r>
      <w:r>
        <w:rPr>
          <w:rFonts w:hint="eastAsia" w:ascii="楷体" w:hAnsi="楷体" w:eastAsia="楷体" w:cs="楷体"/>
          <w:sz w:val="21"/>
          <w:szCs w:val="21"/>
          <w:u w:val="single"/>
          <w:lang w:eastAsia="zh-CN"/>
        </w:rPr>
        <w:t>忽然黄色更真了一些，忽然又暗了一些，忽然像有层看不见的薄雾在那儿流动，忽然像有股细风替“自然”调合着彩色，轻轻的抹上一层各色俱全面全是淡美的色道儿。</w:t>
      </w:r>
      <w:r>
        <w:rPr>
          <w:rFonts w:hint="eastAsia" w:ascii="楷体" w:hAnsi="楷体" w:eastAsia="楷体" w:cs="楷体"/>
          <w:sz w:val="21"/>
          <w:szCs w:val="21"/>
          <w:lang w:eastAsia="zh-CN"/>
        </w:rPr>
        <w:t>有这样的山，再配上那蓝的天，晴暖的阳光；蓝得像要由蓝变绿了，可又没完全绿了；晴暖得要发燥了，可是有点凉风，正像诗一样的温柔；这便是济南的秋。况且因为颜色的不同，那山的高低也更显然了。高的更高了些，低的更低了些，山的棱角曲线在晴空中更真了，更分明了，更瘦硬了。看山顶上那个塔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再看水。以量说，以质说，以形式说，哪儿的水能比济南？有泉——到处是泉——有河，有湖，这是由形式上分。不管是泉是河是湖，全是那么清，全是那么甜，哎呀，济南是“自然”的情人吧？大明湖夏日的莲花，城河的绿柳，自然是美好的了。可是看水，是要看秋水的。济南有秋山，又有秋水，这个秋才算个秋，因为秋神是在济南住家的。先不用说别的，只说水中的绿藻吧。那份儿绿色，除了。上帝心中的绿色，恐怕没有别的东西能比拟的。这种鲜绿色借着水的清澈显露出来，好像美人借着镜子鉴赏自己的美。是的，这些绿藻是自己享受那水的甜美呢，不是为谁看的。它们知道它们那点绿的心事，它们终年在那儿吻着水皮，做着绿色的香梦。淘气的鸭子，用黄金的脚掌碰它们一两下。浣女的影儿，吻它们的绿叶一两下。只有这个，是它们的香甜的烦恼。羡慕死诗人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在秋天，水和蓝天一样的清凉。天上微微有些白云，水上微微有些波皱。天水之间，全是清明，温暖的空气，带着一点桂花的香味。山影儿也更真了。秋山秋水虚幻的吻着。山儿不动，水儿微响。那中古的老城，带着这片秋色秋声，是济南，是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楷体" w:hAnsi="楷体" w:eastAsia="楷体" w:cs="楷体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sz w:val="21"/>
          <w:szCs w:val="21"/>
          <w:lang w:eastAsia="zh-CN"/>
        </w:rPr>
        <w:t>（选自《老舍文集》）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（1）作者描写济南的秋天抓住了什么特点？文章主要从哪两个方面来描绘的？（3分）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（2）文中划线句子运用了哪些修辞方法？并说说其在表达上的作用。（5分）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（3）用简洁的文字欣赏一下第四自然段。（4分）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九、作文（本题共2个小题，任选1个作文，共40分。）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11．从下面两个小题中任选其一作文。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1）白求恩不远万里来到中国，帮助中国的抗日战争，他那毫不利己，专门利人的精神值得人铭记；牧羊人植树数十年，靠自己的体力与毅力，把荒凉变美丽，值得人颂扬；莎莉文老师用充满爱的教育，再塑了海伦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·</w:t>
      </w:r>
      <w:r>
        <w:rPr>
          <w:rFonts w:hint="eastAsia" w:ascii="Times New Roman" w:hAnsi="Times New Roman"/>
          <w:sz w:val="21"/>
          <w:szCs w:val="21"/>
          <w:lang w:eastAsia="zh-CN"/>
        </w:rPr>
        <w:t>凯勒的生命，她值得人尊敬……请以《他（她）是一个值得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______</w:t>
      </w:r>
      <w:r>
        <w:rPr>
          <w:rFonts w:hint="eastAsia" w:ascii="Times New Roman" w:hAnsi="Times New Roman"/>
          <w:sz w:val="21"/>
          <w:szCs w:val="21"/>
          <w:lang w:eastAsia="zh-CN"/>
        </w:rPr>
        <w:t>的人》为题作文。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（2）日月经天，江河行地，春风夏雨，秋霜冬雪，大自然生生不息，四时之景各异。请选择某一个季节里你钟爱的景物，写一篇文章。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要求：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①把（1）题补充完整。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②文题自拟。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③内容充实，有真情实感，行文流畅，可以综合运用多种表达方式。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④全文不少于600字。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⑤文中不得引用、抄袭试卷阅读理解部分的材料。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⑥文中不得出现真实的校名、人名。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2022—2023学年度第一学期期末考试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0"/>
          <w:szCs w:val="30"/>
          <w:lang w:eastAsia="zh-CN"/>
        </w:rPr>
      </w:pPr>
      <w:r>
        <w:rPr>
          <w:rFonts w:hint="eastAsia" w:ascii="Times New Roman" w:hAnsi="Times New Roman"/>
          <w:b/>
          <w:bCs/>
          <w:sz w:val="30"/>
          <w:szCs w:val="30"/>
          <w:lang w:eastAsia="zh-CN"/>
        </w:rPr>
        <w:t>七年语文参考答案及评分标准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一、（4分）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1．略（2分）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2．D（2分）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二、3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/>
          <w:sz w:val="21"/>
          <w:szCs w:val="21"/>
          <w:lang w:eastAsia="zh-CN"/>
        </w:rPr>
        <w:t>（7分）（1）江春入旧年（1分）（2）水何澹澹（1分）（3）影入平羌江水流（1分）（4）河流大野犹嫌束（1分）（5）随君直到夜郎西（1分）（6）夕阳西下（1分）断肠人在天涯（1分）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三、4．（5分）（1）只有（1分）才能（1分）（2）把“扉”后逗号改为分号（1分）虽饱经创伤（1分）（3）名词（1分）动词（1分）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四、5．（2分）C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五、6．（2分）学习孙悟空有责任心、敢作敢当、不畏强权的精神（嫉恶如仇、善恶分明、做事谨慎、敢于吃苦、不慕虚荣、居安思危等），对他的争强好胜、不够谦虚，说话直言不讳、不近人情的缺点尽量避免。学习猪八戒忠勇善良、勇猛战斗、知错就改、淳朴憨厚的性格特点，对于他的好吃懒做、见识短浅、爱占小便宜，遇见困难就嚷着散伙及贪恋女色的性格弱，点要有则改之。（好坏性格特点分别写出两个方面即给满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六、7</w:t>
      </w:r>
      <w:r>
        <w:rPr>
          <w:rFonts w:hint="eastAsia" w:ascii="Times New Roman" w:hAnsi="Times New Roman"/>
          <w:sz w:val="21"/>
          <w:szCs w:val="21"/>
          <w:lang w:val="en-US" w:eastAsia="zh-CN"/>
        </w:rPr>
        <w:t>．</w:t>
      </w:r>
      <w:r>
        <w:rPr>
          <w:rFonts w:hint="eastAsia" w:ascii="Times New Roman" w:hAnsi="Times New Roman"/>
          <w:sz w:val="21"/>
          <w:szCs w:val="21"/>
          <w:lang w:eastAsia="zh-CN"/>
        </w:rPr>
        <w:t>（10分）（1）①“不”同“否”（1分）②就（1分）③以（认为）……惊奇（1分）④已经（1分）（2）昔/先君仲尼与君先人伯阳/有师资之尊（1分）（3）①元方头也不回进了家门。（1分）②小的时候很聪明，长大了未必很有才华。（2分）（4）都是运用语言描写来表现古代少年儿童的聪明睿智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七、8．（3分）在春天温暖的阳光照不到的背阴处，生命照常萌发新芽，苔藓仍旧长出绿意，充满勃勃生机。（1分）表达了诗人对积极向上、自强不息、顽强的生活精神和不屈的生命的赞美之情。（2分）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八、（27分）9．（15分）（1）送回手机（2分）得意（2分）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2）“窘”是为难的意思；写出因“我”压价给司机带来的难堪和尴尬。（1分）“犹豫”是拿不定主意的意思；写出司机因没拿到应得的报酬时的迟疑。（1分）表现了司机因“我”压价的不满情绪和宽厚品格。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3）动作和语言描写。（2分）既写出司机的乐观、善良、真诚、有礼、有爱心，也写出了他拿了应拿的，送回应送的坦荡与释然。（1分）坚守本心，清白做人，这祝福既是送给“我”的，也是送给他自己的。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（4）本文题目既点出时令、天气，（1分）也设置悬念和营造意境；（1分）也以雪的晶莹美丽衬托司机的坚守道德底线，清白做人的美好品格；（1分）还在结构上起到了前后照应的作用。而其他题目不具备这些优势。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10．（12分）（1）济南的秋天是诗境的特点。（2分）两个方面。即山、水。（秋山、秋水）（1分）（2）排比、比喻、拟人的修辞手法（3分）生动形象地写出秋山多彩的变化和灵动的美丽，（1分）把对济南秋天的热爱之情抒发得淋漓尽致。（1分）（3）①结构上采用总分的形式，先总绘济南秋水的量、质、形式，再具体描绘。（2分）②采用衬托的手法。抓住水藻的绿衬托水的清、甜。（2分）③多用修辞。用“情人”、“美人”、“像诗”、“做梦”、“吻”等关键词语设置比喻、比拟的修辞，使语言活泼生动、诗意盎然、耐人寻味，把爱水、爱济南、爱大自然的感情自然表达出来。（对某个词、句赏析也可） （答①③、②③组合均给满分）（2分）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九、（40分）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略。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3ZGRjZmQxZjg0ZTIxYzMwNTAyYjQ5NmU0NzMwNjUifQ=="/>
  </w:docVars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18067FB"/>
    <w:rsid w:val="01AC431E"/>
    <w:rsid w:val="01F56D89"/>
    <w:rsid w:val="029573E5"/>
    <w:rsid w:val="029D0AD5"/>
    <w:rsid w:val="03C00D5D"/>
    <w:rsid w:val="03FF434E"/>
    <w:rsid w:val="049355BE"/>
    <w:rsid w:val="053578FC"/>
    <w:rsid w:val="053C139F"/>
    <w:rsid w:val="054A1B88"/>
    <w:rsid w:val="070E313E"/>
    <w:rsid w:val="072B0825"/>
    <w:rsid w:val="078443B5"/>
    <w:rsid w:val="07DE3999"/>
    <w:rsid w:val="088246CD"/>
    <w:rsid w:val="0A837189"/>
    <w:rsid w:val="0AF9754D"/>
    <w:rsid w:val="0C675732"/>
    <w:rsid w:val="0DE325EB"/>
    <w:rsid w:val="0DEF605F"/>
    <w:rsid w:val="0E0B0E8F"/>
    <w:rsid w:val="0E166300"/>
    <w:rsid w:val="0E867B65"/>
    <w:rsid w:val="0EF16F8A"/>
    <w:rsid w:val="0EF47FB4"/>
    <w:rsid w:val="0EF97BEC"/>
    <w:rsid w:val="0FB36066"/>
    <w:rsid w:val="0FBF4992"/>
    <w:rsid w:val="1012078A"/>
    <w:rsid w:val="106369E3"/>
    <w:rsid w:val="12573D44"/>
    <w:rsid w:val="125C0BBE"/>
    <w:rsid w:val="12A1175C"/>
    <w:rsid w:val="13C86498"/>
    <w:rsid w:val="143B2E99"/>
    <w:rsid w:val="14C21E3B"/>
    <w:rsid w:val="15E16E62"/>
    <w:rsid w:val="16045D57"/>
    <w:rsid w:val="170A1316"/>
    <w:rsid w:val="17150BE4"/>
    <w:rsid w:val="181943F4"/>
    <w:rsid w:val="189D4520"/>
    <w:rsid w:val="193F7A66"/>
    <w:rsid w:val="19E51250"/>
    <w:rsid w:val="1A302507"/>
    <w:rsid w:val="1AB40989"/>
    <w:rsid w:val="1B733FAB"/>
    <w:rsid w:val="1CA960E3"/>
    <w:rsid w:val="1CE7691E"/>
    <w:rsid w:val="1D111CE5"/>
    <w:rsid w:val="1DEA18CD"/>
    <w:rsid w:val="1E8A0861"/>
    <w:rsid w:val="1EA70084"/>
    <w:rsid w:val="1FE31116"/>
    <w:rsid w:val="20735A50"/>
    <w:rsid w:val="21635E83"/>
    <w:rsid w:val="221B0635"/>
    <w:rsid w:val="22E23353"/>
    <w:rsid w:val="242958CE"/>
    <w:rsid w:val="252D49DD"/>
    <w:rsid w:val="255A4CC0"/>
    <w:rsid w:val="264F6AAE"/>
    <w:rsid w:val="26B21D43"/>
    <w:rsid w:val="27852FEA"/>
    <w:rsid w:val="27A55E44"/>
    <w:rsid w:val="27AB71C2"/>
    <w:rsid w:val="287E31E4"/>
    <w:rsid w:val="28B7539F"/>
    <w:rsid w:val="290D74DC"/>
    <w:rsid w:val="29A42CE9"/>
    <w:rsid w:val="29C565CD"/>
    <w:rsid w:val="2ACC7452"/>
    <w:rsid w:val="2ACD3FB7"/>
    <w:rsid w:val="2B247159"/>
    <w:rsid w:val="2B601A2D"/>
    <w:rsid w:val="2BEE5473"/>
    <w:rsid w:val="2E633173"/>
    <w:rsid w:val="2F6616D3"/>
    <w:rsid w:val="2F6A7CA9"/>
    <w:rsid w:val="2F91199D"/>
    <w:rsid w:val="2FE17537"/>
    <w:rsid w:val="3004724F"/>
    <w:rsid w:val="309C1FFA"/>
    <w:rsid w:val="31157819"/>
    <w:rsid w:val="34D04DC8"/>
    <w:rsid w:val="3521112D"/>
    <w:rsid w:val="35255F4C"/>
    <w:rsid w:val="35BB24DE"/>
    <w:rsid w:val="3607649B"/>
    <w:rsid w:val="3627057D"/>
    <w:rsid w:val="37774BB9"/>
    <w:rsid w:val="377E0F40"/>
    <w:rsid w:val="37803793"/>
    <w:rsid w:val="38274566"/>
    <w:rsid w:val="38C05153"/>
    <w:rsid w:val="38ED5C53"/>
    <w:rsid w:val="3A573895"/>
    <w:rsid w:val="3B627E58"/>
    <w:rsid w:val="3B864B77"/>
    <w:rsid w:val="3DC70D32"/>
    <w:rsid w:val="3EAF3CA0"/>
    <w:rsid w:val="41382B0D"/>
    <w:rsid w:val="41526A99"/>
    <w:rsid w:val="415B4A7E"/>
    <w:rsid w:val="416824DA"/>
    <w:rsid w:val="42075E9B"/>
    <w:rsid w:val="424B0A62"/>
    <w:rsid w:val="42593669"/>
    <w:rsid w:val="42E61C5A"/>
    <w:rsid w:val="44033F62"/>
    <w:rsid w:val="440759F8"/>
    <w:rsid w:val="44D47285"/>
    <w:rsid w:val="45CA13BF"/>
    <w:rsid w:val="469874C5"/>
    <w:rsid w:val="47A5259D"/>
    <w:rsid w:val="47BC17CA"/>
    <w:rsid w:val="4A7067B7"/>
    <w:rsid w:val="4AEB6216"/>
    <w:rsid w:val="4B9B51FD"/>
    <w:rsid w:val="4C811F46"/>
    <w:rsid w:val="4CC76FA6"/>
    <w:rsid w:val="500F19A4"/>
    <w:rsid w:val="502A1CE1"/>
    <w:rsid w:val="50516A66"/>
    <w:rsid w:val="50804317"/>
    <w:rsid w:val="508E6546"/>
    <w:rsid w:val="517F61AE"/>
    <w:rsid w:val="518F0997"/>
    <w:rsid w:val="523A7F11"/>
    <w:rsid w:val="527252B8"/>
    <w:rsid w:val="52831AB7"/>
    <w:rsid w:val="53397EA9"/>
    <w:rsid w:val="53913EDA"/>
    <w:rsid w:val="5435775B"/>
    <w:rsid w:val="54502FA8"/>
    <w:rsid w:val="5518427A"/>
    <w:rsid w:val="55540CA5"/>
    <w:rsid w:val="563F0D28"/>
    <w:rsid w:val="56B25162"/>
    <w:rsid w:val="57052E1D"/>
    <w:rsid w:val="594524EF"/>
    <w:rsid w:val="5966335F"/>
    <w:rsid w:val="59707E75"/>
    <w:rsid w:val="5A8B7A02"/>
    <w:rsid w:val="5AF57F7D"/>
    <w:rsid w:val="5B1C2265"/>
    <w:rsid w:val="5B787DEE"/>
    <w:rsid w:val="5CD14D51"/>
    <w:rsid w:val="5D9311AF"/>
    <w:rsid w:val="5DC56BE4"/>
    <w:rsid w:val="5EDE0D40"/>
    <w:rsid w:val="5F9B75BB"/>
    <w:rsid w:val="602F322A"/>
    <w:rsid w:val="60600A87"/>
    <w:rsid w:val="608A688B"/>
    <w:rsid w:val="60A16AF9"/>
    <w:rsid w:val="60CB06CA"/>
    <w:rsid w:val="616E07F4"/>
    <w:rsid w:val="631F0B45"/>
    <w:rsid w:val="63A356C2"/>
    <w:rsid w:val="647741D3"/>
    <w:rsid w:val="651B7747"/>
    <w:rsid w:val="66591626"/>
    <w:rsid w:val="66983C89"/>
    <w:rsid w:val="67123A84"/>
    <w:rsid w:val="67A755AC"/>
    <w:rsid w:val="67D918D5"/>
    <w:rsid w:val="67F0485E"/>
    <w:rsid w:val="68674743"/>
    <w:rsid w:val="688C5948"/>
    <w:rsid w:val="68A12B0D"/>
    <w:rsid w:val="690901C4"/>
    <w:rsid w:val="69104359"/>
    <w:rsid w:val="6971090C"/>
    <w:rsid w:val="6987641E"/>
    <w:rsid w:val="6A5D139E"/>
    <w:rsid w:val="6AA23C15"/>
    <w:rsid w:val="6B5E5F82"/>
    <w:rsid w:val="6C261DA8"/>
    <w:rsid w:val="6CF176B2"/>
    <w:rsid w:val="6DA87988"/>
    <w:rsid w:val="6E270AAF"/>
    <w:rsid w:val="6F7E79B2"/>
    <w:rsid w:val="6FA56875"/>
    <w:rsid w:val="6FB14B95"/>
    <w:rsid w:val="70A07769"/>
    <w:rsid w:val="71F87FE7"/>
    <w:rsid w:val="72C54B39"/>
    <w:rsid w:val="72DF191D"/>
    <w:rsid w:val="72EE51E1"/>
    <w:rsid w:val="732277C9"/>
    <w:rsid w:val="737E4221"/>
    <w:rsid w:val="741B765F"/>
    <w:rsid w:val="74CF20A3"/>
    <w:rsid w:val="74DF0134"/>
    <w:rsid w:val="751A116C"/>
    <w:rsid w:val="756615E4"/>
    <w:rsid w:val="75C3008F"/>
    <w:rsid w:val="760C38C8"/>
    <w:rsid w:val="76AF4F82"/>
    <w:rsid w:val="77553269"/>
    <w:rsid w:val="77642B72"/>
    <w:rsid w:val="77E12415"/>
    <w:rsid w:val="78074248"/>
    <w:rsid w:val="788B2D70"/>
    <w:rsid w:val="789F5CA4"/>
    <w:rsid w:val="792130FC"/>
    <w:rsid w:val="79892D64"/>
    <w:rsid w:val="79D637EB"/>
    <w:rsid w:val="7A277702"/>
    <w:rsid w:val="7A2931E5"/>
    <w:rsid w:val="7B5F4F9B"/>
    <w:rsid w:val="7B6D1623"/>
    <w:rsid w:val="7BB31795"/>
    <w:rsid w:val="7CC16371"/>
    <w:rsid w:val="7E696CC0"/>
    <w:rsid w:val="7EFC654D"/>
    <w:rsid w:val="7F3E7B1A"/>
    <w:rsid w:val="7F521CD5"/>
    <w:rsid w:val="7FD2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20" w:lineRule="exact"/>
      <w:jc w:val="left"/>
    </w:pPr>
    <w:rPr>
      <w:rFonts w:cs="Times New Roman"/>
      <w:kern w:val="2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6"/>
    <w:link w:val="4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C7B5BA-78F4-42A7-8B48-EACCD2802C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6178</Words>
  <Characters>6352</Characters>
  <Lines>1</Lines>
  <Paragraphs>1</Paragraphs>
  <TotalTime>1</TotalTime>
  <ScaleCrop>false</ScaleCrop>
  <LinksUpToDate>false</LinksUpToDate>
  <CharactersWithSpaces>6405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2023-04-01T07:18:46Z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