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napToGrid w:val="0"/>
        <w:jc w:val="center"/>
        <w:rPr>
          <w:rFonts w:ascii="华文中宋" w:eastAsia="华文中宋" w:hAnsi="华文中宋" w:cs="华文中宋"/>
          <w:bCs/>
          <w:color w:val="auto"/>
          <w:w w:val="90"/>
          <w:sz w:val="44"/>
          <w:szCs w:val="44"/>
        </w:rPr>
      </w:pPr>
      <w:r>
        <w:rPr>
          <w:rFonts w:ascii="华文中宋" w:eastAsia="华文中宋" w:hAnsi="华文中宋" w:cs="华文中宋" w:hint="default"/>
          <w:bCs/>
          <w:color w:val="auto"/>
          <w:w w:val="9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11925300</wp:posOffset>
            </wp:positionV>
            <wp:extent cx="304800" cy="4826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377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default"/>
          <w:bCs/>
          <w:color w:val="auto"/>
          <w:w w:val="90"/>
          <w:sz w:val="44"/>
          <w:szCs w:val="44"/>
        </w:rPr>
        <w:t xml:space="preserve"> </w:t>
      </w:r>
      <w:r>
        <w:rPr>
          <w:rFonts w:ascii="华文中宋" w:eastAsia="华文中宋" w:hAnsi="华文中宋" w:cs="华文中宋" w:hint="eastAsia"/>
          <w:bCs/>
          <w:color w:val="auto"/>
          <w:kern w:val="0"/>
          <w:sz w:val="44"/>
          <w:szCs w:val="44"/>
        </w:rPr>
        <w:t>2022学年第一学期七年级</w:t>
      </w:r>
      <w:r>
        <w:rPr>
          <w:rFonts w:ascii="华文中宋" w:eastAsia="华文中宋" w:hAnsi="华文中宋" w:cs="华文中宋" w:hint="eastAsia"/>
          <w:bCs/>
          <w:color w:val="auto"/>
          <w:kern w:val="0"/>
          <w:sz w:val="44"/>
          <w:szCs w:val="44"/>
          <w:lang w:val="en-US" w:eastAsia="zh-CN"/>
        </w:rPr>
        <w:t>学力评估</w:t>
      </w:r>
    </w:p>
    <w:p>
      <w:pPr>
        <w:snapToGrid w:val="0"/>
        <w:jc w:val="center"/>
        <w:rPr>
          <w:rFonts w:hAnsi="新宋体"/>
          <w:b/>
          <w:color w:val="auto"/>
          <w:w w:val="80"/>
          <w:sz w:val="44"/>
          <w:szCs w:val="44"/>
        </w:rPr>
      </w:pPr>
      <w:r>
        <w:rPr>
          <w:rFonts w:ascii="华文中宋" w:eastAsia="华文中宋" w:hAnsi="华文中宋" w:cs="华文中宋" w:hint="eastAsia"/>
          <w:bCs/>
          <w:color w:val="auto"/>
          <w:w w:val="80"/>
          <w:sz w:val="44"/>
          <w:szCs w:val="44"/>
        </w:rPr>
        <w:t xml:space="preserve">          </w:t>
      </w:r>
      <w:r>
        <w:rPr>
          <w:rFonts w:ascii="华文中宋" w:eastAsia="华文中宋" w:hAnsi="华文中宋" w:cs="华文中宋" w:hint="eastAsia"/>
          <w:bCs/>
          <w:color w:val="auto"/>
          <w:kern w:val="0"/>
          <w:sz w:val="44"/>
          <w:szCs w:val="44"/>
        </w:rPr>
        <w:t>语文</w:t>
      </w:r>
      <w:r>
        <w:rPr>
          <w:rFonts w:ascii="华文中宋" w:eastAsia="华文中宋" w:hAnsi="华文中宋" w:cs="华文中宋" w:hint="eastAsia"/>
          <w:bCs/>
          <w:color w:val="auto"/>
          <w:kern w:val="0"/>
          <w:sz w:val="44"/>
          <w:szCs w:val="44"/>
          <w:lang w:val="en-US" w:eastAsia="zh-CN"/>
        </w:rPr>
        <w:t>试题卷</w:t>
      </w:r>
      <w:r>
        <w:rPr>
          <w:rFonts w:eastAsia="新宋体" w:hAnsi="新宋体" w:hint="eastAsia"/>
          <w:b/>
          <w:color w:val="auto"/>
          <w:w w:val="80"/>
          <w:sz w:val="44"/>
          <w:szCs w:val="44"/>
        </w:rPr>
        <w:t xml:space="preserve">   </w:t>
      </w:r>
      <w:r>
        <w:rPr>
          <w:rFonts w:eastAsia="新宋体" w:hAnsi="新宋体" w:hint="eastAsia"/>
          <w:b/>
          <w:color w:val="auto"/>
          <w:sz w:val="44"/>
          <w:szCs w:val="44"/>
        </w:rPr>
        <w:t xml:space="preserve"> </w:t>
      </w:r>
      <w:r>
        <w:rPr>
          <w:rFonts w:asciiTheme="minorEastAsia" w:hAnsiTheme="minorEastAsia" w:cstheme="minorEastAsia" w:hint="eastAsia"/>
          <w:bCs/>
          <w:color w:val="auto"/>
          <w:szCs w:val="21"/>
        </w:rPr>
        <w:t>2023.1.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/>
          <w:b/>
          <w:bCs/>
          <w:color w:val="auto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default"/>
          <w:b/>
          <w:bCs/>
          <w:color w:val="auto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 w:val="0"/>
          <w:color w:val="auto"/>
        </w:rPr>
        <w:t>学校“虞悦”文学社招贤纳士啦！班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里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</w:rPr>
        <w:t>同学组建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了几个专题学习小组，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开展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</w:rPr>
        <w:t>“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阅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</w:rPr>
        <w:t>读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思悟与感时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</w:rPr>
        <w:t>交流”综合性学习活动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eastAsia="zh-CN"/>
        </w:rPr>
        <w:t>，</w:t>
      </w:r>
      <w:r>
        <w:rPr>
          <w:rFonts w:ascii="楷体_GB2312" w:eastAsia="楷体_GB2312" w:hAnsi="楷体_GB2312" w:cs="楷体_GB2312" w:hint="eastAsia"/>
          <w:b w:val="0"/>
          <w:bCs w:val="0"/>
          <w:color w:val="auto"/>
          <w:lang w:val="en-US" w:eastAsia="zh-CN"/>
        </w:rPr>
        <w:t>以锻炼自己，提升素养，争取顺利成为文学社社员</w:t>
      </w:r>
      <w:r>
        <w:rPr>
          <w:rFonts w:ascii="楷体" w:eastAsia="楷体" w:hAnsi="楷体" w:cs="楷体" w:hint="eastAsia"/>
          <w:b w:val="0"/>
          <w:bCs w:val="0"/>
          <w:color w:val="auto"/>
        </w:rPr>
        <w:t>。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请你积极参与！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center"/>
        <w:textAlignment w:val="auto"/>
        <w:outlineLvl w:val="9"/>
        <w:rPr>
          <w:rFonts w:ascii="宋体" w:eastAsia="宋体" w:hAnsi="宋体" w:cs="宋体" w:hint="default"/>
          <w:b/>
          <w:bCs/>
          <w:color w:val="auto"/>
          <w:sz w:val="24"/>
        </w:rPr>
      </w:pPr>
      <w:r>
        <w:rPr>
          <w:rFonts w:ascii="黑体" w:eastAsia="黑体" w:hAnsi="黑体" w:cs="黑体" w:hint="eastAsia"/>
          <w:b/>
          <w:bCs/>
          <w:color w:val="auto"/>
          <w:sz w:val="24"/>
        </w:rPr>
        <w:t>活动一  品经典之味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bCs w:val="0"/>
          <w:color w:val="auto"/>
          <w:szCs w:val="21"/>
          <w:shd w:val="clear" w:color="auto" w:fill="FFFFFF"/>
        </w:rPr>
        <w:t>1.诗歌组</w:t>
      </w:r>
      <w:r>
        <w:rPr>
          <w:rFonts w:ascii="宋体" w:eastAsia="宋体" w:hAnsi="宋体" w:cs="宋体" w:hint="eastAsia"/>
          <w:b w:val="0"/>
          <w:bCs w:val="0"/>
          <w:color w:val="auto"/>
          <w:szCs w:val="21"/>
          <w:shd w:val="clear" w:color="auto" w:fill="FFFFFF"/>
          <w:lang w:val="en-US" w:eastAsia="zh-CN"/>
        </w:rPr>
        <w:t>对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七上</w:t>
      </w:r>
      <w:r>
        <w:rPr>
          <w:rFonts w:ascii="宋体" w:eastAsia="宋体" w:hAnsi="宋体" w:cs="宋体" w:hint="default"/>
          <w:color w:val="auto"/>
          <w:szCs w:val="21"/>
          <w:shd w:val="clear" w:color="auto" w:fill="FFFFFF"/>
        </w:rPr>
        <w:t>册教材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诗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文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作了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主题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式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整理，请你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一同完成整理单。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10分）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end"/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</w:rPr>
        <w:t>将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【主题一】【主题二】中的诗文补充完整。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8分）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fldChar w:fldCharType="end"/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</w:rPr>
        <w:t>参照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【主题一】样式，为【主题二】拟写一个主题词。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2分）</w:t>
      </w:r>
    </w:p>
    <w:tbl>
      <w:tblPr>
        <w:tblStyle w:val="TableGrid"/>
        <w:tblW w:w="8528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W w:w="8528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8528" w:type="dxa"/>
            <w:tcBorders>
              <w:tl2br w:val="nil"/>
              <w:tr2bl w:val="nil"/>
            </w:tcBorders>
            <w:vAlign w:val="top"/>
          </w:tcPr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楷体" w:eastAsia="楷体" w:hAnsi="楷体"/>
                <w:color w:val="auto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auto"/>
                <w:sz w:val="21"/>
                <w:szCs w:val="21"/>
                <w:shd w:val="clear" w:color="auto" w:fill="FFFFFF"/>
              </w:rPr>
              <w:t>诗文·主题整理单</w:t>
            </w:r>
          </w:p>
        </w:tc>
      </w:tr>
      <w:tr>
        <w:tblPrEx>
          <w:tblW w:w="85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tcBorders>
              <w:tl2br w:val="nil"/>
              <w:tr2bl w:val="nil"/>
            </w:tcBorders>
            <w:vAlign w:val="top"/>
          </w:tcPr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【</w:t>
            </w:r>
            <w:r>
              <w:rPr>
                <w:rFonts w:hint="default"/>
                <w:color w:val="auto"/>
                <w:sz w:val="21"/>
                <w:szCs w:val="21"/>
              </w:rPr>
              <w:t>主题</w:t>
            </w:r>
            <w:r>
              <w:rPr>
                <w:rFonts w:hint="eastAsia"/>
                <w:color w:val="auto"/>
                <w:sz w:val="21"/>
                <w:szCs w:val="21"/>
              </w:rPr>
              <w:t>一】</w:t>
            </w:r>
            <w:r>
              <w:rPr>
                <w:rFonts w:hint="default"/>
                <w:color w:val="auto"/>
                <w:sz w:val="21"/>
                <w:szCs w:val="21"/>
              </w:rPr>
              <w:t>小我</w:t>
            </w:r>
            <w:r>
              <w:rPr>
                <w:rFonts w:hint="eastAsia"/>
                <w:color w:val="auto"/>
                <w:sz w:val="21"/>
                <w:szCs w:val="21"/>
              </w:rPr>
              <w:t>之思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jc w:val="both"/>
              <w:textAlignment w:val="auto"/>
              <w:outlineLvl w:val="9"/>
              <w:rPr>
                <w:rFonts w:ascii="楷体_GB2312" w:eastAsia="楷体_GB2312" w:hAnsi="楷体_GB2312" w:cs="楷体_GB2312" w:hint="eastAsia"/>
                <w:color w:val="auto"/>
                <w:sz w:val="21"/>
                <w:szCs w:val="21"/>
              </w:rPr>
            </w:pPr>
            <w:r>
              <w:rPr>
                <w:rFonts w:ascii="楷体" w:eastAsia="楷体" w:hAnsi="楷体" w:cs="楷体" w:hint="default"/>
                <w:color w:val="auto"/>
                <w:kern w:val="2"/>
                <w:sz w:val="21"/>
                <w:szCs w:val="21"/>
                <w:shd w:val="clear" w:color="auto" w:fill="FFFFFF"/>
                <w:lang w:val="en-US" w:eastAsia="zh-CN" w:bidi="ar"/>
              </w:rPr>
              <w:t>◎</w:t>
            </w:r>
            <w:r>
              <w:rPr>
                <w:rFonts w:ascii="楷体_GB2312" w:eastAsia="楷体_GB2312" w:hAnsi="楷体_GB2312" w:cs="楷体_GB2312" w:hint="eastAsia"/>
                <w:color w:val="auto"/>
                <w:sz w:val="21"/>
                <w:szCs w:val="21"/>
                <w:shd w:val="clear" w:color="auto" w:fill="FFFFFF"/>
              </w:rPr>
              <w:t>别提归期/我的心事你该明白/在这巴山湿漉漉的秋雨中/我的心事/</w:t>
            </w:r>
            <w:r>
              <w:rPr>
                <w:rFonts w:ascii="楷体_GB2312" w:eastAsia="楷体_GB2312" w:hAnsi="楷体_GB2312" w:cs="楷体_GB2312" w:hint="eastAsia"/>
                <w:color w:val="auto"/>
                <w:sz w:val="21"/>
                <w:szCs w:val="21"/>
              </w:rPr>
              <w:t>你不明白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解析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：这是洛夫对《夜雨寄北》中这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“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>①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>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，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>②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>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两句</w:t>
            </w:r>
            <w:r>
              <w:rPr>
                <w:rFonts w:ascii="宋体" w:eastAsia="宋体" w:hAnsi="宋体" w:cs="宋体" w:hint="default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诗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的再创造解构。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楷体" w:eastAsia="楷体" w:hAnsi="楷体" w:cs="楷体" w:hint="default"/>
                <w:color w:val="auto"/>
                <w:kern w:val="2"/>
                <w:sz w:val="21"/>
                <w:szCs w:val="21"/>
                <w:shd w:val="clear" w:color="auto" w:fill="FFFFFF"/>
                <w:lang w:val="en-US" w:eastAsia="zh-CN" w:bidi="ar"/>
              </w:rPr>
              <w:t>◎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“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>③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>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，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>④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>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（李白《闻王昌龄左迁龙标遥有此寄》）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评价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：面对友人的不幸远谪，诗人唯有把一片深情托付给千里明月，向老友遥致思念。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【</w:t>
            </w:r>
            <w:r>
              <w:rPr>
                <w:rFonts w:hint="default"/>
                <w:color w:val="auto"/>
                <w:sz w:val="21"/>
                <w:szCs w:val="21"/>
              </w:rPr>
              <w:t>主题</w:t>
            </w:r>
            <w:r>
              <w:rPr>
                <w:rFonts w:hint="eastAsia"/>
                <w:color w:val="auto"/>
                <w:sz w:val="21"/>
                <w:szCs w:val="21"/>
              </w:rPr>
              <w:t>二】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楷体" w:eastAsia="楷体" w:hAnsi="楷体" w:cs="楷体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ascii="楷体" w:eastAsia="楷体" w:hAnsi="楷体" w:cs="楷体" w:hint="default"/>
                <w:color w:val="auto"/>
                <w:kern w:val="2"/>
                <w:sz w:val="21"/>
                <w:szCs w:val="21"/>
                <w:shd w:val="clear" w:color="auto" w:fill="FFFFFF"/>
                <w:lang w:val="en-US" w:eastAsia="zh-CN" w:bidi="ar"/>
              </w:rPr>
              <w:t>◎</w:t>
            </w:r>
            <w:r>
              <w:rPr>
                <w:rFonts w:ascii="楷体_GB2312" w:eastAsia="楷体_GB2312" w:hAnsi="楷体_GB2312" w:cs="楷体_GB2312" w:hint="eastAsia"/>
                <w:color w:val="auto"/>
                <w:sz w:val="21"/>
                <w:szCs w:val="21"/>
                <w:shd w:val="clear" w:color="auto" w:fill="FFFFFF"/>
              </w:rPr>
              <w:t>“正是江南好风景</w:t>
            </w:r>
            <w:r>
              <w:rPr>
                <w:rFonts w:ascii="楷体_GB2312" w:eastAsia="楷体_GB2312" w:hAnsi="楷体_GB2312" w:cs="楷体_GB2312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，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⑤▲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none"/>
                <w:shd w:val="clear" w:color="auto" w:fill="FFFFFF"/>
              </w:rPr>
              <w:t xml:space="preserve"> 。</w:t>
            </w:r>
            <w:r>
              <w:rPr>
                <w:rFonts w:ascii="楷体" w:eastAsia="楷体" w:hAnsi="楷体" w:cs="楷体" w:hint="eastAsia"/>
                <w:color w:val="auto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shd w:val="clear" w:color="auto" w:fill="FFFFFF"/>
              </w:rPr>
              <w:t>（杜甫《江南逢李龟年》）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评价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：既有个人身世之悲，也有对一个繁华时代落幕的慨叹。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楷体" w:eastAsia="楷体" w:hAnsi="楷体" w:cs="楷体" w:hint="default"/>
                <w:color w:val="auto"/>
                <w:kern w:val="2"/>
                <w:sz w:val="21"/>
                <w:szCs w:val="21"/>
                <w:shd w:val="clear" w:color="auto" w:fill="FFFFFF"/>
                <w:lang w:val="en-US" w:eastAsia="zh-CN" w:bidi="ar"/>
              </w:rPr>
              <w:t>◎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“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⑥▲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，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⑦▲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（陆游《十一月四日风雨大作（其二）》）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评价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：不以衰老自弃的诗人在一个“风雨大作”的夜里，在梦中实现了金戈铁马驰骋中原的愿望，可有“三军可夺帅也，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single"/>
              </w:rPr>
              <w:t xml:space="preserve"> ⑧▲</w:t>
            </w:r>
            <w:r>
              <w:rPr>
                <w:rFonts w:ascii="楷体_GB2312" w:eastAsia="楷体_GB2312" w:hAnsi="Calibri" w:cs="楷体_GB2312"/>
                <w:color w:val="auto"/>
                <w:kern w:val="2"/>
                <w:sz w:val="21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  <w:shd w:val="clear" w:color="auto" w:fill="FFFFFF"/>
                <w:lang w:bidi="ar-SA"/>
              </w:rPr>
              <w:t>”的壮志豪情？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center"/>
        <w:textAlignment w:val="auto"/>
        <w:outlineLvl w:val="9"/>
        <w:rPr>
          <w:rFonts w:ascii="宋体" w:eastAsia="宋体" w:hAnsi="宋体" w:cs="宋体" w:hint="eastAsia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80" w:leftChars="0" w:rightChars="0" w:firstLineChars="200"/>
        <w:jc w:val="center"/>
        <w:textAlignment w:val="auto"/>
        <w:outlineLvl w:val="9"/>
        <w:rPr>
          <w:rFonts w:ascii="宋体" w:eastAsia="宋体" w:hAnsi="宋体" w:cs="宋体"/>
          <w:b/>
          <w:bCs/>
          <w:color w:val="auto"/>
          <w:sz w:val="24"/>
        </w:rPr>
      </w:pPr>
      <w:r>
        <w:rPr>
          <w:rFonts w:ascii="黑体" w:eastAsia="黑体" w:hAnsi="黑体" w:cs="黑体" w:hint="eastAsia"/>
          <w:b/>
          <w:bCs/>
          <w:color w:val="auto"/>
          <w:sz w:val="24"/>
        </w:rPr>
        <w:t>活动二</w:t>
      </w:r>
      <w:r>
        <w:rPr>
          <w:rFonts w:ascii="黑体" w:eastAsia="黑体" w:hAnsi="黑体" w:cs="黑体" w:hint="default"/>
          <w:b/>
          <w:bCs/>
          <w:color w:val="auto"/>
          <w:sz w:val="24"/>
        </w:rPr>
        <w:t xml:space="preserve">  </w:t>
      </w:r>
      <w:r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  <w:t>探</w:t>
      </w:r>
      <w:r>
        <w:rPr>
          <w:rFonts w:ascii="黑体" w:eastAsia="黑体" w:hAnsi="黑体" w:cs="黑体" w:hint="default"/>
          <w:b/>
          <w:bCs/>
          <w:color w:val="auto"/>
          <w:sz w:val="24"/>
        </w:rPr>
        <w:t>瓷</w:t>
      </w:r>
      <w:r>
        <w:rPr>
          <w:rFonts w:ascii="黑体" w:eastAsia="黑体" w:hAnsi="黑体" w:cs="黑体" w:hint="eastAsia"/>
          <w:b/>
          <w:bCs/>
          <w:color w:val="auto"/>
          <w:sz w:val="24"/>
        </w:rPr>
        <w:t>乡之源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hAnsi="宋体" w:cs="宋体"/>
          <w:color w:val="auto"/>
          <w:szCs w:val="21"/>
          <w:shd w:val="clear" w:color="auto" w:fill="FFFFFF"/>
        </w:rPr>
      </w:pPr>
      <w:r>
        <w:rPr>
          <w:rFonts w:ascii="楷体" w:eastAsia="楷体" w:hAnsi="楷体" w:cs="楷体" w:hint="default"/>
          <w:color w:val="auto"/>
          <w:kern w:val="2"/>
          <w:sz w:val="21"/>
          <w:szCs w:val="21"/>
          <w:shd w:val="clear" w:color="auto" w:fill="FFFFFF"/>
          <w:lang w:val="en-US" w:eastAsia="zh-CN" w:bidi="ar"/>
        </w:rPr>
        <w:t>◎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读万卷书，行万里路。七年级学生在本学期开展了“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领略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 xml:space="preserve">青瓷之韵 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、探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寻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文化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之根 ”研学活动，共赴瓷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源文化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小镇上浦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，探寻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越窑青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瓷的前世今生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，厚植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爱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乡情怀。</w:t>
      </w:r>
      <w:r>
        <w:rPr>
          <w:rFonts w:ascii="宋体" w:hAnsi="宋体" w:cs="宋体" w:hint="eastAsia"/>
          <w:b/>
          <w:bCs/>
          <w:color w:val="auto"/>
          <w:szCs w:val="21"/>
          <w:shd w:val="clear" w:color="auto" w:fill="FFFFFF"/>
        </w:rPr>
        <w:t>影视组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想就此拍摄一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则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“永远的越窑青瓷”主题短视频。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right="0" w:firstLine="0" w:leftChars="0" w:rightChars="0" w:firstLineChars="0"/>
        <w:textAlignment w:val="auto"/>
        <w:outlineLvl w:val="9"/>
        <w:rPr>
          <w:rFonts w:ascii="楷体" w:eastAsia="楷体" w:hAnsi="楷体" w:cs="楷体" w:hint="default"/>
          <w:color w:val="auto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Cs w:val="21"/>
          <w:shd w:val="clear" w:color="auto" w:fill="FFFFFF"/>
        </w:rPr>
        <w:t>2.以下是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为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视频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片头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的画外音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配的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字幕，负责人小影请你帮忙斟酌部分字形和用词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。（4分）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textAlignment w:val="auto"/>
        <w:outlineLvl w:val="9"/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</w:pP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  <w:t>瓷源文化小镇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  <w:lang w:bidi="ar"/>
        </w:rPr>
        <w:t>，zuò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single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shd w:val="clear" w:color="auto" w:fill="FFFFFF"/>
        </w:rPr>
        <w:t>▲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  <w:lang w:bidi="ar"/>
        </w:rPr>
        <w:t>（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  <w:t>A.坐 B. 座）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  <w:lang w:bidi="ar"/>
        </w:rPr>
        <w:t>落于上虞区上浦镇。境内自然风光秀美，文化底y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shd w:val="clear" w:color="auto" w:fill="FFFFFF"/>
        </w:rPr>
        <w:t>ù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  <w:lang w:bidi="ar"/>
        </w:rPr>
        <w:t>n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single"/>
        </w:rPr>
        <w:t xml:space="preserve"> ②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shd w:val="clear" w:color="auto" w:fill="FFFFFF"/>
        </w:rPr>
        <w:t>▲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  <w:lang w:bidi="ar"/>
        </w:rPr>
        <w:t>深厚：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  <w:t>青瓷文化、虞舜文化、东山文化汇聚在这片美丽的土地上。古瓷尚青，青则清，清则廉，廉则威，威则公，公则明，明则正；熊熊炉火烧造出千峰翠色的越窑青瓷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shd w:val="clear" w:color="auto" w:fill="FFFFFF"/>
        </w:rPr>
        <w:t>，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  <w:t>给人们以清白廉洁的丰富想象，在历史长河中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  <w:shd w:val="clear" w:color="auto" w:fill="FFFFFF"/>
        </w:rPr>
        <w:t xml:space="preserve"> 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</w:rPr>
        <w:t>③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shd w:val="clear" w:color="auto" w:fill="FFFFFF"/>
        </w:rPr>
        <w:t>▲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shd w:val="clear" w:color="auto" w:fill="FFFFFF"/>
        </w:rPr>
        <w:t xml:space="preserve"> 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shd w:val="clear" w:color="auto" w:fill="FFFFFF"/>
          <w:lang w:eastAsia="zh-CN"/>
        </w:rPr>
        <w:t>）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shd w:val="clear" w:color="auto" w:fill="FFFFFF"/>
        </w:rPr>
        <w:t>地影响着上虞文化。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right="0" w:leftChars="0" w:rightChars="0"/>
        <w:textAlignment w:val="auto"/>
        <w:outlineLvl w:val="9"/>
        <w:rPr>
          <w:rFonts w:ascii="宋体" w:hAnsi="宋体" w:cs="宋体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begin"/>
      </w:r>
      <w:r>
        <w:rPr>
          <w:rFonts w:ascii="宋体" w:eastAsia="宋体" w:hAnsi="宋体" w:cs="宋体" w:hint="eastAsia"/>
          <w:color w:val="auto"/>
          <w:szCs w:val="21"/>
          <w:u w:val="single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separate"/>
      </w:r>
      <w:r>
        <w:rPr>
          <w:rFonts w:ascii="宋体" w:eastAsia="宋体" w:hAnsi="宋体" w:cs="宋体" w:hint="eastAsia"/>
          <w:color w:val="auto"/>
        </w:rPr>
        <w:t>⑴</w:t>
      </w: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根据拼音，选择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或写出合适的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汉字。</w:t>
      </w:r>
      <w:r>
        <w:rPr>
          <w:rFonts w:asciiTheme="minorEastAsia" w:eastAsiaTheme="minorEastAsia" w:hAnsiTheme="minorEastAsia" w:cstheme="minorEastAsia" w:hint="eastAsia"/>
          <w:color w:val="auto"/>
          <w:szCs w:val="21"/>
          <w:shd w:val="clear" w:color="auto" w:fill="FFFFFF"/>
        </w:rPr>
        <w:t>（</w:t>
      </w:r>
      <w:r>
        <w:rPr>
          <w:rFonts w:asciiTheme="minorEastAsia" w:eastAsiaTheme="minorEastAsia" w:hAnsiTheme="minorEastAsia" w:cstheme="minorEastAsia" w:hint="default"/>
          <w:color w:val="auto"/>
          <w:szCs w:val="21"/>
          <w:shd w:val="clear" w:color="auto" w:fill="FFFFFF"/>
        </w:rPr>
        <w:t>2</w:t>
      </w:r>
      <w:r>
        <w:rPr>
          <w:rFonts w:asciiTheme="minorEastAsia" w:eastAsiaTheme="minorEastAsia" w:hAnsiTheme="minorEastAsia" w:cstheme="minorEastAsia" w:hint="eastAsia"/>
          <w:color w:val="auto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color w:val="auto"/>
          <w:sz w:val="21"/>
          <w:szCs w:val="21"/>
          <w:u w:val="none"/>
        </w:rPr>
      </w:pP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 xml:space="preserve"> ①</w:t>
      </w:r>
      <w:r>
        <w:rPr>
          <w:rFonts w:ascii="宋体" w:eastAsia="宋体" w:hAnsi="宋体" w:cs="宋体" w:hint="eastAsia"/>
          <w:color w:val="auto"/>
          <w:szCs w:val="21"/>
          <w:u w:val="none"/>
          <w:shd w:val="clear" w:color="auto" w:fill="FFFFFF"/>
        </w:rPr>
        <w:t xml:space="preserve">（  ▲ </w:t>
      </w:r>
      <w:r>
        <w:rPr>
          <w:rFonts w:ascii="宋体" w:eastAsia="宋体" w:hAnsi="宋体" w:cs="宋体" w:hint="default"/>
          <w:color w:val="auto"/>
          <w:szCs w:val="21"/>
          <w:u w:val="none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auto"/>
          <w:szCs w:val="21"/>
          <w:u w:val="none"/>
          <w:shd w:val="clear" w:color="auto" w:fill="FFFFFF"/>
        </w:rPr>
        <w:t xml:space="preserve">）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</w:rPr>
        <w:t>②</w:t>
      </w:r>
      <w:r>
        <w:rPr>
          <w:rFonts w:ascii="宋体" w:eastAsia="宋体" w:hAnsi="宋体" w:cs="宋体" w:hint="default"/>
          <w:color w:val="auto"/>
          <w:sz w:val="21"/>
          <w:szCs w:val="21"/>
          <w:u w:val="none"/>
        </w:rPr>
        <w:t xml:space="preserve"> </w:t>
      </w:r>
      <w:r>
        <w:rPr>
          <w:rFonts w:ascii="宋体" w:eastAsia="宋体" w:hAnsi="宋体" w:cs="宋体" w:hint="default"/>
          <w:color w:val="auto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shd w:val="clear" w:color="auto" w:fill="FFFFFF"/>
        </w:rPr>
        <w:t>▲</w:t>
      </w:r>
      <w:r>
        <w:rPr>
          <w:rFonts w:ascii="宋体" w:eastAsia="宋体" w:hAnsi="宋体" w:cs="宋体" w:hint="default"/>
          <w:color w:val="auto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default"/>
          <w:color w:val="auto"/>
          <w:sz w:val="21"/>
          <w:szCs w:val="21"/>
          <w:u w:val="none"/>
        </w:rPr>
        <w:t xml:space="preserve">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right="0" w:leftChars="0" w:rightChars="0"/>
        <w:textAlignment w:val="auto"/>
        <w:outlineLvl w:val="9"/>
        <w:rPr>
          <w:rFonts w:asciiTheme="minorEastAsia" w:eastAsiaTheme="minorEastAsia" w:hAnsiTheme="minorEastAsia" w:cstheme="minorEastAsia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begin"/>
      </w:r>
      <w:r>
        <w:rPr>
          <w:rFonts w:ascii="宋体" w:eastAsia="宋体" w:hAnsi="宋体" w:cs="宋体" w:hint="eastAsia"/>
          <w:color w:val="auto"/>
          <w:szCs w:val="21"/>
          <w:u w:val="single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separate"/>
      </w:r>
      <w:r>
        <w:rPr>
          <w:rFonts w:ascii="宋体" w:eastAsia="宋体" w:hAnsi="宋体" w:cs="宋体" w:hint="eastAsia"/>
          <w:color w:val="auto"/>
        </w:rPr>
        <w:t>⑵</w:t>
      </w:r>
      <w:r>
        <w:rPr>
          <w:rFonts w:ascii="宋体" w:eastAsia="宋体" w:hAnsi="宋体" w:cs="宋体" w:hint="eastAsia"/>
          <w:color w:val="auto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根据语境，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为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</w:rPr>
        <w:t>③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处</w:t>
      </w:r>
      <w:r>
        <w:rPr>
          <w:rFonts w:ascii="宋体" w:hAnsi="宋体" w:cs="宋体" w:hint="eastAsia"/>
          <w:color w:val="auto"/>
          <w:szCs w:val="21"/>
          <w:shd w:val="clear" w:color="auto" w:fill="FFFFFF"/>
          <w:lang w:val="en-US" w:eastAsia="zh-CN"/>
        </w:rPr>
        <w:t>括号内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选择合适的成语。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  <w:shd w:val="clear" w:color="auto" w:fill="FFFFFF"/>
        </w:rPr>
        <w:t xml:space="preserve"> 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lang w:eastAsia="zh-CN"/>
        </w:rPr>
        <w:t>（</w:t>
      </w:r>
      <w:r>
        <w:rPr>
          <w:rFonts w:ascii="楷体_GB2312" w:eastAsia="楷体_GB2312" w:hAnsi="楷体_GB2312" w:cs="楷体_GB2312" w:hint="default"/>
          <w:color w:val="auto"/>
          <w:sz w:val="21"/>
          <w:szCs w:val="21"/>
          <w:u w:val="none"/>
        </w:rPr>
        <w:t>③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shd w:val="clear" w:color="auto" w:fill="FFFFFF"/>
        </w:rPr>
        <w:t>▲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shd w:val="clear" w:color="auto" w:fill="FFFFFF"/>
        </w:rPr>
        <w:t xml:space="preserve"> </w:t>
      </w:r>
      <w:r>
        <w:rPr>
          <w:rFonts w:ascii="楷体_GB2312" w:eastAsia="楷体_GB2312" w:hAnsi="楷体_GB2312" w:cs="楷体_GB2312" w:hint="eastAsia"/>
          <w:color w:val="auto"/>
          <w:sz w:val="21"/>
          <w:szCs w:val="21"/>
          <w:u w:val="none"/>
          <w:shd w:val="clear" w:color="auto" w:fill="FFFFFF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auto"/>
          <w:szCs w:val="21"/>
          <w:shd w:val="clear" w:color="auto" w:fill="FFFFFF"/>
        </w:rPr>
        <w:t xml:space="preserve"> （</w:t>
      </w:r>
      <w:r>
        <w:rPr>
          <w:rFonts w:asciiTheme="minorEastAsia" w:hAnsiTheme="minorEastAsia" w:cstheme="minorEastAsia" w:hint="eastAsia"/>
          <w:color w:val="auto"/>
          <w:szCs w:val="21"/>
          <w:shd w:val="clear" w:color="auto" w:fill="FFFFFF"/>
        </w:rPr>
        <w:t>2</w:t>
      </w:r>
      <w:r>
        <w:rPr>
          <w:rFonts w:asciiTheme="minorEastAsia" w:eastAsiaTheme="minorEastAsia" w:hAnsiTheme="minorEastAsia" w:cstheme="minorEastAsia" w:hint="eastAsia"/>
          <w:color w:val="auto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Theme="minorEastAsia" w:hAnsiTheme="minorEastAsia" w:cstheme="minorEastAsia" w:hint="default"/>
          <w:color w:val="auto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 xml:space="preserve"> A.潜移默化        B. 如影随形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leftChars="0" w:rightChars="0"/>
        <w:textAlignment w:val="auto"/>
        <w:outlineLvl w:val="9"/>
        <w:rPr>
          <w:rFonts w:ascii="宋体" w:hAnsi="宋体" w:cs="宋体"/>
          <w:color w:val="auto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3.</w:t>
      </w:r>
      <w:r>
        <w:rPr>
          <w:rFonts w:ascii="宋体" w:eastAsia="宋体" w:hAnsi="宋体" w:cs="宋体" w:hint="eastAsia"/>
          <w:color w:val="auto"/>
        </w:rPr>
        <w:t>了解“青瓷”文化，</w:t>
      </w:r>
      <w:r>
        <w:rPr>
          <w:rFonts w:ascii="宋体" w:eastAsia="宋体" w:hAnsi="宋体" w:cs="宋体" w:hint="default"/>
          <w:color w:val="auto"/>
        </w:rPr>
        <w:t>有</w:t>
      </w:r>
      <w:r>
        <w:rPr>
          <w:rFonts w:ascii="宋体" w:eastAsia="宋体" w:hAnsi="宋体" w:cs="宋体" w:hint="eastAsia"/>
          <w:color w:val="auto"/>
        </w:rPr>
        <w:t>必</w:t>
      </w:r>
      <w:r>
        <w:rPr>
          <w:rFonts w:ascii="宋体" w:eastAsia="宋体" w:hAnsi="宋体" w:cs="宋体" w:hint="default"/>
          <w:color w:val="auto"/>
        </w:rPr>
        <w:t>要</w:t>
      </w:r>
      <w:r>
        <w:rPr>
          <w:rFonts w:ascii="宋体" w:eastAsia="宋体" w:hAnsi="宋体" w:cs="宋体" w:hint="eastAsia"/>
          <w:color w:val="auto"/>
        </w:rPr>
        <w:t>了解“瓷”字的本源含义</w:t>
      </w:r>
      <w:r>
        <w:rPr>
          <w:rFonts w:hint="default"/>
          <w:color w:val="auto"/>
        </w:rPr>
        <w:t>。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小视同学想在该视频中加入“瓷”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字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的汉字解说环节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。请你根据“瓷”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字的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字形结构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图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、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字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体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演变过程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示意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图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，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帮他解释“瓷”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字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最初的意思。（</w:t>
      </w:r>
      <w:r>
        <w:rPr>
          <w:rFonts w:ascii="宋体" w:hAnsi="宋体" w:cs="宋体" w:hint="eastAsia"/>
          <w:color w:val="auto"/>
          <w:szCs w:val="21"/>
          <w:shd w:val="clear" w:color="auto" w:fill="FFFFFF"/>
          <w:lang w:val="en-US" w:eastAsia="zh-CN"/>
        </w:rPr>
        <w:t>3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textAlignment w:val="auto"/>
        <w:outlineLvl w:val="9"/>
        <w:rPr>
          <w:rFonts w:eastAsiaTheme="minorEastAsia" w:hint="default"/>
          <w:color w:val="auto"/>
          <w:szCs w:val="21"/>
          <w:shd w:val="clear" w:color="auto" w:fill="FFFFFF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2540</wp:posOffset>
                </wp:positionV>
                <wp:extent cx="5261610" cy="943610"/>
                <wp:effectExtent l="0" t="0" r="15240" b="8890"/>
                <wp:wrapSquare wrapText="bothSides"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61610" cy="943610"/>
                          <a:chOff x="7642" y="23062"/>
                          <a:chExt cx="8286" cy="1486"/>
                        </a:xfrm>
                      </wpg:grpSpPr>
                      <wps:wsp xmlns:wps="http://schemas.microsoft.com/office/word/2010/wordprocessingShape">
                        <wps:cNvPr id="1" name="圆角矩形 1"/>
                        <wps:cNvSpPr/>
                        <wps:spPr>
                          <a:xfrm>
                            <a:off x="12620" y="23151"/>
                            <a:ext cx="3309" cy="12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20" w:lineRule="exact"/>
                                <w:jc w:val="left"/>
                                <w:rPr>
                                  <w:rFonts w:ascii="楷体" w:eastAsia="楷体" w:hAnsi="楷体" w:cs="楷体"/>
                                </w:rPr>
                              </w:pPr>
                              <w:r>
                                <w:rPr>
                                  <w:rFonts w:ascii="楷体" w:eastAsia="楷体" w:hAnsi="楷体" w:cs="楷体" w:hint="eastAsia"/>
                                  <w:color w:val="000000"/>
                                  <w:szCs w:val="21"/>
                                  <w:shd w:val="clear" w:color="auto" w:fill="FFFFFF"/>
                                </w:rPr>
                                <w:t>【解说】左图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</w:rPr>
                                <w:drawing>
                                  <wp:inline distT="0" distB="0" distL="114300" distR="114300">
                                    <wp:extent cx="98425" cy="137795"/>
                                    <wp:effectExtent l="0" t="0" r="15875" b="14605"/>
                                    <wp:docPr id="126125465" name="图片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42387987" name="图片 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6">
                                              <a:lum bright="-18000" contrast="30000"/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8425" cy="137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楷体" w:eastAsia="楷体" w:hAnsi="楷体" w:cs="楷体" w:hint="eastAsia"/>
                                </w:rPr>
                                <w:t>表示相扣的两片瓦，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</w:rPr>
                                <w:drawing>
                                  <wp:inline distT="0" distB="0" distL="114300" distR="114300">
                                    <wp:extent cx="76200" cy="107950"/>
                                    <wp:effectExtent l="0" t="0" r="0" b="13970"/>
                                    <wp:docPr id="591006295" name="图片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2333798" name="图片 5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7">
                                              <a:lum bright="-36000" contrast="60000"/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6200" cy="107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楷体" w:eastAsia="楷体" w:hAnsi="楷体" w:cs="楷体" w:hint="eastAsia"/>
                                </w:rPr>
                                <w:t>表示食物。所以，“瓷”最初的意思是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u w:val="single"/>
                                </w:rPr>
                                <w:t>▲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pic:pic xmlns:pic="http://schemas.openxmlformats.org/drawingml/2006/picture">
                        <pic:nvPicPr>
                          <pic:cNvPr id="8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lum bright="-6000" contrast="1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184" y="23110"/>
                            <a:ext cx="3269" cy="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lum bright="-12000" contras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42" y="23062"/>
                            <a:ext cx="1455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14.3pt;height:74.3pt;margin-top:0.2pt;margin-left:8.35pt;mso-height-relative:page;mso-width-relative:page;mso-wrap-distance-bottom:0;mso-wrap-distance-left:9pt;mso-wrap-distance-right:9pt;mso-wrap-distance-top:0;position:absolute;z-index:251662336" coordorigin="7642,23062" coordsize="8286,1486">
                <o:lock v:ext="edit" aspectratio="f"/>
                <v:roundrect id="_x0000_s1026" o:spid="_x0000_s1026" style="width:3309;height:1260;left:12620;position:absolute;top:23151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spacing w:line="320" w:lineRule="exact"/>
                          <w:jc w:val="left"/>
                          <w:rPr>
                            <w:rFonts w:ascii="楷体" w:eastAsia="楷体" w:hAnsi="楷体" w:cs="楷体"/>
                          </w:rPr>
                        </w:pPr>
                        <w:r>
                          <w:rPr>
                            <w:rFonts w:ascii="楷体" w:eastAsia="楷体" w:hAnsi="楷体" w:cs="楷体" w:hint="eastAsia"/>
                            <w:color w:val="000000"/>
                            <w:szCs w:val="21"/>
                            <w:shd w:val="clear" w:color="auto" w:fill="FFFFFF"/>
                          </w:rPr>
                          <w:t>【解说】左图</w:t>
                        </w:r>
                        <w:drawing>
                          <wp:inline distT="0" distB="0" distL="114300" distR="114300">
                            <wp:extent cx="98425" cy="137795"/>
                            <wp:effectExtent l="0" t="0" r="15875" b="14605"/>
                            <wp:docPr id="6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6238117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6">
                                      <a:lum bright="-18000" contrast="30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42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r>
                          <w:rPr>
                            <w:rFonts w:ascii="楷体" w:eastAsia="楷体" w:hAnsi="楷体" w:cs="楷体" w:hint="eastAsia"/>
                          </w:rPr>
                          <w:t>表示相扣的两片瓦，</w:t>
                        </w:r>
                        <w:drawing>
                          <wp:inline distT="0" distB="0" distL="114300" distR="114300">
                            <wp:extent cx="76200" cy="107950"/>
                            <wp:effectExtent l="0" t="0" r="0" b="13970"/>
                            <wp:docPr id="11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11702662" name="图片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7">
                                      <a:lum bright="-36000" contrast="60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200" cy="10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r>
                          <w:rPr>
                            <w:rFonts w:ascii="楷体" w:eastAsia="楷体" w:hAnsi="楷体" w:cs="楷体" w:hint="eastAsia"/>
                          </w:rPr>
                          <w:t>表示食物。所以，“瓷”最初的意思是</w:t>
                        </w:r>
                        <w:r>
                          <w:rPr>
                            <w:rFonts w:ascii="楷体" w:eastAsia="楷体" w:hAnsi="楷体" w:cs="楷体" w:hint="eastAsia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cs="楷体" w:hint="eastAsia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u w:val="single"/>
                          </w:rPr>
                          <w:t>▲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楷体" w:eastAsia="楷体" w:hAnsi="楷体" w:cs="楷体" w:hint="eastAsia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cs="楷体" w:hint="eastAsia"/>
                          </w:rPr>
                          <w:t>。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7" type="#_x0000_t75" style="width:3269;height:1399;left:9184;position:absolute;top:23110" coordsize="21600,21600" o:preferrelative="t" filled="f" stroked="f">
                  <v:imagedata r:id="rId8" o:title="" gain="79921f" blacklevel="-1966f"/>
                  <o:lock v:ext="edit" aspectratio="t"/>
                </v:shape>
                <v:shape id="图片 2" o:spid="_x0000_s1028" type="#_x0000_t75" style="width:1455;height:1487;left:7642;position:absolute;top:23062" coordsize="21600,21600" o:preferrelative="t" filled="f" stroked="f">
                  <v:imagedata r:id="rId9" o:title="" gain="93622f" blacklevel="-3932f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auto"/>
        </w:rPr>
        <w:t>“瓷”字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字形结构</w:t>
      </w:r>
      <w:r>
        <w:rPr>
          <w:rFonts w:ascii="宋体" w:hAnsi="宋体" w:cs="宋体" w:hint="eastAsia"/>
          <w:color w:val="auto"/>
          <w:szCs w:val="21"/>
          <w:shd w:val="clear" w:color="auto" w:fill="FFFFFF"/>
          <w:lang w:val="en-US" w:eastAsia="zh-CN"/>
        </w:rPr>
        <w:t xml:space="preserve">      “瓷”字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字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体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演变过程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textAlignment w:val="auto"/>
        <w:outlineLvl w:val="9"/>
        <w:rPr>
          <w:color w:val="auto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textAlignment w:val="auto"/>
        <w:outlineLvl w:val="9"/>
        <w:rPr>
          <w:color w:val="auto"/>
        </w:rPr>
      </w:pPr>
      <w:r>
        <w:rPr>
          <w:rFonts w:hint="default"/>
          <w:color w:val="auto"/>
        </w:rPr>
        <w:t xml:space="preserve">    </w:t>
      </w:r>
      <w:r>
        <w:rPr>
          <w:rFonts w:ascii="楷体" w:eastAsia="楷体" w:hAnsi="楷体" w:cs="楷体" w:hint="default"/>
          <w:color w:val="auto"/>
          <w:kern w:val="2"/>
          <w:sz w:val="21"/>
          <w:szCs w:val="21"/>
          <w:shd w:val="clear" w:color="auto" w:fill="FFFFFF"/>
          <w:lang w:val="en-US" w:eastAsia="zh-CN" w:bidi="ar"/>
        </w:rPr>
        <w:t>◎</w:t>
      </w:r>
      <w:r>
        <w:rPr>
          <w:rFonts w:hint="eastAsia"/>
          <w:color w:val="auto"/>
        </w:rPr>
        <w:t>为丰富视频内容，同学们研究越窑青瓷的知识，</w:t>
      </w:r>
      <w:r>
        <w:rPr>
          <w:rFonts w:hint="eastAsia"/>
          <w:color w:val="auto"/>
          <w:lang w:val="en-US" w:eastAsia="zh-CN"/>
        </w:rPr>
        <w:t>搜</w:t>
      </w:r>
      <w:r>
        <w:rPr>
          <w:rFonts w:hint="eastAsia"/>
          <w:color w:val="auto"/>
        </w:rPr>
        <w:t>到两则古诗文材料，请你一起研读。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textAlignment w:val="auto"/>
        <w:outlineLvl w:val="9"/>
        <w:rPr>
          <w:rFonts w:ascii="楷体" w:eastAsia="楷体" w:hAnsi="楷体" w:cs="楷体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材料一：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textAlignment w:val="auto"/>
        <w:outlineLvl w:val="9"/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</w:pP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碗：越州上，鼎州、婺州次;丘州上，寿州、洪州次。</w:t>
      </w:r>
      <w:r>
        <w:rPr>
          <w:rFonts w:ascii="楷体_GB2312" w:eastAsia="楷体_GB2312" w:hAnsi="楷体_GB2312" w:cs="楷体_GB2312" w:hint="eastAsia"/>
          <w:color w:val="auto"/>
          <w:spacing w:val="6"/>
          <w:szCs w:val="21"/>
          <w:shd w:val="clear" w:color="auto" w:fill="FFFFFF"/>
          <w:em w:val="dot"/>
        </w:rPr>
        <w:t>或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者以邢州处越州上，殊为不</w:t>
      </w:r>
      <w:r>
        <w:rPr>
          <w:rFonts w:ascii="楷体_GB2312" w:eastAsia="楷体_GB2312" w:hAnsi="楷体_GB2312" w:cs="楷体_GB2312" w:hint="eastAsia"/>
          <w:color w:val="auto"/>
          <w:spacing w:val="6"/>
          <w:szCs w:val="21"/>
          <w:shd w:val="clear" w:color="auto" w:fill="FFFFFF"/>
          <w:em w:val="dot"/>
        </w:rPr>
        <w:t>然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。若邢瓷类银，越瓷类玉，邢不如越一也;</w:t>
      </w:r>
      <w:r>
        <w:rPr>
          <w:rFonts w:ascii="楷体_GB2312" w:eastAsia="楷体_GB2312" w:hAnsi="楷体_GB2312" w:cs="楷体_GB2312" w:hint="eastAsia"/>
          <w:color w:val="auto"/>
          <w:spacing w:val="6"/>
          <w:szCs w:val="21"/>
          <w:shd w:val="clear" w:color="auto" w:fill="FFFFFF"/>
          <w:em w:val="dot"/>
        </w:rPr>
        <w:t>若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邢瓷类雪，则越瓷类冰，邢不如越二也;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u w:val="single"/>
          <w:shd w:val="clear" w:color="auto" w:fill="FFFFFF"/>
        </w:rPr>
        <w:t>邢瓷白而茶色丹越瓷青而茶色绿邢不如越三也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。晋杜琉《荈赋》所谓：“器择陶拣，出自东瓯”。瓯，越州也，瓯越上。口唇不卷，底卷而浅，受半升以下。越州瓷、丘瓷皆青，青则</w:t>
      </w:r>
      <w:r>
        <w:rPr>
          <w:rFonts w:ascii="楷体_GB2312" w:eastAsia="楷体_GB2312" w:hAnsi="楷体_GB2312" w:cs="楷体_GB2312" w:hint="eastAsia"/>
          <w:color w:val="auto"/>
          <w:spacing w:val="6"/>
          <w:szCs w:val="21"/>
          <w:shd w:val="clear" w:color="auto" w:fill="FFFFFF"/>
          <w:em w:val="dot"/>
        </w:rPr>
        <w:t>益</w:t>
      </w:r>
      <w:r>
        <w:rPr>
          <w:rFonts w:ascii="楷体_GB2312" w:eastAsia="楷体_GB2312" w:hAnsi="楷体_GB2312" w:cs="楷体_GB2312" w:hint="eastAsia"/>
          <w:color w:val="auto"/>
          <w:spacing w:val="7"/>
          <w:szCs w:val="21"/>
          <w:shd w:val="clear" w:color="auto" w:fill="FFFFFF"/>
        </w:rPr>
        <w:t>茶，茶作红白之色。邢州瓷白，茶色红;寿州瓷黄，茶色紫;洪州瓷褐，茶色黑;悉不宜茶。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630" w:leftChars="0" w:rightChars="0" w:firstLineChars="300"/>
        <w:jc w:val="right"/>
        <w:textAlignment w:val="auto"/>
        <w:outlineLvl w:val="9"/>
        <w:rPr>
          <w:rFonts w:ascii="楷体" w:eastAsia="楷体" w:hAnsi="楷体" w:cs="楷体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（摘自《茶经》）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材料二：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center"/>
        <w:textAlignment w:val="auto"/>
        <w:outlineLvl w:val="9"/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</w:rPr>
      </w:pP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</w:rPr>
        <w:t>贡馀秘色</w:t>
      </w: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  <w:vertAlign w:val="superscript"/>
        </w:rPr>
        <w:fldChar w:fldCharType="begin"/>
      </w: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  <w:vertAlign w:val="superscript"/>
        </w:rPr>
        <w:instrText xml:space="preserve"> = 1 \* GB3 \* MERGEFORMAT </w:instrText>
      </w: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  <w:vertAlign w:val="superscript"/>
        </w:rPr>
        <w:fldChar w:fldCharType="separate"/>
      </w:r>
      <w:r>
        <w:rPr>
          <w:rFonts w:ascii="黑体" w:eastAsia="黑体" w:hAnsi="黑体" w:cs="黑体" w:hint="eastAsia"/>
          <w:color w:val="auto"/>
          <w:sz w:val="24"/>
          <w:szCs w:val="24"/>
          <w:vertAlign w:val="superscript"/>
        </w:rPr>
        <w:t>①</w:t>
      </w: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  <w:vertAlign w:val="superscript"/>
        </w:rPr>
        <w:fldChar w:fldCharType="end"/>
      </w:r>
      <w:r>
        <w:rPr>
          <w:rFonts w:ascii="黑体" w:eastAsia="黑体" w:hAnsi="黑体" w:cs="黑体" w:hint="eastAsia"/>
          <w:color w:val="auto"/>
          <w:sz w:val="24"/>
          <w:szCs w:val="24"/>
          <w:shd w:val="clear" w:color="auto" w:fill="FFFFFF"/>
        </w:rPr>
        <w:t>茶盏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center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【唐末五代】徐夤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center"/>
        <w:textAlignment w:val="auto"/>
        <w:outlineLvl w:val="9"/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</w:rPr>
      </w:pP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</w:rPr>
        <w:t>捩</w:t>
      </w: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  <w:vertAlign w:val="superscript"/>
        </w:rPr>
        <w:fldChar w:fldCharType="begin"/>
      </w: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  <w:vertAlign w:val="superscript"/>
        </w:rPr>
        <w:instrText xml:space="preserve"> = 2 \* GB3 \* MERGEFORMAT </w:instrText>
      </w: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  <w:vertAlign w:val="superscript"/>
        </w:rPr>
        <w:fldChar w:fldCharType="separate"/>
      </w:r>
      <w:r>
        <w:rPr>
          <w:rFonts w:ascii="楷体_GB2312" w:eastAsia="楷体_GB2312" w:hAnsi="楷体_GB2312" w:cs="楷体_GB2312" w:hint="eastAsia"/>
          <w:color w:val="auto"/>
          <w:vertAlign w:val="superscript"/>
        </w:rPr>
        <w:t>②</w:t>
      </w: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  <w:vertAlign w:val="superscript"/>
        </w:rPr>
        <w:fldChar w:fldCharType="end"/>
      </w: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</w:rPr>
        <w:t>翠融青瑞色新，陶成先得贡吾君。巧剜明月染春水，轻旋薄冰盛绿云。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center"/>
        <w:textAlignment w:val="auto"/>
        <w:outlineLvl w:val="9"/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</w:rPr>
      </w:pPr>
      <w:r>
        <w:rPr>
          <w:rFonts w:ascii="楷体_GB2312" w:eastAsia="楷体_GB2312" w:hAnsi="楷体_GB2312" w:cs="楷体_GB2312" w:hint="eastAsia"/>
          <w:color w:val="auto"/>
          <w:szCs w:val="21"/>
          <w:shd w:val="clear" w:color="auto" w:fill="FFFFFF"/>
        </w:rPr>
        <w:t>古镜破苔当席上，嫩荷涵露别江濆。中山竹叶醅初发，多病那堪中十分。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right"/>
        <w:textAlignment w:val="auto"/>
        <w:outlineLvl w:val="9"/>
        <w:rPr>
          <w:rFonts w:ascii="楷体" w:eastAsia="楷体" w:hAnsi="楷体" w:cs="楷体"/>
          <w:color w:val="auto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Cs w:val="21"/>
          <w:shd w:val="clear" w:color="auto" w:fill="FFFFFF"/>
        </w:rPr>
        <w:t>（选自《全唐诗》）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left"/>
        <w:textAlignment w:val="auto"/>
        <w:outlineLvl w:val="9"/>
        <w:rPr>
          <w:rFonts w:ascii="宋体" w:hAnsi="宋体" w:cs="宋体"/>
          <w:color w:val="auto"/>
          <w:sz w:val="18"/>
          <w:szCs w:val="18"/>
          <w:shd w:val="clear" w:color="auto" w:fill="FFFFFF"/>
        </w:rPr>
      </w:pP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  <w:lang w:eastAsia="zh-CN"/>
        </w:rPr>
        <w:t>【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t>注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  <w:lang w:eastAsia="zh-CN"/>
        </w:rPr>
        <w:t>】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instrText xml:space="preserve"> = 1 \* GB3 \* MERGEFORMAT </w:instrTex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t>①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end"/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t xml:space="preserve">秘色：秘色瓷。唐、五代之际越窑青瓷中的上乘之作。 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instrText xml:space="preserve"> = 2 \* GB3 \* MERGEFORMAT </w:instrTex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ascii="宋体" w:hAnsi="宋体" w:cs="宋体" w:hint="eastAsia"/>
          <w:color w:val="auto"/>
          <w:sz w:val="18"/>
          <w:szCs w:val="18"/>
        </w:rPr>
        <w:t>②</w:t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fldChar w:fldCharType="end"/>
      </w:r>
      <w:r>
        <w:rPr>
          <w:rFonts w:ascii="宋体" w:hAnsi="宋体" w:cs="宋体" w:hint="eastAsia"/>
          <w:color w:val="auto"/>
          <w:sz w:val="18"/>
          <w:szCs w:val="18"/>
          <w:shd w:val="clear" w:color="auto" w:fill="FFFFFF"/>
        </w:rPr>
        <w:t xml:space="preserve">捩（liè）：扭转，这里可理解为采撷。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jc w:val="left"/>
        <w:textAlignment w:val="auto"/>
        <w:outlineLvl w:val="9"/>
        <w:rPr>
          <w:rFonts w:ascii="宋体" w:hAnsi="宋体" w:cs="宋体"/>
          <w:color w:val="auto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Cs w:val="21"/>
          <w:shd w:val="clear" w:color="auto" w:fill="FFFFFF"/>
        </w:rPr>
        <w:t>4.参考提示，理解文言词</w:t>
      </w:r>
      <w:r>
        <w:rPr>
          <w:rFonts w:ascii="宋体" w:hAnsi="宋体" w:cs="宋体" w:hint="default"/>
          <w:color w:val="auto"/>
          <w:szCs w:val="21"/>
          <w:shd w:val="clear" w:color="auto" w:fill="FFFFFF"/>
        </w:rPr>
        <w:t>义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。（5分）</w:t>
      </w:r>
    </w:p>
    <w:tbl>
      <w:tblPr>
        <w:tblStyle w:val="TableGrid"/>
        <w:tblW w:w="8314" w:type="dxa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4068"/>
        <w:gridCol w:w="1996"/>
      </w:tblGrid>
      <w:tr>
        <w:tblPrEx>
          <w:tblW w:w="8314" w:type="dxa"/>
          <w:tblInd w:w="20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hAnsi="宋体" w:cs="宋体"/>
                <w:b w:val="0"/>
                <w:bCs w:val="0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auto"/>
                <w:szCs w:val="21"/>
                <w:shd w:val="clear" w:color="auto" w:fill="FFFFFF"/>
              </w:rPr>
              <w:t>文言词汇</w:t>
            </w:r>
          </w:p>
        </w:tc>
        <w:tc>
          <w:tcPr>
            <w:tcW w:w="4068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hAnsi="宋体" w:cs="宋体"/>
                <w:b w:val="0"/>
                <w:bCs w:val="0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auto"/>
                <w:szCs w:val="21"/>
                <w:shd w:val="clear" w:color="auto" w:fill="FFFFFF"/>
              </w:rPr>
              <w:t>方法借鉴</w:t>
            </w:r>
          </w:p>
        </w:tc>
        <w:tc>
          <w:tcPr>
            <w:tcW w:w="1996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hAnsi="宋体" w:cs="宋体"/>
                <w:b w:val="0"/>
                <w:bCs w:val="0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auto"/>
                <w:szCs w:val="21"/>
                <w:shd w:val="clear" w:color="auto" w:fill="FFFFFF"/>
              </w:rPr>
              <w:t>字词释义</w:t>
            </w:r>
          </w:p>
        </w:tc>
      </w:tr>
      <w:tr>
        <w:tblPrEx>
          <w:tblW w:w="8314" w:type="dxa"/>
          <w:tblInd w:w="2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left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华文楷体" w:eastAsia="华文楷体" w:hAnsi="华文楷体" w:cs="华文楷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或</w:t>
            </w:r>
            <w:r>
              <w:rPr>
                <w:rFonts w:ascii="华文楷体" w:eastAsia="华文楷体" w:hAnsi="华文楷体" w:cs="华文楷体" w:hint="eastAsia"/>
                <w:color w:val="auto"/>
                <w:spacing w:val="7"/>
                <w:szCs w:val="21"/>
                <w:shd w:val="clear" w:color="auto" w:fill="FFFFFF"/>
              </w:rPr>
              <w:t>者以邢州处越州上</w:t>
            </w:r>
          </w:p>
        </w:tc>
        <w:tc>
          <w:tcPr>
            <w:tcW w:w="4068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auto"/>
                <w:szCs w:val="21"/>
                <w:shd w:val="clear" w:color="auto" w:fill="FFFFFF"/>
              </w:rPr>
              <w:t>查找字典：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❶有的，有的人。❷也许，或许。❸又。</w:t>
            </w:r>
          </w:p>
        </w:tc>
        <w:tc>
          <w:tcPr>
            <w:tcW w:w="1996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instrText xml:space="preserve"> = 1 \* GB3 \* MERGEFORMAT </w:instrTex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separate"/>
            </w:r>
            <w:r>
              <w:rPr>
                <w:color w:val="auto"/>
                <w:szCs w:val="21"/>
              </w:rPr>
              <w:t>①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或：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color w:val="auto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 </w:t>
            </w:r>
          </w:p>
        </w:tc>
      </w:tr>
      <w:tr>
        <w:tblPrEx>
          <w:tblW w:w="8314" w:type="dxa"/>
          <w:tblInd w:w="2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left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华文楷体" w:eastAsia="华文楷体" w:hAnsi="华文楷体" w:cs="华文楷体" w:hint="eastAsia"/>
                <w:color w:val="auto"/>
                <w:spacing w:val="7"/>
                <w:szCs w:val="21"/>
                <w:shd w:val="clear" w:color="auto" w:fill="FFFFFF"/>
              </w:rPr>
              <w:t>殊为不</w:t>
            </w:r>
            <w:r>
              <w:rPr>
                <w:rFonts w:ascii="华文楷体" w:eastAsia="华文楷体" w:hAnsi="华文楷体" w:cs="华文楷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然</w:t>
            </w:r>
          </w:p>
        </w:tc>
        <w:tc>
          <w:tcPr>
            <w:tcW w:w="4068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hAnsi="宋体" w:cs="宋体" w:hint="default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auto"/>
                <w:szCs w:val="21"/>
                <w:shd w:val="clear" w:color="auto" w:fill="FFFFFF"/>
              </w:rPr>
              <w:t>课内延伸：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❶代词。这样，那样。❷是的，对的。❸应允，许诺❹表示“……的样子”</w:t>
            </w:r>
            <w:r>
              <w:rPr>
                <w:rFonts w:ascii="宋体" w:hAnsi="宋体" w:cs="宋体" w:hint="default"/>
                <w:color w:val="auto"/>
                <w:szCs w:val="21"/>
                <w:shd w:val="clear" w:color="auto" w:fill="FFFFFF"/>
              </w:rPr>
              <w:t>。</w:t>
            </w:r>
          </w:p>
        </w:tc>
        <w:tc>
          <w:tcPr>
            <w:tcW w:w="1996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instrText xml:space="preserve"> = 2 \* GB3 \* MERGEFORMAT </w:instrTex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separate"/>
            </w:r>
            <w:r>
              <w:rPr>
                <w:color w:val="auto"/>
                <w:szCs w:val="21"/>
              </w:rPr>
              <w:t>②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舍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  <w:em w:val="dot"/>
              </w:rPr>
              <w:t>然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大喜：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color w:val="auto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 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instrText xml:space="preserve"> = 3 \* GB3 \* MERGEFORMAT </w:instrTex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separate"/>
            </w:r>
            <w:r>
              <w:rPr>
                <w:color w:val="auto"/>
                <w:szCs w:val="21"/>
              </w:rPr>
              <w:t>③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殊为不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  <w:em w:val="dot"/>
              </w:rPr>
              <w:t>然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：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color w:val="auto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 </w:t>
            </w:r>
          </w:p>
        </w:tc>
      </w:tr>
      <w:tr>
        <w:tblPrEx>
          <w:tblW w:w="8314" w:type="dxa"/>
          <w:tblInd w:w="2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left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华文楷体" w:eastAsia="华文楷体" w:hAnsi="华文楷体" w:cs="华文楷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若</w:t>
            </w:r>
            <w:r>
              <w:rPr>
                <w:rFonts w:ascii="华文楷体" w:eastAsia="华文楷体" w:hAnsi="华文楷体" w:cs="华文楷体" w:hint="eastAsia"/>
                <w:color w:val="auto"/>
                <w:spacing w:val="7"/>
                <w:szCs w:val="21"/>
                <w:shd w:val="clear" w:color="auto" w:fill="FFFFFF"/>
              </w:rPr>
              <w:t>邢瓷类雪</w:t>
            </w:r>
          </w:p>
        </w:tc>
        <w:tc>
          <w:tcPr>
            <w:tcW w:w="4068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auto"/>
                <w:szCs w:val="21"/>
                <w:shd w:val="clear" w:color="auto" w:fill="FFFFFF"/>
              </w:rPr>
              <w:t>语境推断：</w:t>
            </w:r>
            <w:r>
              <w:rPr>
                <w:rFonts w:ascii="宋体" w:hAnsi="宋体" w:cs="宋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若</w:t>
            </w:r>
            <w:r>
              <w:rPr>
                <w:rFonts w:ascii="宋体" w:hAnsi="宋体" w:cs="宋体" w:hint="eastAsia"/>
                <w:color w:val="auto"/>
                <w:spacing w:val="7"/>
                <w:szCs w:val="21"/>
                <w:shd w:val="clear" w:color="auto" w:fill="FFFFFF"/>
              </w:rPr>
              <w:t>邢瓷类雪，则越瓷类冰。</w:t>
            </w:r>
          </w:p>
        </w:tc>
        <w:tc>
          <w:tcPr>
            <w:tcW w:w="1996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华文楷体" w:hAnsi="宋体" w:cs="宋体"/>
                <w:color w:val="auto"/>
                <w:szCs w:val="21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instrText xml:space="preserve"> = 4 \* GB3 \* MERGEFORMAT </w:instrTex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separate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④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若：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color w:val="auto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 </w:t>
            </w:r>
          </w:p>
        </w:tc>
      </w:tr>
      <w:tr>
        <w:tblPrEx>
          <w:tblW w:w="8314" w:type="dxa"/>
          <w:tblInd w:w="2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2250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left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华文楷体" w:eastAsia="华文楷体" w:hAnsi="华文楷体" w:cs="华文楷体" w:hint="eastAsia"/>
                <w:color w:val="auto"/>
                <w:spacing w:val="7"/>
                <w:szCs w:val="21"/>
                <w:shd w:val="clear" w:color="auto" w:fill="FFFFFF"/>
              </w:rPr>
              <w:t>青则</w:t>
            </w:r>
            <w:r>
              <w:rPr>
                <w:rFonts w:ascii="华文楷体" w:eastAsia="华文楷体" w:hAnsi="华文楷体" w:cs="华文楷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益</w:t>
            </w:r>
            <w:r>
              <w:rPr>
                <w:rFonts w:ascii="华文楷体" w:eastAsia="华文楷体" w:hAnsi="华文楷体" w:cs="华文楷体" w:hint="eastAsia"/>
                <w:color w:val="auto"/>
                <w:spacing w:val="7"/>
                <w:szCs w:val="21"/>
                <w:shd w:val="clear" w:color="auto" w:fill="FFFFFF"/>
              </w:rPr>
              <w:t>茶</w:t>
            </w:r>
          </w:p>
        </w:tc>
        <w:tc>
          <w:tcPr>
            <w:tcW w:w="4068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auto"/>
                <w:szCs w:val="21"/>
                <w:shd w:val="clear" w:color="auto" w:fill="FFFFFF"/>
              </w:rPr>
              <w:t>成语迁移：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徒劳无</w:t>
            </w:r>
            <w:r>
              <w:rPr>
                <w:rFonts w:ascii="宋体" w:eastAsia="宋体" w:hAnsi="宋体" w:cs="宋体" w:hint="eastAsia"/>
                <w:color w:val="auto"/>
                <w:spacing w:val="6"/>
                <w:szCs w:val="21"/>
                <w:shd w:val="clear" w:color="auto" w:fill="FFFFFF"/>
                <w:em w:val="dot"/>
              </w:rPr>
              <w:t>益</w:t>
            </w:r>
          </w:p>
        </w:tc>
        <w:tc>
          <w:tcPr>
            <w:tcW w:w="1996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hAnsi="宋体" w:cs="宋体"/>
                <w:color w:val="auto"/>
                <w:szCs w:val="21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instrText xml:space="preserve"> = 5 \* GB3 \* MERGEFORMAT </w:instrTex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separate"/>
            </w:r>
            <w:r>
              <w:rPr>
                <w:color w:val="auto"/>
                <w:szCs w:val="21"/>
              </w:rPr>
              <w:t>⑤</w:t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ascii="宋体" w:hAnsi="宋体" w:cs="宋体" w:hint="eastAsia"/>
                <w:color w:val="auto"/>
                <w:szCs w:val="21"/>
                <w:shd w:val="clear" w:color="auto" w:fill="FFFFFF"/>
              </w:rPr>
              <w:t>益：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color w:val="auto"/>
                <w:szCs w:val="21"/>
                <w:u w:val="single"/>
                <w:shd w:val="clear" w:color="auto" w:fill="FFFFFF"/>
              </w:rPr>
              <w:t>▲</w:t>
            </w:r>
            <w:r>
              <w:rPr>
                <w:rFonts w:ascii="宋体" w:hAnsi="宋体" w:cs="宋体" w:hint="eastAsia"/>
                <w:color w:val="auto"/>
                <w:szCs w:val="21"/>
                <w:u w:val="single"/>
                <w:shd w:val="clear" w:color="auto" w:fill="FFFFFF"/>
              </w:rPr>
              <w:t xml:space="preserve">    </w:t>
            </w:r>
          </w:p>
        </w:tc>
      </w:tr>
    </w:tbl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jc w:val="left"/>
        <w:textAlignment w:val="auto"/>
        <w:outlineLvl w:val="9"/>
        <w:rPr>
          <w:rFonts w:ascii="宋体" w:hAnsi="宋体" w:cs="宋体"/>
          <w:color w:val="auto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Cs w:val="21"/>
          <w:shd w:val="clear" w:color="auto" w:fill="FFFFFF"/>
        </w:rPr>
        <w:t>5.材料一中</w:t>
      </w:r>
      <w:r>
        <w:rPr>
          <w:rFonts w:ascii="宋体" w:hAnsi="宋体" w:cs="宋体" w:hint="eastAsia"/>
          <w:color w:val="auto"/>
          <w:szCs w:val="21"/>
          <w:shd w:val="clear" w:color="auto" w:fill="FFFFFF"/>
          <w:lang w:val="en-US" w:eastAsia="zh-CN"/>
        </w:rPr>
        <w:t>画线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句子</w:t>
      </w:r>
      <w:r>
        <w:rPr>
          <w:rFonts w:ascii="宋体" w:hAnsi="宋体" w:cs="宋体" w:hint="eastAsia"/>
          <w:color w:val="auto"/>
          <w:szCs w:val="21"/>
          <w:shd w:val="clear" w:color="auto" w:fill="FFFFFF"/>
          <w:lang w:val="en-US" w:eastAsia="zh-CN"/>
        </w:rPr>
        <w:t>无标点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，请你用“/</w:t>
      </w:r>
      <w:r>
        <w:rPr>
          <w:rFonts w:ascii="宋体" w:hAnsi="宋体" w:cs="宋体"/>
          <w:color w:val="auto"/>
          <w:szCs w:val="21"/>
          <w:shd w:val="clear" w:color="auto" w:fill="FFFFFF"/>
        </w:rPr>
        <w:t>”</w:t>
      </w:r>
      <w:r>
        <w:rPr>
          <w:rFonts w:ascii="宋体" w:hAnsi="宋体" w:cs="宋体" w:hint="eastAsia"/>
          <w:color w:val="auto"/>
          <w:szCs w:val="21"/>
          <w:shd w:val="clear" w:color="auto" w:fill="FFFFFF"/>
        </w:rPr>
        <w:t>为其断句（断两处）。（2分）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firstLine="210" w:leftChars="0" w:rightChars="0" w:firstLineChars="100"/>
        <w:jc w:val="left"/>
        <w:textAlignment w:val="auto"/>
        <w:outlineLvl w:val="9"/>
        <w:rPr>
          <w:rFonts w:ascii="华文楷体" w:eastAsia="华文楷体" w:hAnsi="华文楷体" w:cs="华文楷体"/>
          <w:color w:val="auto"/>
          <w:spacing w:val="7"/>
          <w:szCs w:val="21"/>
          <w:shd w:val="clear" w:color="auto" w:fill="FFFFFF"/>
        </w:rPr>
      </w:pPr>
      <w:r>
        <w:rPr>
          <w:rFonts w:ascii="华文楷体" w:eastAsia="华文楷体" w:hAnsi="华文楷体" w:cs="华文楷体" w:hint="eastAsia"/>
          <w:color w:val="auto"/>
          <w:spacing w:val="7"/>
          <w:szCs w:val="21"/>
          <w:shd w:val="clear" w:color="auto" w:fill="FFFFFF"/>
        </w:rPr>
        <w:t>邢 瓷 白 而 茶 色 丹 越 瓷 青 而 茶 色 绿 邢 不 如 越 三 也。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陆羽《茶经》盛赞越瓷茶器，</w:t>
      </w:r>
      <w:r>
        <w:rPr>
          <w:rFonts w:ascii="宋体" w:eastAsia="宋体" w:hAnsi="宋体" w:cs="宋体" w:hint="default"/>
          <w:color w:val="auto"/>
          <w:spacing w:val="7"/>
          <w:szCs w:val="21"/>
          <w:shd w:val="clear" w:color="auto" w:fill="FFFFFF"/>
        </w:rPr>
        <w:t>请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结合材料一，说明越瓷胜于邢瓷的特质。（3分）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jc w:val="left"/>
        <w:textAlignment w:val="auto"/>
        <w:outlineLvl w:val="9"/>
        <w:rPr>
          <w:rFonts w:ascii="华文楷体" w:eastAsia="华文楷体" w:hAnsi="华文楷体" w:cs="华文楷体"/>
          <w:color w:val="auto"/>
          <w:spacing w:val="7"/>
          <w:szCs w:val="21"/>
          <w:u w:val="single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u w:val="none"/>
          <w:shd w:val="clear" w:color="auto" w:fill="FFFFFF"/>
          <w:lang w:val="en-US" w:eastAsia="zh-CN"/>
        </w:rPr>
        <w:t>答：</w:t>
      </w:r>
      <w:r>
        <w:rPr>
          <w:rFonts w:ascii="华文楷体" w:eastAsia="华文楷体" w:hAnsi="华文楷体" w:cs="华文楷体" w:hint="eastAsia"/>
          <w:color w:val="auto"/>
          <w:spacing w:val="7"/>
          <w:szCs w:val="21"/>
          <w:u w:val="single"/>
          <w:shd w:val="clear" w:color="auto" w:fill="FFFFFF"/>
        </w:rPr>
        <w:t xml:space="preserve">                     </w:t>
      </w:r>
      <w:r>
        <w:rPr>
          <w:rFonts w:ascii="宋体" w:eastAsia="宋体" w:hAnsi="宋体" w:cs="宋体" w:hint="eastAsia"/>
          <w:color w:val="auto"/>
          <w:spacing w:val="7"/>
          <w:szCs w:val="21"/>
          <w:u w:val="single"/>
          <w:shd w:val="clear" w:color="auto" w:fill="FFFFFF"/>
        </w:rPr>
        <w:t xml:space="preserve">▲ </w:t>
      </w:r>
      <w:r>
        <w:rPr>
          <w:rFonts w:ascii="华文楷体" w:eastAsia="华文楷体" w:hAnsi="华文楷体" w:cs="华文楷体" w:hint="eastAsia"/>
          <w:color w:val="auto"/>
          <w:spacing w:val="7"/>
          <w:szCs w:val="21"/>
          <w:u w:val="single"/>
          <w:shd w:val="clear" w:color="auto" w:fill="FFFFFF"/>
        </w:rPr>
        <w:t xml:space="preserve">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读《贡馀秘色茶盏》首联，可知“秘色瓷”之色</w:t>
      </w:r>
      <w:r>
        <w:rPr>
          <w:rFonts w:ascii="宋体" w:eastAsia="宋体" w:hAnsi="宋体" w:cs="宋体" w:hint="eastAsia"/>
          <w:color w:val="auto"/>
          <w:spacing w:val="7"/>
          <w:szCs w:val="21"/>
          <w:u w:val="single"/>
          <w:shd w:val="clear" w:color="auto" w:fill="FFFFFF"/>
        </w:rPr>
        <w:t xml:space="preserve"> ▲ 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，其“秘”与其作为</w:t>
      </w:r>
      <w:r>
        <w:rPr>
          <w:rFonts w:ascii="宋体" w:eastAsia="宋体" w:hAnsi="宋体" w:cs="宋体" w:hint="eastAsia"/>
          <w:color w:val="auto"/>
          <w:spacing w:val="7"/>
          <w:szCs w:val="21"/>
          <w:u w:val="single"/>
          <w:shd w:val="clear" w:color="auto" w:fill="FFFFFF"/>
        </w:rPr>
        <w:t xml:space="preserve"> ▲ 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的地位有关。</w:t>
      </w:r>
      <w:r>
        <w:rPr>
          <w:rFonts w:ascii="宋体" w:eastAsia="宋体" w:hAnsi="宋体" w:cs="宋体" w:hint="default"/>
          <w:color w:val="auto"/>
          <w:spacing w:val="7"/>
          <w:szCs w:val="21"/>
          <w:shd w:val="clear" w:color="auto" w:fill="FFFFFF"/>
        </w:rPr>
        <w:t>（2分）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材料一提到茶器对茶色的影响，请结合</w:t>
      </w:r>
      <w:r>
        <w:rPr>
          <w:rFonts w:ascii="楷体" w:eastAsia="楷体" w:hAnsi="楷体" w:cs="楷体" w:hint="eastAsia"/>
          <w:color w:val="auto"/>
          <w:spacing w:val="7"/>
          <w:szCs w:val="21"/>
          <w:shd w:val="clear" w:color="auto" w:fill="FFFFFF"/>
        </w:rPr>
        <w:t>“巧剜明月染春水，轻旋薄冰盛绿云”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</w:rPr>
        <w:t>一联，想象描述新茶注入秘色茶盏的景象。（4分）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right="0" w:leftChars="0" w:rightChars="0"/>
        <w:jc w:val="left"/>
        <w:textAlignment w:val="auto"/>
        <w:outlineLvl w:val="9"/>
        <w:rPr>
          <w:rFonts w:ascii="华文楷体" w:eastAsia="华文楷体" w:hAnsi="华文楷体" w:cs="华文楷体"/>
          <w:color w:val="auto"/>
          <w:spacing w:val="7"/>
          <w:szCs w:val="21"/>
          <w:u w:val="single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u w:val="none"/>
          <w:shd w:val="clear" w:color="auto" w:fill="FFFFFF"/>
          <w:lang w:val="en-US" w:eastAsia="zh-CN"/>
        </w:rPr>
        <w:t>答：</w:t>
      </w:r>
      <w:r>
        <w:rPr>
          <w:rFonts w:ascii="华文楷体" w:eastAsia="华文楷体" w:hAnsi="华文楷体" w:cs="华文楷体" w:hint="eastAsia"/>
          <w:color w:val="auto"/>
          <w:spacing w:val="7"/>
          <w:szCs w:val="21"/>
          <w:u w:val="single"/>
          <w:shd w:val="clear" w:color="auto" w:fill="FFFFFF"/>
        </w:rPr>
        <w:t xml:space="preserve">                     </w:t>
      </w:r>
      <w:r>
        <w:rPr>
          <w:rFonts w:ascii="宋体" w:eastAsia="宋体" w:hAnsi="宋体" w:cs="宋体" w:hint="eastAsia"/>
          <w:color w:val="auto"/>
          <w:spacing w:val="7"/>
          <w:szCs w:val="21"/>
          <w:u w:val="single"/>
          <w:shd w:val="clear" w:color="auto" w:fill="FFFFFF"/>
        </w:rPr>
        <w:t xml:space="preserve">▲ </w:t>
      </w:r>
      <w:r>
        <w:rPr>
          <w:rFonts w:ascii="华文楷体" w:eastAsia="华文楷体" w:hAnsi="华文楷体" w:cs="华文楷体" w:hint="eastAsia"/>
          <w:color w:val="auto"/>
          <w:spacing w:val="7"/>
          <w:szCs w:val="21"/>
          <w:u w:val="single"/>
          <w:shd w:val="clear" w:color="auto" w:fill="FFFFFF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firstLine="480" w:leftChars="0" w:rightChars="0" w:firstLineChars="200"/>
        <w:jc w:val="center"/>
        <w:textAlignment w:val="auto"/>
        <w:outlineLvl w:val="9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firstLine="480" w:leftChars="0" w:rightChars="0" w:firstLineChars="200"/>
        <w:jc w:val="center"/>
        <w:textAlignment w:val="auto"/>
        <w:outlineLvl w:val="9"/>
        <w:rPr>
          <w:rFonts w:ascii="黑体" w:eastAsia="黑体" w:hAnsi="黑体" w:cs="黑体" w:hint="default"/>
          <w:b/>
          <w:bCs/>
          <w:color w:val="auto"/>
          <w:sz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  <w:t>活动三  悟名著要义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color w:val="auto"/>
          <w:spacing w:val="7"/>
          <w:kern w:val="2"/>
          <w:sz w:val="21"/>
          <w:szCs w:val="21"/>
          <w:shd w:val="clear" w:color="auto" w:fill="FFFFFF"/>
          <w:lang w:val="en-US" w:eastAsia="zh-CN" w:bidi="ar-SA"/>
        </w:rPr>
        <w:t>◎火眼金睛辨真伪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1260" w:right="0" w:hanging="210" w:leftChars="0" w:rightChars="0" w:hangingChars="100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9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.读完《穿井得一人》明白：我们应具备分辨真伪的思考能力。在研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读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《西游记》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时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shd w:val="clear" w:color="auto" w:fill="FFFFFF"/>
          <w:lang w:eastAsia="zh-CN" w:bidi="ar-SA"/>
        </w:rPr>
        <w:t>，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名著组选择</w:t>
      </w:r>
      <w:r>
        <w:rPr>
          <w:rFonts w:ascii="宋体" w:eastAsia="宋体" w:hAnsi="宋体" w:cs="宋体" w:hint="default"/>
          <w:b w:val="0"/>
          <w:bCs w:val="0"/>
          <w:color w:val="auto"/>
          <w:kern w:val="2"/>
          <w:sz w:val="21"/>
          <w:szCs w:val="21"/>
          <w:shd w:val="clear" w:color="auto" w:fill="FFFFFF"/>
          <w:lang w:eastAsia="zh-CN" w:bidi="ar-SA"/>
        </w:rPr>
        <w:t>“真假美猴王”这一情节来进行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研究性</w:t>
      </w:r>
      <w:r>
        <w:rPr>
          <w:rFonts w:ascii="宋体" w:eastAsia="宋体" w:hAnsi="宋体" w:cs="宋体" w:hint="default"/>
          <w:b w:val="0"/>
          <w:bCs w:val="0"/>
          <w:color w:val="auto"/>
          <w:kern w:val="2"/>
          <w:sz w:val="21"/>
          <w:szCs w:val="21"/>
          <w:shd w:val="clear" w:color="auto" w:fill="FFFFFF"/>
          <w:lang w:eastAsia="zh-CN" w:bidi="ar-SA"/>
        </w:rPr>
        <w:t>阅读。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小虞筛选整理出以下三回内容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，请你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一起参与研读：结合小说中悟空形象个性方面的相关内容，谈谈如何辨别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真假美猴王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。（提示：可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从对待师傅、手下群猴、取经态度等角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度思考。）（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3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b/>
          <w:bCs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三个回目：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textAlignment w:val="auto"/>
        <w:outlineLvl w:val="9"/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  <w:t>第五十六回 神狂诛草寇   道昧放心猿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textAlignment w:val="auto"/>
        <w:outlineLvl w:val="9"/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  <w:t>第五十七回 真行者落伽山诉苦   假猴王水帘洞誊文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textAlignment w:val="auto"/>
        <w:outlineLvl w:val="9"/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 w:val="0"/>
          <w:color w:val="auto"/>
          <w:szCs w:val="22"/>
          <w:lang w:val="en-US" w:eastAsia="zh-CN"/>
        </w:rPr>
        <w:t>第五十八回 二心搅乱大乾坤   一体难修真寂灭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none"/>
          <w:lang w:val="en-US" w:eastAsia="zh-CN" w:bidi="ar"/>
        </w:rPr>
        <w:t>答：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▲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jc w:val="center"/>
        <w:textAlignment w:val="auto"/>
        <w:outlineLvl w:val="9"/>
        <w:rPr>
          <w:rFonts w:ascii="宋体" w:eastAsia="宋体" w:hAnsi="宋体" w:cs="宋体" w:hint="eastAsia"/>
          <w:b/>
          <w:bCs/>
          <w:color w:val="auto"/>
          <w:spacing w:val="7"/>
          <w:kern w:val="2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default"/>
          <w:b/>
          <w:bCs/>
          <w:color w:val="auto"/>
          <w:spacing w:val="7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color w:val="auto"/>
          <w:spacing w:val="7"/>
          <w:kern w:val="2"/>
          <w:sz w:val="21"/>
          <w:szCs w:val="21"/>
          <w:shd w:val="clear" w:color="auto" w:fill="FFFFFF"/>
          <w:lang w:val="en-US" w:eastAsia="zh-CN" w:bidi="ar-SA"/>
        </w:rPr>
        <w:t>◎求学之路探成长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</w:pP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1957070</wp:posOffset>
            </wp:positionH>
            <wp:positionV relativeFrom="paragraph">
              <wp:posOffset>39370</wp:posOffset>
            </wp:positionV>
            <wp:extent cx="3382645" cy="1477010"/>
            <wp:effectExtent l="9525" t="9525" r="11430" b="12065"/>
            <wp:wrapSquare wrapText="bothSides"/>
            <wp:docPr id="30" name="图片 30" descr="34db23b8ac014ceb3eca14d9fca4a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228866" name="图片 30" descr="34db23b8ac014ceb3eca14d9fca4a6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645" cy="1477010"/>
                    </a:xfrm>
                    <a:prstGeom prst="rect">
                      <a:avLst/>
                    </a:prstGeom>
                    <a:ln w="6350">
                      <a:solidFill>
                        <a:srgbClr val="000016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10.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小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尚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在阅读《朝花夕拾》时，发现可以通过鲁迅先生的“求学之路”，探索他的心路历程，于是绘制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了右边的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思维导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图，请你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一起参与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完成下面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任务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。（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6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eastAsia="zh-CN" w:bidi="ar-SA"/>
        </w:rPr>
        <w:t>⑴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eastAsia="zh-CN" w:bidi="ar-SA"/>
        </w:rPr>
        <w:t>“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选择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eastAsia="zh-CN" w:bidi="ar-SA"/>
        </w:rPr>
        <w:t>”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的角度给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②</w:t>
      </w:r>
      <w:r>
        <w:rPr>
          <w:rFonts w:hint="default"/>
          <w:color w:val="auto"/>
          <w:sz w:val="21"/>
          <w:szCs w:val="21"/>
          <w:u w:val="none"/>
          <w:lang w:eastAsia="zh-CN"/>
        </w:rPr>
        <w:t>处填空：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 xml:space="preserve"> ②</w:t>
      </w:r>
      <w:r>
        <w:rPr>
          <w:rFonts w:ascii="楷体_GB2312" w:eastAsia="楷体_GB2312" w:hAnsi="Calibri" w:cs="楷体_GB2312" w:hint="default"/>
          <w:color w:val="auto"/>
          <w:kern w:val="2"/>
          <w:sz w:val="21"/>
          <w:szCs w:val="21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ascii="微软雅黑" w:eastAsia="微软雅黑" w:hAnsi="微软雅黑" w:cs="微软雅黑" w:hint="eastAsia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楷体_GB2312" w:eastAsia="楷体_GB2312" w:hAnsi="Calibri" w:cs="楷体_GB2312" w:hint="default"/>
          <w:color w:val="auto"/>
          <w:kern w:val="2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（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1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eastAsia="zh-CN" w:bidi="ar-SA"/>
        </w:rPr>
        <w:t>⑵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仔细阅读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思维导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图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，从“变”的角度来阐释你对鲁迅的“选择”的理解。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（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shd w:val="clear" w:color="auto" w:fill="FFFFFF"/>
          <w:lang w:val="en-US" w:eastAsia="zh-CN" w:bidi="ar-SA"/>
        </w:rPr>
        <w:t>5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  <w:t>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none"/>
          <w:lang w:val="en-US" w:eastAsia="zh-CN" w:bidi="ar"/>
        </w:rPr>
        <w:t>答：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</w:t>
      </w:r>
      <w:r>
        <w:rPr>
          <w:rFonts w:ascii="微软雅黑" w:eastAsia="微软雅黑" w:hAnsi="微软雅黑" w:cs="微软雅黑" w:hint="eastAsia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0" w:lineRule="exact"/>
        <w:ind w:left="0" w:right="0" w:firstLine="480" w:leftChars="0" w:rightChars="0" w:firstLineChars="200"/>
        <w:jc w:val="center"/>
        <w:textAlignment w:val="auto"/>
        <w:outlineLvl w:val="9"/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  <w:t>活动四  解成长之惑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阅读开启智慧，阅读丰盈思想与情感。请与散文组的同学一起阅读、思考、分享吧。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（18分）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center"/>
        <w:textAlignment w:val="auto"/>
        <w:outlineLvl w:val="9"/>
        <w:rPr>
          <w:rFonts w:ascii="黑体" w:eastAsia="黑体" w:hAnsi="黑体" w:cs="黑体" w:hint="eastAsia"/>
          <w:color w:val="auto"/>
          <w:kern w:val="2"/>
          <w:sz w:val="24"/>
          <w:szCs w:val="24"/>
        </w:rPr>
      </w:pPr>
      <w:r>
        <w:rPr>
          <w:rFonts w:ascii="黑体" w:eastAsia="黑体" w:hAnsi="黑体" w:cs="黑体" w:hint="eastAsia"/>
          <w:color w:val="auto"/>
          <w:kern w:val="2"/>
          <w:sz w:val="24"/>
          <w:szCs w:val="24"/>
          <w:lang w:val="en-US" w:eastAsia="zh-CN" w:bidi="ar"/>
        </w:rPr>
        <w:t>童年随之而去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center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木心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回家啰！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满船的人兴奋地等待解缆起篙，我忽然想着了睡狮庵中的一只碗！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在家里，每个人的茶具饭具都是专备的，弄错了，那就不饮不食以待更正。到得山上，我还是认定了茶杯和饭碗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eastAsia="zh-CN" w:bidi="ar"/>
        </w:rPr>
        <w:t>。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茶杯上画的是与我年龄相符的十二生肖之一，不喜欢。那饭碗却有来历——我不愿吃斋，老法师特意赠我一只名窑的小盂，青蓝得十分可爱，盛来的饭，似乎变得可口了。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母亲说：“毕竟老法师道行高，摸得着孙行者的脾气。”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我又诵起：“雨过天青云开处，这般颜色做将来。”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母亲说：“对的，是越窑，这只叫盌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vertAlign w:val="superscript"/>
          <w:lang w:val="en-US" w:eastAsia="zh-CN" w:bidi="ar"/>
        </w:rPr>
        <w:t>①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。这只色泽特别好，也只有大当家和尚才拿得出这样的宝贝，小心摔破了。”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每次餐毕，我自去泉边洗净，藏好。临走的那晚，我用棉纸包了，放在枕边。不料清晨被催起后头昏昏地尽呆看众人忙碌，忘记将那碗放进箱笼里。索性忘了倒也是了，偏在这船要起篙的当儿，蓦地想起：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“碗！”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“什么？”母亲不知所云。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“那饭碗，越窑盌。”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“你放在哪里？”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“枕头边！”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母亲素知凡是我想着什么东西，就忘不掉了，要使忘掉，唯一的办法是那东西到了我手上。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“回去可以买，同样的！”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“买不到！不会一样的。”我似乎非常清楚那盌是有一无二。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“怎么办呢，再上去拿？”母亲的意思是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eastAsia="zh-CN" w:bidi="ar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我走过正待抽落的跳板，登岸，坐在系缆的树桩上，低头凝视河水。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满船的人先是愕然相顾，继而一片吱吱喳喳，可也无人上岸来劝我拉我，都知道只有母亲才能使我离开树桩。母亲没有说什么，轻声吩咐一个船夫，那赤膊小伙子披上一件棉袄，三脚两步飞过跳板，上山了。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船里的吱吱喳喳渐息，各自找乐子，下棋、戏牌、嗑瓜子，有的开了和尚所赐的斋佛果盒，叫我回船去吃，我摇摇手。这河滩有的是好玩的东西，五色小石卵，黛绿的螺蛳，青灰而透明的小虾……心里懊悔，我不知道上山下山要花这么长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鹧鸪在远处一声声叫。夜里下过雨。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是那年轻的船夫的嗓音——来啰……来啰……可是不见人影。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他走的是另一条小径，两手空空地奔近来，我感到不祥——碗没了！找不到，或是打破了。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他憨笑着伸手入怀，从斜搭而系腰带的棉袄里，掏出那只盌，棉纸湿了破了，他脸上倒没有汗——我双手接过，谢了他。捧着，走过跳板……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一阵摇晃，渐闻橹声欸乃，碧波像大匹软缎，荡漾舒展，船头的水声，船梢摇橹者的断续语声，显得异样地宁适。我不愿进舱去，独自靠前舷而坐。夜间是下过大雨，还听到雷声。两岸山色苍翠，水里的倒影鲜活闪袅，迎面的风又暖又凉。母亲为什么不来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河面渐宽，山也平下来了，我想把碗洗一洗。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人多船身吃水深，俯舷即就水面，用碗舀了河水顺手泼去，阳光照得水沫晶亮如珠……我站起来，可以泼得远些——一脱手，碗飞掉了！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那碗在急旋中平平着水，像一片断梗的小荷叶，浮着，氽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vertAlign w:val="superscript"/>
          <w:lang w:val="en-US" w:eastAsia="zh-CN" w:bidi="ar"/>
        </w:rPr>
        <w:t>②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着，向船后渐远渐远……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望着望不见的东西——醒不过来了。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对母亲怎说……那船夫。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母亲出舱来，端着一碟印糕艾饺。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我告诉了她。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“有人会捞得的，就是沉了，将来有人会捞起来的。只要不碎就好——吃吧，不要想了，吃完了进舱来喝热茶……这种事以后多着呢。”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最后一句很轻很轻，什么意思？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现在回想起来，真是可怕的预言，我的一生中，确实多的是这种事，比越窑的盌珍贵百倍千倍万倍的物和人，都已一一脱手而去，有的甚至是碎了的。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那时，那浮氽的盌，随之而去的是我的童年。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420" w:leftChars="0" w:rightChars="0" w:firstLineChars="200"/>
        <w:jc w:val="right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（选自《哥伦比亚的倒影》，2006年1月第一版。有删改）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2"/>
          <w:sz w:val="21"/>
          <w:szCs w:val="21"/>
          <w:shd w:val="clear" w:color="auto" w:fill="FFFFFF"/>
          <w:lang w:val="en-US" w:eastAsia="zh-CN" w:bidi="ar"/>
        </w:rPr>
        <w:t>【注】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①盌（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2"/>
          <w:sz w:val="21"/>
          <w:szCs w:val="21"/>
          <w:shd w:val="clear" w:color="auto" w:fill="FFFFFF"/>
          <w:lang w:val="en-US" w:eastAsia="zh-CN" w:bidi="ar"/>
        </w:rPr>
        <w:t>wǎn）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：碗   ②氽（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2"/>
          <w:sz w:val="21"/>
          <w:szCs w:val="21"/>
          <w:shd w:val="clear" w:color="auto" w:fill="FFFFFF"/>
          <w:lang w:val="en-US" w:eastAsia="zh-CN" w:bidi="ar"/>
        </w:rPr>
        <w:t>tǔn）：漂浮，一般用于方言。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11.阅读选文，按统一格式完成思维导图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val="en-US" w:eastAsia="zh-CN" w:bidi="ar"/>
        </w:rPr>
        <w:t>①②③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处填空。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eastAsia="zh-CN" w:bidi="ar"/>
        </w:rPr>
        <w:t>（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6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eastAsia="zh-CN" w:bidi="ar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53975</wp:posOffset>
                </wp:positionV>
                <wp:extent cx="4870450" cy="934085"/>
                <wp:effectExtent l="6350" t="6350" r="19050" b="1206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70292" cy="934085"/>
                          <a:chOff x="1881" y="24143"/>
                          <a:chExt cx="7445" cy="1471"/>
                        </a:xfrm>
                      </wpg:grpSpPr>
                      <wps:wsp xmlns:wps="http://schemas.microsoft.com/office/word/2010/wordprocessingShape">
                        <wps:cNvPr id="14" name="圆角矩形 14"/>
                        <wps:cNvSpPr/>
                        <wps:spPr>
                          <a:xfrm>
                            <a:off x="1881" y="24459"/>
                            <a:ext cx="1556" cy="48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老法师·赠碗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5" name="圆角矩形 15"/>
                        <wps:cNvSpPr/>
                        <wps:spPr>
                          <a:xfrm>
                            <a:off x="3483" y="25120"/>
                            <a:ext cx="1616" cy="49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20" w:lineRule="auto"/>
                                <w:textAlignment w:val="auto"/>
                                <w:rPr>
                                  <w:rFonts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instrText xml:space="preserve"> = 1 \* GB3 \* MERGEFORMAT </w:instrTex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</w:rPr>
                                <w:t>①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·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8" name="任意多边形 18"/>
                        <wps:cNvSpPr/>
                        <wps:spPr>
                          <a:xfrm>
                            <a:off x="3422" y="24489"/>
                            <a:ext cx="5418" cy="652"/>
                          </a:xfrm>
                          <a:custGeom>
                            <a:avLst/>
                            <a:gdLst>
                              <a:gd name="connisteX0" fmla="*/ 0 w 3387090"/>
                              <a:gd name="connsiteY0" fmla="*/ 179781 h 794461"/>
                              <a:gd name="connisteX1" fmla="*/ 511175 w 3387090"/>
                              <a:gd name="connsiteY1" fmla="*/ 739851 h 794461"/>
                              <a:gd name="connisteX2" fmla="*/ 1042035 w 3387090"/>
                              <a:gd name="connsiteY2" fmla="*/ 199466 h 794461"/>
                              <a:gd name="connisteX3" fmla="*/ 1631950 w 3387090"/>
                              <a:gd name="connsiteY3" fmla="*/ 784301 h 794461"/>
                              <a:gd name="connisteX4" fmla="*/ 2167890 w 3387090"/>
                              <a:gd name="connsiteY4" fmla="*/ 2616 h 794461"/>
                              <a:gd name="connisteX5" fmla="*/ 2560955 w 3387090"/>
                              <a:gd name="connsiteY5" fmla="*/ 577926 h 794461"/>
                              <a:gd name="connisteX6" fmla="*/ 3387090 w 3387090"/>
                              <a:gd name="connsiteY6" fmla="*/ 794461 h 794461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</a:cxnLst>
                            <a:rect l="l" t="t" r="r" b="b"/>
                            <a:pathLst>
                              <a:path fill="norm" h="794461" w="3387090" stroke="1">
                                <a:moveTo>
                                  <a:pt x="0" y="179781"/>
                                </a:moveTo>
                                <a:cubicBezTo>
                                  <a:pt x="91440" y="302336"/>
                                  <a:pt x="302895" y="736041"/>
                                  <a:pt x="511175" y="739851"/>
                                </a:cubicBezTo>
                                <a:cubicBezTo>
                                  <a:pt x="719455" y="743661"/>
                                  <a:pt x="817880" y="190576"/>
                                  <a:pt x="1042035" y="199466"/>
                                </a:cubicBezTo>
                                <a:cubicBezTo>
                                  <a:pt x="1266190" y="208356"/>
                                  <a:pt x="1406525" y="823671"/>
                                  <a:pt x="1631950" y="784301"/>
                                </a:cubicBezTo>
                                <a:cubicBezTo>
                                  <a:pt x="1857375" y="744931"/>
                                  <a:pt x="1981835" y="43891"/>
                                  <a:pt x="2167890" y="2616"/>
                                </a:cubicBezTo>
                                <a:cubicBezTo>
                                  <a:pt x="2353945" y="-38659"/>
                                  <a:pt x="2317115" y="419811"/>
                                  <a:pt x="2560955" y="577926"/>
                                </a:cubicBezTo>
                                <a:cubicBezTo>
                                  <a:pt x="2804795" y="736041"/>
                                  <a:pt x="3229610" y="762711"/>
                                  <a:pt x="3387090" y="794461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9" name="圆角矩形 19"/>
                        <wps:cNvSpPr/>
                        <wps:spPr>
                          <a:xfrm>
                            <a:off x="3957" y="24150"/>
                            <a:ext cx="2085" cy="49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母亲（派人）·取碗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20" name="圆角矩形 20"/>
                        <wps:cNvSpPr/>
                        <wps:spPr>
                          <a:xfrm>
                            <a:off x="5562" y="25117"/>
                            <a:ext cx="1474" cy="473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河滩·等碗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21" name="圆角矩形 21"/>
                        <wps:cNvSpPr/>
                        <wps:spPr>
                          <a:xfrm>
                            <a:off x="7022" y="24143"/>
                            <a:ext cx="1602" cy="5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20" w:lineRule="auto"/>
                                <w:textAlignment w:val="auto"/>
                                <w:rPr>
                                  <w:rFonts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instrText xml:space="preserve"> = 2 \* GB3 \* MERGEFORMAT </w:instrTex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②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·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22" name="圆角矩形 22"/>
                        <wps:cNvSpPr/>
                        <wps:spPr>
                          <a:xfrm>
                            <a:off x="7703" y="25088"/>
                            <a:ext cx="1623" cy="52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20" w:lineRule="auto"/>
                                <w:textAlignment w:val="auto"/>
                                <w:rPr>
                                  <w:rFonts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instrText xml:space="preserve"> = 3 \* GB3 \* MERGEFORMAT </w:instrTex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③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·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）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383.5pt;height:73.55pt;margin-top:4.25pt;margin-left:19pt;mso-height-relative:page;mso-width-relative:page;position:absolute;z-index:251660288" coordorigin="1881,24143" coordsize="7445,1471">
                <o:lock v:ext="edit" aspectratio="f"/>
                <v:roundrect id="_x0000_s1026" o:spid="_x0000_s1030" style="width:1556;height:480;left:1881;position:absolute;top:24459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老法师·赠碗</w:t>
                        </w:r>
                      </w:p>
                    </w:txbxContent>
                  </v:textbox>
                </v:roundrect>
                <v:roundrect id="_x0000_s1026" o:spid="_x0000_s1031" style="width:1616;height:494;left:3483;position:absolute;top:25120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20" w:lineRule="auto"/>
                          <w:textAlignment w:val="auto"/>
                          <w:rPr>
                            <w:rFonts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begin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instrText xml:space="preserve"> = 1 \* GB3 \* MERGEFORMAT </w:instrTex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separate"/>
                        </w:r>
                        <w:r>
                          <w:rPr>
                            <w:rFonts w:ascii="宋体" w:eastAsia="宋体" w:hAnsi="宋体" w:cs="宋体" w:hint="eastAsia"/>
                          </w:rPr>
                          <w:t>①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·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>▲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）</w:t>
                        </w:r>
                      </w:p>
                    </w:txbxContent>
                  </v:textbox>
                </v:roundrect>
                <v:shape id="_x0000_s1026" o:spid="_x0000_s1032" style="width:5418;height:652;left:3422;position:absolute;top:24489" coordsize="3387090,794461" o:spt="100" adj="-11796480,,5400" path="m,179781c91440,302336,302895,736041,511175,739851c719455,743661,817880,190576,1042035,199466c1266190,208356,1406525,823671,1631950,784301c1857375,744931,1981835,43891,2167890,2616c2353945,-38659,2317115,419811,2560955,577926c2804795,736041,3229610,762711,3387090,794461e" filled="f" stroked="t" strokecolor="#41719c">
                  <v:stroke joinstyle="miter"/>
                  <v:path o:connecttype="custom" o:connectlocs="0,147;817,607;1666,163;2610,643;3467,2;4096,474;5418,652" o:connectangles="0,0,0,0,0,0,0"/>
                  <o:lock v:ext="edit" aspectratio="f"/>
                </v:shape>
                <v:roundrect id="_x0000_s1026" o:spid="_x0000_s1033" style="width:2085;height:494;left:3957;position:absolute;top:24150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母亲（派人）·取碗</w:t>
                        </w:r>
                      </w:p>
                    </w:txbxContent>
                  </v:textbox>
                </v:roundrect>
                <v:roundrect id="_x0000_s1026" o:spid="_x0000_s1034" style="width:1474;height:473;left:5562;position:absolute;top:25117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河滩·等碗</w:t>
                        </w:r>
                      </w:p>
                    </w:txbxContent>
                  </v:textbox>
                </v:roundrect>
                <v:roundrect id="_x0000_s1026" o:spid="_x0000_s1035" style="width:1602;height:500;left:7022;position:absolute;top:24143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20" w:lineRule="auto"/>
                          <w:textAlignment w:val="auto"/>
                          <w:rPr>
                            <w:rFonts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begin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instrText xml:space="preserve"> = 2 \* GB3 \* MERGEFORMAT </w:instrTex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separate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t>②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·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>▲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）</w:t>
                        </w:r>
                      </w:p>
                      <w:p>
                        <w:pPr>
                          <w:jc w:val="center"/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</w:p>
                    </w:txbxContent>
                  </v:textbox>
                </v:roundrect>
                <v:roundrect id="_x0000_s1026" o:spid="_x0000_s1036" style="width:1623;height:520;left:7703;position:absolute;top:25088;v-text-anchor:middle" arcsize="10923f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20" w:lineRule="auto"/>
                          <w:textAlignment w:val="auto"/>
                          <w:rPr>
                            <w:rFonts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begin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instrText xml:space="preserve"> = 3 \* GB3 \* MERGEFORMAT </w:instrTex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separate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t>③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val="en-US" w:eastAsia="zh-CN"/>
                          </w:rPr>
                          <w:fldChar w:fldCharType="end"/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·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>▲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）</w:t>
                        </w:r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left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default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12.文章③—⑥段在文中有何作用？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eastAsia="zh-CN" w:bidi="ar"/>
        </w:rPr>
        <w:t>（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4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eastAsia="zh-CN" w:bidi="ar"/>
        </w:rPr>
        <w:t>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none"/>
          <w:lang w:val="en-US" w:eastAsia="zh-CN" w:bidi="ar"/>
        </w:rPr>
        <w:t>答：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        </w:t>
      </w:r>
      <w:r>
        <w:rPr>
          <w:rFonts w:ascii="微软雅黑" w:eastAsia="微软雅黑" w:hAnsi="微软雅黑" w:cs="微软雅黑" w:hint="eastAsia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13.小语和小文在朗读⑯段母亲的语言时，发生分歧。你支持谁的观点？请说明理由。（4分）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210" w:leftChars="0" w:rightChars="0" w:firstLineChars="1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1"/>
          <w:lang w:val="en-US" w:eastAsia="zh-CN" w:bidi="ar"/>
        </w:rPr>
        <w:t>小语：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要读出疑问语气。母亲的意思是，与“我”商量，询问我是否想回去取碗。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210" w:leftChars="0" w:rightChars="0" w:firstLineChars="10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1"/>
          <w:lang w:val="en-US" w:eastAsia="zh-CN" w:bidi="ar"/>
        </w:rPr>
        <w:t>小文：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要读出反问语气。母亲的意思，回转上山去取碗是不可能的，不要想那碗了。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firstLine="210" w:leftChars="0" w:rightChars="0" w:firstLineChars="100"/>
        <w:jc w:val="both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我同意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ascii="微软雅黑" w:eastAsia="微软雅黑" w:hAnsi="微软雅黑" w:cs="微软雅黑" w:hint="default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的观点。理由如下：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</w:t>
      </w:r>
      <w:r>
        <w:rPr>
          <w:rFonts w:ascii="微软雅黑" w:eastAsia="微软雅黑" w:hAnsi="微软雅黑" w:cs="微软雅黑" w:hint="default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14.以下是小文的质疑性批注，请你选择其中一条，帮她释疑。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eastAsia="zh-CN" w:bidi="ar"/>
        </w:rPr>
        <w:t>（4分）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" w:eastAsia="楷体" w:hAnsi="楷体" w:cs="楷体" w:hint="default"/>
          <w:color w:val="auto"/>
          <w:kern w:val="2"/>
          <w:sz w:val="21"/>
          <w:szCs w:val="21"/>
          <w:lang w:eastAsia="zh-CN" w:bidi="ar"/>
        </w:rPr>
        <w:t xml:space="preserve">   </w:t>
      </w:r>
      <w:r>
        <w:rPr>
          <w:rFonts w:ascii="黑体" w:eastAsia="黑体" w:hAnsi="黑体" w:cs="黑体" w:hint="eastAsia"/>
          <w:color w:val="auto"/>
          <w:kern w:val="2"/>
          <w:sz w:val="21"/>
          <w:szCs w:val="21"/>
          <w:lang w:val="en-US" w:eastAsia="zh-CN" w:bidi="ar"/>
        </w:rPr>
        <w:t>批注1（第33段）：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“我”把越窑盌遗落在睡狮庵，山高路远，母亲还是派人去取回给我。这里碗只是漂远了一点，请船夫划船亦可轻易追回，为什么母亲不再帮我追回？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eastAsia="zh-CN" w:bidi="ar"/>
        </w:rPr>
        <w:t xml:space="preserve">  </w:t>
      </w:r>
      <w:r>
        <w:rPr>
          <w:rFonts w:ascii="黑体" w:eastAsia="黑体" w:hAnsi="黑体" w:cs="黑体" w:hint="eastAsia"/>
          <w:color w:val="auto"/>
          <w:kern w:val="2"/>
          <w:sz w:val="21"/>
          <w:szCs w:val="21"/>
          <w:lang w:val="en-US" w:eastAsia="zh-CN" w:bidi="ar"/>
        </w:rPr>
        <w:t xml:space="preserve"> 批注2（结尾处）：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1"/>
          <w:lang w:val="en-US" w:eastAsia="zh-CN" w:bidi="ar"/>
        </w:rPr>
        <w:t>为何说“那浮氽的盌，随之而去的是我的童年”？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00" w:lineRule="exact"/>
        <w:ind w:left="0" w:right="0" w:leftChars="0" w:rightChars="0"/>
        <w:jc w:val="both"/>
        <w:textAlignment w:val="auto"/>
        <w:outlineLvl w:val="9"/>
        <w:rPr>
          <w:rFonts w:ascii="Calibri" w:eastAsia="宋体" w:hAnsi="Calibri" w:cs="Times New Roman" w:hint="default"/>
          <w:color w:val="auto"/>
          <w:kern w:val="2"/>
          <w:sz w:val="21"/>
          <w:szCs w:val="21"/>
        </w:rPr>
      </w:pP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ascii="Calibri" w:eastAsia="宋体" w:hAnsi="Calibri" w:cs="Times New Roman" w:hint="default"/>
          <w:color w:val="auto"/>
          <w:kern w:val="2"/>
          <w:sz w:val="21"/>
          <w:szCs w:val="21"/>
          <w:lang w:eastAsia="zh-CN" w:bidi="ar"/>
        </w:rPr>
        <w:t xml:space="preserve">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我来解释批注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ascii="微软雅黑" w:eastAsia="微软雅黑" w:hAnsi="微软雅黑" w:cs="微软雅黑" w:hint="default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。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</w:t>
      </w:r>
      <w:r>
        <w:rPr>
          <w:rFonts w:ascii="微软雅黑" w:eastAsia="微软雅黑" w:hAnsi="微软雅黑" w:cs="微软雅黑" w:hint="default"/>
          <w:color w:val="auto"/>
          <w:kern w:val="2"/>
          <w:sz w:val="21"/>
          <w:szCs w:val="21"/>
          <w:u w:val="single"/>
          <w:lang w:val="en-US" w:eastAsia="zh-CN" w:bidi="ar"/>
        </w:rPr>
        <w:t>▲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u w:val="single"/>
          <w:lang w:val="en-US" w:eastAsia="zh-CN" w:bidi="ar"/>
        </w:rPr>
        <w:t xml:space="preserve">                           </w:t>
      </w:r>
      <w:r>
        <w:rPr>
          <w:rFonts w:ascii="Calibri" w:eastAsia="宋体" w:hAnsi="Calibri" w:cs="Times New Roman" w:hint="eastAsia"/>
          <w:color w:val="auto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center"/>
        <w:textAlignment w:val="auto"/>
        <w:outlineLvl w:val="9"/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auto"/>
          <w:sz w:val="24"/>
          <w:lang w:val="en-US" w:eastAsia="zh-CN"/>
        </w:rPr>
        <w:t>活动五  夸家乡之美</w:t>
      </w:r>
      <w:bookmarkStart w:id="0" w:name="_GoBack"/>
      <w:bookmarkEnd w:id="0"/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color w:val="auto"/>
          <w:spacing w:val="7"/>
          <w:szCs w:val="21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15.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青瓷之源，孝德之乡，梁祝故里，大美上虞。亲爱的同学们，“百观”公众号向全体市民征稿啦！</w:t>
      </w:r>
      <w:r>
        <w:rPr>
          <w:rFonts w:ascii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请你积极投稿，争取录用，这样，你离校“虞悦”文学社的大门或许又近了一步！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firstLine="420" w:leftChars="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请从以下栏目中</w:t>
      </w:r>
      <w:r>
        <w:rPr>
          <w:rFonts w:ascii="宋体" w:eastAsia="宋体" w:hAnsi="宋体" w:cs="宋体" w:hint="eastAsia"/>
          <w:color w:val="auto"/>
          <w:spacing w:val="6"/>
          <w:sz w:val="21"/>
          <w:szCs w:val="21"/>
          <w:shd w:val="clear" w:color="auto" w:fill="FFFFFF"/>
          <w:em w:val="dot"/>
          <w:lang w:val="en-US" w:eastAsia="zh-CN"/>
        </w:rPr>
        <w:t>任选一个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，</w:t>
      </w:r>
      <w:r>
        <w:rPr>
          <w:rFonts w:ascii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按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要求完成写作</w:t>
      </w:r>
      <w:r>
        <w:rPr>
          <w:rFonts w:ascii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,题目自拟，字数不少于600</w:t>
      </w:r>
      <w:r>
        <w:rPr>
          <w:rFonts w:ascii="宋体" w:eastAsia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。（40分）</w:t>
      </w:r>
    </w:p>
    <w:tbl>
      <w:tblPr>
        <w:tblStyle w:val="TableGrid"/>
        <w:tblW w:w="8369" w:type="dxa"/>
        <w:tblInd w:w="1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3955"/>
        <w:gridCol w:w="2759"/>
      </w:tblGrid>
      <w:tr>
        <w:tblPrEx>
          <w:tblW w:w="8369" w:type="dxa"/>
          <w:tblInd w:w="159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5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征稿栏目</w:t>
            </w:r>
          </w:p>
        </w:tc>
        <w:tc>
          <w:tcPr>
            <w:tcW w:w="3955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征集要求</w:t>
            </w:r>
          </w:p>
        </w:tc>
        <w:tc>
          <w:tcPr>
            <w:tcW w:w="2759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写作提示</w:t>
            </w:r>
          </w:p>
        </w:tc>
      </w:tr>
      <w:tr>
        <w:tblPrEx>
          <w:tblW w:w="8369" w:type="dxa"/>
          <w:tblInd w:w="15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5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both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both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这个冬天不太冷</w:t>
            </w:r>
          </w:p>
        </w:tc>
        <w:tc>
          <w:tcPr>
            <w:tcW w:w="3955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420" w:leftChars="0" w:rightChars="0" w:firstLineChars="200"/>
              <w:textAlignment w:val="auto"/>
              <w:outlineLvl w:val="9"/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随着防疫政策的放开，我们开始直面新冠病毒的袭击。请讲一讲在这场全新的战役中，让你印象深刻的人和事。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420" w:leftChars="0" w:rightChars="0" w:firstLineChars="20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要求：内容真实，事件典型，注重细节描写。</w:t>
            </w:r>
          </w:p>
        </w:tc>
        <w:tc>
          <w:tcPr>
            <w:tcW w:w="2759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420" w:leftChars="0" w:rightChars="0" w:firstLineChars="200"/>
              <w:textAlignment w:val="auto"/>
              <w:outlineLvl w:val="9"/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医院里，病人骤增，医护人员甚至带病上岗；家里，“牧羊人”的一天；我们如何熬过艰难的“一周”……</w:t>
            </w:r>
          </w:p>
        </w:tc>
      </w:tr>
      <w:tr>
        <w:tblPrEx>
          <w:tblW w:w="8369" w:type="dxa"/>
          <w:tblInd w:w="15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5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both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上虞老味道</w:t>
            </w:r>
          </w:p>
        </w:tc>
        <w:tc>
          <w:tcPr>
            <w:tcW w:w="3955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 xml:space="preserve"> 请介绍一种上虞的老味道。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要求：抓住事物的特征，使用恰当的方法来说明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>；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可以运用文学手法来描述，增强说明效果。</w:t>
            </w:r>
          </w:p>
        </w:tc>
        <w:tc>
          <w:tcPr>
            <w:tcW w:w="2759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东关女儿红、崧厦霉豆腐、梁弄大糕、长塘竹笋、道墟羊肉、四季鲜果……</w:t>
            </w:r>
          </w:p>
        </w:tc>
      </w:tr>
      <w:tr>
        <w:tblPrEx>
          <w:tblW w:w="8369" w:type="dxa"/>
          <w:tblInd w:w="15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5" w:type="dxa"/>
            <w:tcBorders>
              <w:tl2br w:val="nil"/>
              <w:tr2bl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jc w:val="both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上虞好风景</w:t>
            </w:r>
          </w:p>
        </w:tc>
        <w:tc>
          <w:tcPr>
            <w:tcW w:w="3955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描绘你家周围的最美的风光。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要求：抓住景物的特点，从不同角度描写景物；融情于景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适当的联想与想象能让景物更有魅力</w:t>
            </w:r>
            <w:r>
              <w:rPr>
                <w:rFonts w:ascii="宋体" w:eastAsia="宋体" w:hAnsi="宋体" w:cs="宋体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>。</w:t>
            </w:r>
          </w:p>
        </w:tc>
        <w:tc>
          <w:tcPr>
            <w:tcW w:w="2759" w:type="dxa"/>
            <w:tcBorders>
              <w:tl2br w:val="nil"/>
              <w:tr2bl w:val="nil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leftChars="0" w:rightChars="0"/>
              <w:textAlignment w:val="auto"/>
              <w:outlineLvl w:val="9"/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eastAsia="zh-CN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color w:val="auto"/>
                <w:spacing w:val="7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曹娥江畔、龙山之巅、街道公园、青瓷博物馆、弄堂小屋、美丽乡村……</w:t>
            </w:r>
          </w:p>
        </w:tc>
      </w:tr>
    </w:tbl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 w:hint="default"/>
          <w:color w:val="auto"/>
          <w:spacing w:val="7"/>
          <w:szCs w:val="21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color w:val="auto"/>
          <w:spacing w:val="7"/>
          <w:szCs w:val="21"/>
          <w:shd w:val="clear" w:color="auto" w:fill="FFFFFF"/>
          <w:lang w:val="en-US" w:eastAsia="zh-CN"/>
        </w:rPr>
        <w:t>温馨提示：如果你刚到上虞，还不了解上虞，可选取你家乡的人、物、景来书写。</w:t>
      </w:r>
    </w:p>
    <w:p>
      <w:pPr>
        <w:pStyle w:val="BodyText"/>
        <w:spacing w:after="0" w:line="300" w:lineRule="exact"/>
        <w:ind w:firstLine="2520" w:firstLineChars="900"/>
        <w:rPr>
          <w:rFonts w:ascii="华文中宋" w:eastAsia="华文中宋" w:hAnsi="华文中宋" w:cs="华文中宋" w:hint="eastAsia"/>
          <w:color w:val="auto"/>
          <w:spacing w:val="7"/>
          <w:sz w:val="28"/>
          <w:szCs w:val="28"/>
          <w:shd w:val="clear" w:color="auto" w:fill="FFFFFF"/>
          <w:lang w:val="en-US" w:eastAsia="zh-CN"/>
        </w:rPr>
      </w:pPr>
    </w:p>
    <w:p>
      <w:pPr>
        <w:pStyle w:val="BodyText"/>
        <w:spacing w:after="0" w:line="300" w:lineRule="exact"/>
        <w:ind w:firstLine="2520" w:firstLineChars="900"/>
        <w:rPr>
          <w:rFonts w:ascii="宋体" w:eastAsia="宋体" w:hAnsi="宋体" w:cs="宋体" w:hint="default"/>
          <w:color w:val="auto"/>
          <w:kern w:val="2"/>
          <w:sz w:val="21"/>
          <w:szCs w:val="21"/>
          <w:shd w:val="clear" w:color="auto" w:fill="FFFFFF"/>
          <w:lang w:eastAsia="zh-CN" w:bidi="ar-SA"/>
        </w:rPr>
      </w:pPr>
      <w:r>
        <w:rPr>
          <w:rFonts w:ascii="华文中宋" w:eastAsia="华文中宋" w:hAnsi="华文中宋" w:cs="华文中宋" w:hint="eastAsia"/>
          <w:color w:val="auto"/>
          <w:spacing w:val="7"/>
          <w:sz w:val="28"/>
          <w:szCs w:val="28"/>
          <w:shd w:val="clear" w:color="auto" w:fill="FFFFFF"/>
          <w:lang w:val="en-US" w:eastAsia="zh-CN"/>
        </w:rPr>
        <w:t>题目：</w:t>
      </w:r>
      <w:r>
        <w:rPr>
          <w:rFonts w:ascii="华文中宋" w:eastAsia="华文中宋" w:hAnsi="华文中宋" w:cs="华文中宋" w:hint="eastAsia"/>
          <w:color w:val="auto"/>
          <w:kern w:val="2"/>
          <w:sz w:val="28"/>
          <w:szCs w:val="28"/>
          <w:u w:val="single"/>
          <w:lang w:val="en-US" w:eastAsia="zh-CN" w:bidi="ar"/>
        </w:rPr>
        <w:t xml:space="preserve">  ▲         </w:t>
      </w:r>
    </w:p>
    <w:p>
      <w:pPr>
        <w:ind w:firstLine="420" w:firstLineChars="200"/>
        <w:rPr>
          <w:rFonts w:ascii="华文楷体" w:eastAsia="华文楷体" w:hAnsi="华文楷体" w:cs="华文楷体" w:hint="eastAsia"/>
          <w:color w:val="auto"/>
          <w:spacing w:val="7"/>
          <w:kern w:val="2"/>
          <w:sz w:val="21"/>
          <w:szCs w:val="21"/>
          <w:shd w:val="clear" w:color="auto" w:fill="FFFFFF"/>
          <w:lang w:val="en-US" w:eastAsia="zh-CN" w:bidi="ar-SA"/>
        </w:rPr>
      </w:pPr>
    </w:p>
    <w:p>
      <w:pPr>
        <w:pStyle w:val="BodyText"/>
        <w:spacing w:after="0" w:line="300" w:lineRule="exact"/>
        <w:rPr>
          <w:rFonts w:ascii="华文楷体" w:eastAsia="华文楷体" w:hAnsi="华文楷体" w:cs="华文楷体" w:hint="eastAsia"/>
          <w:color w:val="auto"/>
          <w:spacing w:val="7"/>
          <w:szCs w:val="21"/>
          <w:shd w:val="clear" w:color="auto" w:fill="FFFFFF"/>
        </w:rPr>
        <w:sectPr>
          <w:headerReference w:type="default" r:id="rId11"/>
          <w:footerReference w:type="default" r:id="rId12"/>
          <w:pgSz w:w="11906" w:h="16838"/>
          <w:pgMar w:top="2438" w:right="1797" w:bottom="2438" w:left="1797" w:header="851" w:footer="2041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425"/>
          <w:docGrid w:type="lines" w:linePitch="312" w:charSpace="0"/>
        </w:sectPr>
      </w:pPr>
    </w:p>
    <w:p>
      <w:r>
        <w:rPr>
          <w:rFonts w:ascii="华文楷体" w:eastAsia="华文楷体" w:hAnsi="华文楷体" w:cs="华文楷体" w:hint="eastAsia"/>
          <w:color w:val="auto"/>
          <w:spacing w:val="7"/>
          <w:szCs w:val="21"/>
          <w:shd w:val="clear" w:color="auto" w:fill="FFFFFF"/>
        </w:rPr>
        <w:drawing>
          <wp:inline>
            <wp:extent cx="5278120" cy="6316718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708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rPr>
        <w:rFonts w:asciiTheme="minorEastAsia" w:hAnsiTheme="minorEastAsia" w:cstheme="minorEastAsia"/>
        <w:szCs w:val="21"/>
      </w:rPr>
    </w:pPr>
    <w:r>
      <w:rPr>
        <w:rFonts w:asciiTheme="minorEastAsia" w:hAnsiTheme="minorEastAsia" w:cstheme="minorEastAsia" w:hint="eastAsia"/>
        <w:szCs w:val="21"/>
      </w:rPr>
      <w:t>2</w:t>
    </w:r>
    <w:r>
      <w:rPr>
        <w:rFonts w:asciiTheme="minorEastAsia" w:hAnsiTheme="minorEastAsia" w:cstheme="minorEastAsia"/>
        <w:szCs w:val="21"/>
      </w:rPr>
      <w:t>022</w:t>
    </w:r>
    <w:r>
      <w:rPr>
        <w:rFonts w:asciiTheme="minorEastAsia" w:hAnsiTheme="minorEastAsia" w:cstheme="minorEastAsia" w:hint="eastAsia"/>
        <w:szCs w:val="21"/>
      </w:rPr>
      <w:t>学年第一学期七年级学力评估语文</w:t>
    </w:r>
    <w:r>
      <w:rPr>
        <w:rFonts w:asciiTheme="minorEastAsia" w:hAnsiTheme="minorEastAsia" w:cstheme="minorEastAsia" w:hint="eastAsia"/>
        <w:szCs w:val="21"/>
        <w:lang w:val="en-US" w:eastAsia="zh-CN"/>
      </w:rPr>
      <w:t>试</w:t>
    </w:r>
    <w:r>
      <w:rPr>
        <w:rFonts w:asciiTheme="minorEastAsia" w:hAnsiTheme="minorEastAsia" w:cstheme="minorEastAsia" w:hint="eastAsia"/>
        <w:szCs w:val="21"/>
      </w:rPr>
      <w:t>题卷</w:t>
    </w:r>
    <w:r>
      <w:rPr>
        <w:rFonts w:asciiTheme="minorEastAsia" w:hAnsiTheme="minorEastAsia" w:cstheme="minorEastAsia" w:hint="eastAsia"/>
        <w:kern w:val="0"/>
        <w:szCs w:val="21"/>
      </w:rPr>
      <w:t xml:space="preserve">（第 </w:t>
    </w:r>
    <w:r>
      <w:rPr>
        <w:rFonts w:asciiTheme="minorEastAsia" w:hAnsiTheme="minorEastAsia" w:cstheme="minorEastAsia" w:hint="eastAsia"/>
        <w:kern w:val="0"/>
        <w:szCs w:val="21"/>
      </w:rPr>
      <w:fldChar w:fldCharType="begin"/>
    </w:r>
    <w:r>
      <w:rPr>
        <w:rFonts w:asciiTheme="minorEastAsia" w:hAnsiTheme="minorEastAsia" w:cstheme="minorEastAsia" w:hint="eastAsia"/>
        <w:kern w:val="0"/>
        <w:szCs w:val="21"/>
      </w:rPr>
      <w:instrText xml:space="preserve"> PAGE </w:instrText>
    </w:r>
    <w:r>
      <w:rPr>
        <w:rFonts w:asciiTheme="minorEastAsia" w:hAnsiTheme="minorEastAsia" w:cstheme="minorEastAsia" w:hint="eastAsia"/>
        <w:kern w:val="0"/>
        <w:szCs w:val="21"/>
      </w:rPr>
      <w:fldChar w:fldCharType="separate"/>
    </w:r>
    <w:r>
      <w:rPr>
        <w:rFonts w:asciiTheme="minorEastAsia" w:hAnsiTheme="minorEastAsia" w:cstheme="minorEastAsia"/>
        <w:kern w:val="0"/>
        <w:szCs w:val="21"/>
      </w:rPr>
      <w:t>1</w:t>
    </w:r>
    <w:r>
      <w:rPr>
        <w:rFonts w:asciiTheme="minorEastAsia" w:hAnsiTheme="minorEastAsia" w:cstheme="minorEastAsia" w:hint="eastAsia"/>
        <w:kern w:val="0"/>
        <w:szCs w:val="21"/>
      </w:rPr>
      <w:fldChar w:fldCharType="end"/>
    </w:r>
    <w:r>
      <w:rPr>
        <w:rFonts w:asciiTheme="minorEastAsia" w:hAnsiTheme="minorEastAsia" w:cstheme="minorEastAsia" w:hint="eastAsia"/>
        <w:kern w:val="0"/>
        <w:szCs w:val="21"/>
      </w:rPr>
      <w:t xml:space="preserve"> 页  共</w:t>
    </w:r>
    <w:r>
      <w:rPr>
        <w:rFonts w:asciiTheme="minorEastAsia" w:hAnsiTheme="minorEastAsia" w:cstheme="minorEastAsia" w:hint="eastAsia"/>
        <w:kern w:val="0"/>
        <w:szCs w:val="21"/>
        <w:lang w:val="en-US" w:eastAsia="zh-CN"/>
      </w:rPr>
      <w:t>6</w:t>
    </w:r>
    <w:r>
      <w:rPr>
        <w:rFonts w:asciiTheme="minorEastAsia" w:hAnsiTheme="minorEastAsia" w:cstheme="minorEastAsia" w:hint="eastAsia"/>
        <w:kern w:val="0"/>
        <w:szCs w:val="21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F68440"/>
    <w:multiLevelType w:val="multilevel"/>
    <w:tmpl w:val="BFF68440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ascii="宋体" w:eastAsia="宋体" w:hAnsi="宋体" w:cs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21CB55BD"/>
    <w:multiLevelType w:val="singleLevel"/>
    <w:tmpl w:val="21CB55BD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130F26"/>
    <w:rsid w:val="97FE9921"/>
    <w:rsid w:val="9F73A905"/>
    <w:rsid w:val="AB1D486D"/>
    <w:rsid w:val="B32FE16D"/>
    <w:rsid w:val="B6F38ECE"/>
    <w:rsid w:val="BBAFEF95"/>
    <w:rsid w:val="BCD5D226"/>
    <w:rsid w:val="BDEF75B1"/>
    <w:rsid w:val="BEFBB714"/>
    <w:rsid w:val="BEFFD1E1"/>
    <w:rsid w:val="BFDF0F24"/>
    <w:rsid w:val="BFF50B88"/>
    <w:rsid w:val="D7DB156E"/>
    <w:rsid w:val="D7FF2CE2"/>
    <w:rsid w:val="DFD7D005"/>
    <w:rsid w:val="EEEFE5E5"/>
    <w:rsid w:val="EFF701B7"/>
    <w:rsid w:val="F13EBDC5"/>
    <w:rsid w:val="F667356F"/>
    <w:rsid w:val="F7F61D8A"/>
    <w:rsid w:val="F9F7C4AF"/>
    <w:rsid w:val="FD67BE5D"/>
    <w:rsid w:val="FF79408D"/>
    <w:rsid w:val="FF8B13C2"/>
    <w:rsid w:val="004151FC"/>
    <w:rsid w:val="005371AD"/>
    <w:rsid w:val="00646686"/>
    <w:rsid w:val="00733F9D"/>
    <w:rsid w:val="00C02FC6"/>
    <w:rsid w:val="00EB7FD8"/>
    <w:rsid w:val="03094F22"/>
    <w:rsid w:val="036454CA"/>
    <w:rsid w:val="04883E6F"/>
    <w:rsid w:val="05B4468F"/>
    <w:rsid w:val="0A2D52F4"/>
    <w:rsid w:val="15D63C3E"/>
    <w:rsid w:val="1B984061"/>
    <w:rsid w:val="21AC5CE2"/>
    <w:rsid w:val="28B059C5"/>
    <w:rsid w:val="2B274CE8"/>
    <w:rsid w:val="2B572D03"/>
    <w:rsid w:val="2DE4BA91"/>
    <w:rsid w:val="347E4F9B"/>
    <w:rsid w:val="36B7945E"/>
    <w:rsid w:val="374A0419"/>
    <w:rsid w:val="375F5AA6"/>
    <w:rsid w:val="390F5714"/>
    <w:rsid w:val="39F3145E"/>
    <w:rsid w:val="3BB710E2"/>
    <w:rsid w:val="3F511C4D"/>
    <w:rsid w:val="3F71C55E"/>
    <w:rsid w:val="42811A85"/>
    <w:rsid w:val="4518535E"/>
    <w:rsid w:val="4FADCD99"/>
    <w:rsid w:val="5055721E"/>
    <w:rsid w:val="50BD7148"/>
    <w:rsid w:val="53934389"/>
    <w:rsid w:val="54160D5C"/>
    <w:rsid w:val="54F12217"/>
    <w:rsid w:val="56A7C987"/>
    <w:rsid w:val="573A0605"/>
    <w:rsid w:val="57C02706"/>
    <w:rsid w:val="592B18B3"/>
    <w:rsid w:val="59AE76A0"/>
    <w:rsid w:val="5DCB3546"/>
    <w:rsid w:val="5DEFB3B4"/>
    <w:rsid w:val="5EE31811"/>
    <w:rsid w:val="5FFA81FB"/>
    <w:rsid w:val="5FFF9912"/>
    <w:rsid w:val="61296906"/>
    <w:rsid w:val="69130F26"/>
    <w:rsid w:val="69FF8A15"/>
    <w:rsid w:val="6AFF3B8F"/>
    <w:rsid w:val="6B6C037C"/>
    <w:rsid w:val="6D850C22"/>
    <w:rsid w:val="6DB789D8"/>
    <w:rsid w:val="6DF9E3F4"/>
    <w:rsid w:val="6E8E70E1"/>
    <w:rsid w:val="6F8E6074"/>
    <w:rsid w:val="6FFA7259"/>
    <w:rsid w:val="70E624A6"/>
    <w:rsid w:val="72FE614C"/>
    <w:rsid w:val="74D341AE"/>
    <w:rsid w:val="75FDC7BE"/>
    <w:rsid w:val="76574E10"/>
    <w:rsid w:val="7EDFE0A2"/>
    <w:rsid w:val="7EFE4A42"/>
    <w:rsid w:val="7F086076"/>
    <w:rsid w:val="7F4F62DA"/>
    <w:rsid w:val="7F7DF4B0"/>
    <w:rsid w:val="7F7F99A7"/>
    <w:rsid w:val="7FFF8C72"/>
  </w:rsids>
  <w:docVars>
    <w:docVar w:name="commondata" w:val="eyJoZGlkIjoiMmI5MzliYmFhNThlZGI2ZTk2OTVlZWM1ZmUyNjNhM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spacing w:after="120"/>
    </w:pPr>
    <w:rPr>
      <w:rFonts w:ascii="Times New Roman" w:eastAsia="宋体" w:hAnsi="Times New Roman" w:cs="Times New Roman"/>
    </w:rPr>
  </w:style>
  <w:style w:type="paragraph" w:styleId="Footer">
    <w:name w:val="footer"/>
    <w:basedOn w:val="Normal"/>
    <w:link w:val="a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Pages>6</Pages>
  <Words>4295</Words>
  <Characters>4345</Characters>
  <Application>Microsoft Office Word</Application>
  <DocSecurity>0</DocSecurity>
  <Lines>1</Lines>
  <Paragraphs>1</Paragraphs>
  <ScaleCrop>false</ScaleCrop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（试题卷 ——已一校）2022学年第一学期七年级学力评估卷（语文</dc:title>
  <dc:creator>mhm</dc:creator>
  <cp:lastModifiedBy>半两小酒</cp:lastModifiedBy>
  <cp:revision>0</cp:revision>
  <cp:lastPrinted>2023-01-12T08:55:00Z</cp:lastPrinted>
  <dcterms:created xsi:type="dcterms:W3CDTF">2022-12-15T22:25:00Z</dcterms:created>
  <dcterms:modified xsi:type="dcterms:W3CDTF">2023-01-13T07:59:09Z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