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0.0 -->
  <w:body>
    <w:p>
      <w:pPr>
        <w:tabs>
          <w:tab w:val="center" w:pos="4217"/>
          <w:tab w:val="left" w:pos="5823"/>
        </w:tabs>
        <w:spacing w:line="360" w:lineRule="auto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11557000</wp:posOffset>
            </wp:positionV>
            <wp:extent cx="355600" cy="4826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48"/>
          <w:szCs w:val="48"/>
        </w:rPr>
        <w:t>Unit 3 Robots</w:t>
      </w:r>
    </w:p>
    <w:p>
      <w:pPr>
        <w:spacing w:line="360" w:lineRule="auto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Task</w:t>
      </w:r>
    </w:p>
    <w:p>
      <w:pPr>
        <w:numPr>
          <w:ilvl w:val="0"/>
          <w:numId w:val="1"/>
        </w:numPr>
        <w:spacing w:line="360" w:lineRule="auto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教学目标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1. </w:t>
      </w:r>
      <w:r>
        <w:rPr>
          <w:rFonts w:hint="eastAsia"/>
          <w:szCs w:val="21"/>
        </w:rPr>
        <w:t>掌握本课重点词汇和短语：satisfied, completely, regret, product, quality, be satisfied with, first of all, up to standard等。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2. </w:t>
      </w:r>
      <w:r>
        <w:rPr>
          <w:rFonts w:hint="eastAsia"/>
          <w:szCs w:val="21"/>
        </w:rPr>
        <w:t>掌握以下重点句型：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How long do you expect your robot</w:t>
      </w:r>
      <w:r>
        <w:rPr>
          <w:szCs w:val="21"/>
        </w:rPr>
        <w:t>’</w:t>
      </w:r>
      <w:r>
        <w:rPr>
          <w:rFonts w:hint="eastAsia"/>
          <w:szCs w:val="21"/>
        </w:rPr>
        <w:t>s batteries to last?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I am not satisfied with it at all.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A good robot should only need checking every six months.</w:t>
      </w:r>
    </w:p>
    <w:p>
      <w:pPr>
        <w:spacing w:line="360" w:lineRule="auto"/>
        <w:ind w:left="-2415" w:leftChars="-1150"/>
        <w:rPr>
          <w:szCs w:val="21"/>
        </w:rPr>
      </w:pPr>
      <w:r>
        <w:rPr>
          <w:rFonts w:hint="eastAsia"/>
          <w:szCs w:val="21"/>
        </w:rPr>
        <w:t xml:space="preserve">                       3.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能够阅读一份调查问卷，并</w:t>
      </w:r>
      <w:r>
        <w:rPr>
          <w:rFonts w:hint="eastAsia"/>
          <w:color w:val="000000"/>
          <w:szCs w:val="21"/>
        </w:rPr>
        <w:t>根据问卷中的信息，补全一封投诉信。</w:t>
      </w:r>
    </w:p>
    <w:p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 xml:space="preserve">4. </w:t>
      </w:r>
      <w:r>
        <w:rPr>
          <w:rFonts w:hint="eastAsia"/>
          <w:color w:val="000000"/>
          <w:szCs w:val="21"/>
        </w:rPr>
        <w:t>能够使用所学，写一封投诉信。</w:t>
      </w:r>
    </w:p>
    <w:p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 xml:space="preserve">5. </w:t>
      </w:r>
      <w:r>
        <w:rPr>
          <w:rFonts w:hint="eastAsia"/>
          <w:color w:val="000000"/>
          <w:szCs w:val="21"/>
        </w:rPr>
        <w:t>学会合理解决问题。</w:t>
      </w:r>
    </w:p>
    <w:p>
      <w:pPr>
        <w:numPr>
          <w:ilvl w:val="0"/>
          <w:numId w:val="1"/>
        </w:numPr>
        <w:spacing w:line="360" w:lineRule="auto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教学重难点</w:t>
      </w:r>
    </w:p>
    <w:p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重点：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1. </w:t>
      </w:r>
      <w:r>
        <w:rPr>
          <w:rFonts w:hint="eastAsia"/>
          <w:szCs w:val="21"/>
        </w:rPr>
        <w:t>掌握本课重点词汇和短语：satisfied, completely, regret, product, quality, be satisfied with, first of all, up to standard等。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2. </w:t>
      </w:r>
      <w:r>
        <w:rPr>
          <w:rFonts w:hint="eastAsia"/>
          <w:szCs w:val="21"/>
        </w:rPr>
        <w:t>掌握以下重点句型：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How long do you expect your robot</w:t>
      </w:r>
      <w:r>
        <w:rPr>
          <w:szCs w:val="21"/>
        </w:rPr>
        <w:t>’</w:t>
      </w:r>
      <w:r>
        <w:rPr>
          <w:rFonts w:hint="eastAsia"/>
          <w:szCs w:val="21"/>
        </w:rPr>
        <w:t>s batteries to last?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I am not satisfied with it at all.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A good robot should only need checking every six months.</w:t>
      </w:r>
    </w:p>
    <w:p>
      <w:pPr>
        <w:spacing w:line="360" w:lineRule="auto"/>
        <w:ind w:left="-2415" w:leftChars="-1150"/>
        <w:rPr>
          <w:szCs w:val="21"/>
        </w:rPr>
      </w:pPr>
      <w:r>
        <w:rPr>
          <w:rFonts w:hint="eastAsia"/>
          <w:szCs w:val="21"/>
        </w:rPr>
        <w:t xml:space="preserve">                       3.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能够阅读一份调查问卷，并</w:t>
      </w:r>
      <w:r>
        <w:rPr>
          <w:rFonts w:hint="eastAsia"/>
          <w:color w:val="000000"/>
          <w:szCs w:val="21"/>
        </w:rPr>
        <w:t>根据问卷中的信息，补全一封投诉信。</w:t>
      </w:r>
    </w:p>
    <w:p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难点：能够使用所学，写一封投诉信。</w:t>
      </w:r>
    </w:p>
    <w:p>
      <w:pPr>
        <w:numPr>
          <w:ilvl w:val="0"/>
          <w:numId w:val="1"/>
        </w:numPr>
        <w:spacing w:line="360" w:lineRule="auto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教学过程</w:t>
      </w:r>
      <w:bookmarkStart w:id="0" w:name="_GoBack"/>
      <w:bookmarkEnd w:id="0"/>
    </w:p>
    <w:p>
      <w:pPr>
        <w:spacing w:line="360" w:lineRule="auto"/>
        <w:rPr>
          <w:b/>
          <w:bCs/>
          <w:iCs/>
          <w:szCs w:val="21"/>
        </w:rPr>
      </w:pPr>
      <w:r>
        <w:rPr>
          <w:rFonts w:hint="eastAsia"/>
          <w:b/>
          <w:bCs/>
          <w:iCs/>
          <w:szCs w:val="21"/>
        </w:rPr>
        <w:t xml:space="preserve">Step 1 </w:t>
      </w:r>
      <w:r>
        <w:rPr>
          <w:b/>
          <w:bCs/>
          <w:iCs/>
          <w:szCs w:val="21"/>
        </w:rPr>
        <w:t>W</w:t>
      </w:r>
      <w:r>
        <w:rPr>
          <w:rFonts w:hint="eastAsia"/>
          <w:b/>
          <w:bCs/>
          <w:iCs/>
          <w:szCs w:val="21"/>
        </w:rPr>
        <w:t>ar</w:t>
      </w:r>
      <w:r>
        <w:rPr>
          <w:b/>
          <w:bCs/>
          <w:iCs/>
          <w:szCs w:val="21"/>
        </w:rPr>
        <w:t>ming-up</w:t>
      </w:r>
    </w:p>
    <w:p>
      <w:pPr>
        <w:numPr>
          <w:ilvl w:val="0"/>
          <w:numId w:val="2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>Guide Ss to brainstorm</w:t>
      </w:r>
      <w:r>
        <w:rPr>
          <w:szCs w:val="21"/>
        </w:rPr>
        <w:t>.</w:t>
      </w:r>
    </w:p>
    <w:p>
      <w:pPr>
        <w:numPr>
          <w:ilvl w:val="0"/>
          <w:numId w:val="2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Guide Ss to </w:t>
      </w:r>
      <w:r>
        <w:rPr>
          <w:szCs w:val="21"/>
        </w:rPr>
        <w:t>have a free talk.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【设计意图】通过头脑风暴活动，激活学生已知，并引导学生在此基础上展开自己的思考，为后面的语言输出做好铺垫。</w:t>
      </w:r>
    </w:p>
    <w:p>
      <w:pPr>
        <w:spacing w:line="360" w:lineRule="auto"/>
        <w:rPr>
          <w:b/>
          <w:bCs/>
          <w:iCs/>
          <w:szCs w:val="21"/>
        </w:rPr>
        <w:sectPr>
          <w:pgSz w:w="11906" w:h="16838"/>
          <w:pgMar w:top="1440" w:right="1800" w:bottom="1440" w:left="1985" w:header="851" w:footer="992" w:gutter="0"/>
          <w:cols w:num="1" w:space="720"/>
          <w:docGrid w:type="lines" w:linePitch="312" w:charSpace="0"/>
        </w:sectPr>
      </w:pPr>
      <w:r>
        <w:rPr>
          <w:rFonts w:hint="eastAsia"/>
          <w:b/>
          <w:bCs/>
          <w:iCs/>
          <w:szCs w:val="21"/>
        </w:rPr>
        <w:t>Step 2 Pre-writing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1. </w:t>
      </w:r>
      <w:r>
        <w:rPr>
          <w:szCs w:val="21"/>
        </w:rPr>
        <w:t>Guide Ss to read and talk.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【设计意图】通过阅读问卷内容，一方面为下面完成投诉信的任务做好铺垫，另一方面也训练了学生的表达能力，为写作做准备。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2. </w:t>
      </w:r>
      <w:r>
        <w:rPr>
          <w:szCs w:val="21"/>
        </w:rPr>
        <w:t>Guide S</w:t>
      </w:r>
      <w:r>
        <w:rPr>
          <w:rFonts w:hint="eastAsia"/>
          <w:szCs w:val="21"/>
        </w:rPr>
        <w:t>s</w:t>
      </w:r>
      <w:r>
        <w:rPr>
          <w:szCs w:val="21"/>
        </w:rPr>
        <w:t xml:space="preserve"> to c</w:t>
      </w:r>
      <w:r>
        <w:rPr>
          <w:rFonts w:hint="eastAsia"/>
          <w:szCs w:val="21"/>
        </w:rPr>
        <w:t>omplete the letter</w:t>
      </w:r>
      <w:r>
        <w:rPr>
          <w:szCs w:val="21"/>
        </w:rPr>
        <w:t>.</w:t>
      </w:r>
    </w:p>
    <w:p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【设计意图】通过补充信息的活动，帮助学生理解投诉信的内容，初步感知投诉信的写作思路。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3. </w:t>
      </w:r>
      <w:r>
        <w:rPr>
          <w:szCs w:val="21"/>
        </w:rPr>
        <w:t>Guide Ss to read and answer.</w:t>
      </w:r>
    </w:p>
    <w:p>
      <w:pPr>
        <w:spacing w:line="360" w:lineRule="auto"/>
        <w:rPr>
          <w:szCs w:val="21"/>
        </w:rPr>
      </w:pPr>
      <w:r>
        <w:rPr>
          <w:szCs w:val="21"/>
        </w:rPr>
        <w:t>4. Guide Ss to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r</w:t>
      </w:r>
      <w:r>
        <w:rPr>
          <w:rFonts w:hint="eastAsia"/>
          <w:szCs w:val="21"/>
        </w:rPr>
        <w:t>ead and fill in the form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【设计意图】通过回答问题及填表任务，训练学生获取关键信息的能力。同时，对所获取的信息进行分类整理，也对投诉信的写作框架有了更深刻的理解。</w:t>
      </w:r>
      <w:r>
        <w:rPr>
          <w:szCs w:val="21"/>
        </w:rPr>
        <w:t xml:space="preserve"> 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5.</w:t>
      </w:r>
      <w:r>
        <w:rPr>
          <w:szCs w:val="21"/>
        </w:rPr>
        <w:t xml:space="preserve"> G</w:t>
      </w:r>
      <w:r>
        <w:rPr>
          <w:rFonts w:hint="eastAsia"/>
          <w:szCs w:val="21"/>
        </w:rPr>
        <w:t>uide</w:t>
      </w:r>
      <w:r>
        <w:rPr>
          <w:szCs w:val="21"/>
        </w:rPr>
        <w:t xml:space="preserve"> Ss to read and learn. 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6</w:t>
      </w:r>
      <w:r>
        <w:rPr>
          <w:szCs w:val="21"/>
        </w:rPr>
        <w:t>. Guide Ss to summarize.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【设计意图】通过归纳整理投诉信的写作框架，帮助学生进一步了解此类信件的写作要求，为本课写作任务的顺利开展扫清障碍。</w:t>
      </w:r>
    </w:p>
    <w:p>
      <w:pPr>
        <w:spacing w:line="360" w:lineRule="auto"/>
        <w:rPr>
          <w:b/>
          <w:bCs/>
          <w:iCs/>
          <w:szCs w:val="21"/>
        </w:rPr>
      </w:pPr>
      <w:r>
        <w:rPr>
          <w:rFonts w:hint="eastAsia"/>
          <w:b/>
          <w:bCs/>
          <w:iCs/>
          <w:szCs w:val="21"/>
        </w:rPr>
        <w:t>Step 3 While-writing</w:t>
      </w:r>
    </w:p>
    <w:p>
      <w:pPr>
        <w:spacing w:line="360" w:lineRule="auto"/>
        <w:jc w:val="left"/>
        <w:rPr>
          <w:szCs w:val="21"/>
        </w:rPr>
      </w:pPr>
      <w:r>
        <w:rPr>
          <w:iCs/>
          <w:szCs w:val="21"/>
        </w:rPr>
        <w:t>Guide Ss to write a complaint letter.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【设计意图】通过设置写作任务，帮助学生运用写作方法和语言、结构等，提升学生的写作能力。</w:t>
      </w:r>
    </w:p>
    <w:p>
      <w:pPr>
        <w:spacing w:line="360" w:lineRule="auto"/>
        <w:rPr>
          <w:szCs w:val="21"/>
        </w:rPr>
      </w:pPr>
      <w:r>
        <w:rPr>
          <w:rFonts w:hint="eastAsia"/>
          <w:b/>
          <w:bCs/>
          <w:iCs/>
          <w:szCs w:val="21"/>
        </w:rPr>
        <w:t>Step 4 Post-writing</w:t>
      </w:r>
      <w:r>
        <w:rPr>
          <w:rFonts w:hint="eastAsia"/>
          <w:szCs w:val="21"/>
        </w:rPr>
        <w:t xml:space="preserve"> </w:t>
      </w:r>
    </w:p>
    <w:p>
      <w:pPr>
        <w:spacing w:line="360" w:lineRule="auto"/>
        <w:jc w:val="left"/>
        <w:rPr>
          <w:bCs/>
          <w:szCs w:val="21"/>
        </w:rPr>
      </w:pPr>
      <w:r>
        <w:rPr>
          <w:rFonts w:hint="eastAsia"/>
          <w:bCs/>
          <w:szCs w:val="21"/>
        </w:rPr>
        <w:t xml:space="preserve">1. </w:t>
      </w:r>
      <w:r>
        <w:rPr>
          <w:bCs/>
          <w:szCs w:val="21"/>
        </w:rPr>
        <w:t>Guide Ss to appreciate</w:t>
      </w:r>
      <w:r>
        <w:rPr>
          <w:rFonts w:hint="eastAsia"/>
          <w:bCs/>
          <w:szCs w:val="21"/>
        </w:rPr>
        <w:t xml:space="preserve"> a possible version.</w:t>
      </w:r>
    </w:p>
    <w:p>
      <w:pPr>
        <w:spacing w:line="360" w:lineRule="auto"/>
        <w:jc w:val="left"/>
        <w:rPr>
          <w:bCs/>
          <w:szCs w:val="21"/>
        </w:rPr>
      </w:pPr>
      <w:r>
        <w:rPr>
          <w:rFonts w:hint="eastAsia"/>
          <w:bCs/>
          <w:szCs w:val="21"/>
        </w:rPr>
        <w:t>【设计意图】通过范文赏析，引导学生归纳总结写作的好词好句。</w:t>
      </w:r>
    </w:p>
    <w:p>
      <w:pPr>
        <w:spacing w:line="360" w:lineRule="auto"/>
        <w:jc w:val="left"/>
        <w:rPr>
          <w:bCs/>
          <w:szCs w:val="21"/>
        </w:rPr>
      </w:pPr>
      <w:r>
        <w:rPr>
          <w:rFonts w:hint="eastAsia"/>
          <w:bCs/>
          <w:szCs w:val="21"/>
        </w:rPr>
        <w:t>2.</w:t>
      </w:r>
      <w:r>
        <w:rPr>
          <w:bCs/>
          <w:szCs w:val="21"/>
        </w:rPr>
        <w:t xml:space="preserve"> Guide Ss to s</w:t>
      </w:r>
      <w:r>
        <w:rPr>
          <w:rFonts w:hint="eastAsia"/>
          <w:bCs/>
          <w:szCs w:val="21"/>
        </w:rPr>
        <w:t xml:space="preserve">how their </w:t>
      </w:r>
      <w:r>
        <w:rPr>
          <w:bCs/>
          <w:szCs w:val="21"/>
        </w:rPr>
        <w:t>letters</w:t>
      </w:r>
      <w:r>
        <w:rPr>
          <w:rFonts w:hint="eastAsia"/>
          <w:bCs/>
          <w:szCs w:val="21"/>
        </w:rPr>
        <w:t>.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3.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Guide Ss </w:t>
      </w:r>
      <w:r>
        <w:rPr>
          <w:szCs w:val="21"/>
        </w:rPr>
        <w:t>to evaluate their writing according to the assessment table.</w:t>
      </w:r>
    </w:p>
    <w:p>
      <w:pPr>
        <w:spacing w:line="360" w:lineRule="auto"/>
        <w:rPr>
          <w:szCs w:val="21"/>
        </w:rPr>
      </w:pPr>
      <w:r>
        <w:rPr>
          <w:rFonts w:hint="eastAsia"/>
          <w:bCs/>
          <w:szCs w:val="21"/>
        </w:rPr>
        <w:t>【设计意图】</w:t>
      </w:r>
      <w:r>
        <w:rPr>
          <w:rFonts w:hint="eastAsia"/>
          <w:szCs w:val="21"/>
        </w:rPr>
        <w:t>通过量化评价表，让学生在多层评价中进一步发现问题，为提高学生的写作能力起到积极的推动作用</w:t>
      </w:r>
      <w:r>
        <w:rPr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szCs w:val="21"/>
        </w:rPr>
        <w:t>4. Guide Ss to r</w:t>
      </w:r>
      <w:r>
        <w:rPr>
          <w:rFonts w:hint="eastAsia"/>
          <w:szCs w:val="21"/>
        </w:rPr>
        <w:t>ead and answer</w:t>
      </w:r>
      <w:r>
        <w:rPr>
          <w:szCs w:val="21"/>
        </w:rPr>
        <w:t>.</w:t>
      </w:r>
    </w:p>
    <w:p>
      <w:pPr>
        <w:spacing w:line="360" w:lineRule="auto"/>
        <w:rPr>
          <w:szCs w:val="21"/>
        </w:rPr>
      </w:pPr>
      <w:r>
        <w:rPr>
          <w:szCs w:val="21"/>
        </w:rPr>
        <w:t>5. Guide Ss to think and talk.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【设计意图】通过问答活动，锻炼学生的信息摘取能力。通过引导学生展开讨论，培养学生养成寻找合理途径解决问题的意识。</w:t>
      </w:r>
      <w:r>
        <w:rPr>
          <w:szCs w:val="21"/>
        </w:rPr>
        <w:t xml:space="preserve"> </w:t>
      </w:r>
    </w:p>
    <w:p>
      <w:pPr>
        <w:spacing w:line="360" w:lineRule="auto"/>
        <w:rPr>
          <w:b/>
          <w:bCs/>
          <w:iCs/>
          <w:szCs w:val="21"/>
        </w:rPr>
        <w:sectPr>
          <w:type w:val="nextPage"/>
          <w:pgSz w:w="11906" w:h="16838"/>
          <w:pgMar w:top="1440" w:right="1800" w:bottom="1440" w:left="1985" w:header="851" w:footer="992" w:gutter="0"/>
          <w:pgNumType w:start="2"/>
          <w:cols w:num="1" w:space="720"/>
          <w:titlePg w:val="0"/>
          <w:docGrid w:type="lines" w:linePitch="312" w:charSpace="0"/>
        </w:sectPr>
      </w:pPr>
    </w:p>
    <w:p>
      <w:pPr>
        <w:spacing w:line="360" w:lineRule="auto"/>
        <w:rPr>
          <w:szCs w:val="21"/>
        </w:rPr>
      </w:pPr>
      <w:r>
        <w:rPr>
          <w:rFonts w:hint="eastAsia"/>
          <w:b/>
          <w:bCs/>
          <w:iCs/>
          <w:szCs w:val="21"/>
        </w:rPr>
        <w:t xml:space="preserve">Step 5 </w:t>
      </w:r>
      <w:r>
        <w:rPr>
          <w:b/>
          <w:bCs/>
          <w:iCs/>
          <w:szCs w:val="21"/>
        </w:rPr>
        <w:t>S</w:t>
      </w:r>
      <w:r>
        <w:rPr>
          <w:rFonts w:hint="eastAsia"/>
          <w:b/>
          <w:bCs/>
          <w:iCs/>
          <w:szCs w:val="21"/>
        </w:rPr>
        <w:t>ummary</w:t>
      </w:r>
      <w:r>
        <w:rPr>
          <w:rFonts w:hint="eastAsia"/>
          <w:szCs w:val="21"/>
        </w:rPr>
        <w:t xml:space="preserve"> </w:t>
      </w:r>
    </w:p>
    <w:p>
      <w:pPr>
        <w:spacing w:line="360" w:lineRule="auto"/>
        <w:rPr>
          <w:bCs/>
          <w:szCs w:val="21"/>
        </w:rPr>
      </w:pPr>
      <w:r>
        <w:rPr>
          <w:bCs/>
          <w:szCs w:val="21"/>
        </w:rPr>
        <w:t>S</w:t>
      </w:r>
      <w:r>
        <w:rPr>
          <w:rFonts w:hint="eastAsia"/>
          <w:bCs/>
          <w:szCs w:val="21"/>
        </w:rPr>
        <w:t>umm</w:t>
      </w:r>
      <w:r>
        <w:rPr>
          <w:bCs/>
          <w:szCs w:val="21"/>
        </w:rPr>
        <w:t>arize what they’ve learnt today.</w:t>
      </w:r>
    </w:p>
    <w:p>
      <w:pPr>
        <w:spacing w:line="360" w:lineRule="auto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Step</w:t>
      </w:r>
      <w:r>
        <w:rPr>
          <w:b/>
          <w:bCs/>
          <w:szCs w:val="21"/>
        </w:rPr>
        <w:t xml:space="preserve"> 6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>Homework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1. Self-edit their own writing according to the writing evaluation table. 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2. Summarize what they’ve learned in </w:t>
      </w:r>
      <w:r>
        <w:rPr>
          <w:i/>
          <w:szCs w:val="21"/>
        </w:rPr>
        <w:t>Unit 3</w:t>
      </w:r>
      <w:r>
        <w:rPr>
          <w:szCs w:val="21"/>
        </w:rPr>
        <w:t xml:space="preserve"> in their notebooks.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3. Preview </w:t>
      </w:r>
      <w:r>
        <w:rPr>
          <w:i/>
          <w:szCs w:val="21"/>
        </w:rPr>
        <w:t>Unit 4 Life on Mars</w:t>
      </w:r>
      <w:r>
        <w:rPr>
          <w:szCs w:val="21"/>
        </w:rPr>
        <w:t>.</w:t>
      </w:r>
    </w:p>
    <w:p>
      <w:pPr>
        <w:spacing w:line="360" w:lineRule="auto"/>
        <w:rPr>
          <w:szCs w:val="21"/>
        </w:rPr>
      </w:pPr>
      <w:r>
        <w:rPr>
          <w:szCs w:val="21"/>
        </w:rPr>
        <w:t>【设计意图】</w:t>
      </w:r>
      <w:r>
        <w:rPr>
          <w:rFonts w:hint="eastAsia"/>
          <w:szCs w:val="21"/>
        </w:rPr>
        <w:t>通过课后润色修改作文，帮助学生形成良好的写作习惯；总结本单元所学，引导学生关注对单元内容的梳理和提升；预习下一单元内容，培养学生的预习习惯。</w:t>
      </w:r>
    </w:p>
    <w:p>
      <w:pPr>
        <w:spacing w:line="360" w:lineRule="auto"/>
        <w:rPr>
          <w:b/>
          <w:bCs/>
        </w:rPr>
      </w:pPr>
      <w:r>
        <w:rPr>
          <w:rFonts w:eastAsiaTheme="minorEastAsia" w:hint="eastAsia"/>
          <w:b/>
          <w:bCs/>
          <w:color w:val="C00000"/>
          <w:sz w:val="24"/>
        </w:rPr>
        <w:t>四、板书设计</w:t>
      </w:r>
    </w:p>
    <w:p>
      <w:pPr>
        <w:tabs>
          <w:tab w:val="center" w:pos="4217"/>
          <w:tab w:val="left" w:pos="5823"/>
        </w:tabs>
        <w:spacing w:line="360" w:lineRule="auto"/>
        <w:jc w:val="center"/>
        <w:rPr>
          <w:szCs w:val="21"/>
        </w:rPr>
      </w:pPr>
      <w:r>
        <w:rPr>
          <w:rFonts w:hint="eastAsia"/>
          <w:szCs w:val="21"/>
        </w:rPr>
        <w:t>Unit 3 Robots</w:t>
      </w:r>
    </w:p>
    <w:p>
      <w:pPr>
        <w:spacing w:line="360" w:lineRule="auto"/>
        <w:jc w:val="center"/>
        <w:rPr>
          <w:szCs w:val="21"/>
        </w:rPr>
      </w:pPr>
      <w:r>
        <w:rPr>
          <w:rFonts w:hint="eastAsia"/>
          <w:szCs w:val="21"/>
        </w:rPr>
        <w:t>Task</w:t>
      </w:r>
    </w:p>
    <w:p>
      <w:pPr>
        <w:spacing w:line="360" w:lineRule="auto"/>
        <w:rPr>
          <w:color w:val="595959" w:themeColor="text1" w:themeTint="A6"/>
          <w:kern w:val="24"/>
          <w:sz w:val="48"/>
          <w:szCs w:val="48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/>
          <w:bCs/>
          <w:szCs w:val="21"/>
        </w:rPr>
        <w:t>K</w:t>
      </w:r>
      <w:r>
        <w:rPr>
          <w:bCs/>
          <w:szCs w:val="21"/>
        </w:rPr>
        <w:t>ey sentences:</w:t>
      </w:r>
      <w:r>
        <w:rPr>
          <w:color w:val="595959" w:themeColor="text1" w:themeTint="A6"/>
          <w:kern w:val="24"/>
          <w:sz w:val="48"/>
          <w:szCs w:val="48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 xml:space="preserve"> </w:t>
      </w:r>
    </w:p>
    <w:p>
      <w:pPr>
        <w:spacing w:line="360" w:lineRule="auto"/>
        <w:rPr>
          <w:bCs/>
          <w:szCs w:val="21"/>
        </w:rPr>
      </w:pPr>
      <w:r>
        <w:rPr>
          <w:bCs/>
          <w:szCs w:val="21"/>
        </w:rPr>
        <w:t>I bought a robot from… I am not satisfied with it …</w:t>
      </w:r>
    </w:p>
    <w:p>
      <w:pPr>
        <w:spacing w:line="360" w:lineRule="auto"/>
        <w:rPr>
          <w:bCs/>
          <w:szCs w:val="21"/>
        </w:rPr>
      </w:pPr>
      <w:r>
        <w:rPr>
          <w:bCs/>
          <w:szCs w:val="21"/>
        </w:rPr>
        <w:t>First of all, I am unhappy with… They… But I think they should…</w:t>
      </w:r>
    </w:p>
    <w:p>
      <w:pPr>
        <w:spacing w:line="360" w:lineRule="auto"/>
        <w:rPr>
          <w:bCs/>
          <w:szCs w:val="21"/>
        </w:rPr>
      </w:pPr>
      <w:r>
        <w:rPr>
          <w:bCs/>
          <w:szCs w:val="21"/>
        </w:rPr>
        <w:t>I want… However, … is…</w:t>
      </w:r>
    </w:p>
    <w:p>
      <w:pPr>
        <w:spacing w:line="360" w:lineRule="auto"/>
        <w:rPr>
          <w:bCs/>
          <w:szCs w:val="21"/>
        </w:rPr>
      </w:pPr>
      <w:r>
        <w:rPr>
          <w:bCs/>
          <w:szCs w:val="21"/>
        </w:rPr>
        <w:t>I need to… Otherwise, I need to… myself.</w:t>
      </w:r>
    </w:p>
    <w:p>
      <w:pPr>
        <w:spacing w:line="360" w:lineRule="auto"/>
        <w:rPr>
          <w:bCs/>
          <w:szCs w:val="21"/>
        </w:rPr>
      </w:pPr>
      <w:r>
        <w:rPr>
          <w:bCs/>
          <w:szCs w:val="21"/>
        </w:rPr>
        <w:t>The quality of… is not up to standard either.</w:t>
      </w:r>
    </w:p>
    <w:p>
      <w:pPr>
        <w:spacing w:line="360" w:lineRule="auto"/>
        <w:rPr>
          <w:bCs/>
          <w:szCs w:val="21"/>
        </w:rPr>
      </w:pPr>
      <w:r>
        <w:rPr>
          <w:bCs/>
          <w:szCs w:val="21"/>
        </w:rPr>
        <w:t xml:space="preserve">A good… should... My… has already… </w:t>
      </w:r>
    </w:p>
    <w:p>
      <w:pPr>
        <w:spacing w:line="360" w:lineRule="auto"/>
        <w:rPr>
          <w:bCs/>
          <w:szCs w:val="21"/>
        </w:rPr>
      </w:pPr>
      <w:r>
        <w:rPr>
          <w:bCs/>
          <w:szCs w:val="21"/>
        </w:rPr>
        <w:t>I regret having bought… like this. I would like to…</w:t>
      </w:r>
    </w:p>
    <w:p>
      <w:pPr>
        <w:widowControl/>
        <w:jc w:val="left"/>
        <w:rPr>
          <w:rFonts w:hint="eastAsia"/>
          <w:b/>
          <w:bCs/>
          <w:szCs w:val="21"/>
        </w:rPr>
      </w:pPr>
    </w:p>
    <w:sectPr>
      <w:type w:val="nextPage"/>
      <w:pgSz w:w="11906" w:h="16838"/>
      <w:pgMar w:top="1440" w:right="1800" w:bottom="1440" w:left="1985" w:header="851" w:footer="992" w:gutter="0"/>
      <w:pgNumType w:start="3"/>
      <w:cols w:num="1" w:space="720"/>
      <w:titlePg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D1ABA5F"/>
    <w:multiLevelType w:val="singleLevel"/>
    <w:tmpl w:val="9D1ABA5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4DA484F"/>
    <w:multiLevelType w:val="singleLevel"/>
    <w:tmpl w:val="A4DA484F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082"/>
    <w:rsid w:val="00016795"/>
    <w:rsid w:val="00024436"/>
    <w:rsid w:val="00030D6D"/>
    <w:rsid w:val="000348FA"/>
    <w:rsid w:val="000B2F9D"/>
    <w:rsid w:val="000C105C"/>
    <w:rsid w:val="000D064C"/>
    <w:rsid w:val="000D7150"/>
    <w:rsid w:val="000D7D64"/>
    <w:rsid w:val="000F3E31"/>
    <w:rsid w:val="001A21E1"/>
    <w:rsid w:val="001D4468"/>
    <w:rsid w:val="00204D79"/>
    <w:rsid w:val="00205ECF"/>
    <w:rsid w:val="00207E0C"/>
    <w:rsid w:val="002A220A"/>
    <w:rsid w:val="002A46F6"/>
    <w:rsid w:val="002E7AE6"/>
    <w:rsid w:val="002F4224"/>
    <w:rsid w:val="00314EF0"/>
    <w:rsid w:val="00324386"/>
    <w:rsid w:val="00364BD0"/>
    <w:rsid w:val="00381F0D"/>
    <w:rsid w:val="0038228E"/>
    <w:rsid w:val="00387A8C"/>
    <w:rsid w:val="003A0F7C"/>
    <w:rsid w:val="003A15EE"/>
    <w:rsid w:val="003C2ABD"/>
    <w:rsid w:val="003E5A8B"/>
    <w:rsid w:val="003F43C9"/>
    <w:rsid w:val="004147A6"/>
    <w:rsid w:val="004151FC"/>
    <w:rsid w:val="004323E2"/>
    <w:rsid w:val="00437FD9"/>
    <w:rsid w:val="0047029A"/>
    <w:rsid w:val="004B71E8"/>
    <w:rsid w:val="004C0E40"/>
    <w:rsid w:val="004D543C"/>
    <w:rsid w:val="004E02FA"/>
    <w:rsid w:val="004E5171"/>
    <w:rsid w:val="004E6CB6"/>
    <w:rsid w:val="004F5084"/>
    <w:rsid w:val="00511704"/>
    <w:rsid w:val="0052550F"/>
    <w:rsid w:val="00534DD8"/>
    <w:rsid w:val="005507F6"/>
    <w:rsid w:val="005559F5"/>
    <w:rsid w:val="005F33CF"/>
    <w:rsid w:val="00611340"/>
    <w:rsid w:val="0061349D"/>
    <w:rsid w:val="006470C5"/>
    <w:rsid w:val="006C68AB"/>
    <w:rsid w:val="006D1839"/>
    <w:rsid w:val="007179EF"/>
    <w:rsid w:val="00724F49"/>
    <w:rsid w:val="00782E79"/>
    <w:rsid w:val="007A5BD9"/>
    <w:rsid w:val="007E1258"/>
    <w:rsid w:val="007E2BEF"/>
    <w:rsid w:val="00821413"/>
    <w:rsid w:val="00875918"/>
    <w:rsid w:val="009050FB"/>
    <w:rsid w:val="00923FD5"/>
    <w:rsid w:val="0093144C"/>
    <w:rsid w:val="00935082"/>
    <w:rsid w:val="00940B1E"/>
    <w:rsid w:val="00950922"/>
    <w:rsid w:val="009715B0"/>
    <w:rsid w:val="009A09AC"/>
    <w:rsid w:val="009D559D"/>
    <w:rsid w:val="00A15980"/>
    <w:rsid w:val="00A55BA7"/>
    <w:rsid w:val="00A77A94"/>
    <w:rsid w:val="00B50422"/>
    <w:rsid w:val="00B60D0C"/>
    <w:rsid w:val="00B84407"/>
    <w:rsid w:val="00BC44B4"/>
    <w:rsid w:val="00BE0A88"/>
    <w:rsid w:val="00BE208D"/>
    <w:rsid w:val="00BE3ED5"/>
    <w:rsid w:val="00C02FC6"/>
    <w:rsid w:val="00C048AB"/>
    <w:rsid w:val="00D52CF6"/>
    <w:rsid w:val="00D92EF1"/>
    <w:rsid w:val="00DA104C"/>
    <w:rsid w:val="00E019AD"/>
    <w:rsid w:val="00E402BF"/>
    <w:rsid w:val="00E5381C"/>
    <w:rsid w:val="00E57783"/>
    <w:rsid w:val="00EB2C0B"/>
    <w:rsid w:val="00EB3C0F"/>
    <w:rsid w:val="00EB621E"/>
    <w:rsid w:val="00EC619B"/>
    <w:rsid w:val="00ED0D78"/>
    <w:rsid w:val="00EE4AB2"/>
    <w:rsid w:val="00EE65A5"/>
    <w:rsid w:val="00EF053E"/>
    <w:rsid w:val="00F04112"/>
    <w:rsid w:val="00F34081"/>
    <w:rsid w:val="00F82CB1"/>
    <w:rsid w:val="00FA69A6"/>
    <w:rsid w:val="00FB06AF"/>
    <w:rsid w:val="00FC68D5"/>
    <w:rsid w:val="01AF54DA"/>
    <w:rsid w:val="05844AB2"/>
    <w:rsid w:val="05F011B5"/>
    <w:rsid w:val="063B61EB"/>
    <w:rsid w:val="06BD1FE0"/>
    <w:rsid w:val="06CB12B6"/>
    <w:rsid w:val="07EC5BA1"/>
    <w:rsid w:val="08F24DAC"/>
    <w:rsid w:val="0F9955B4"/>
    <w:rsid w:val="12757534"/>
    <w:rsid w:val="133B1815"/>
    <w:rsid w:val="14045A1C"/>
    <w:rsid w:val="14AD2014"/>
    <w:rsid w:val="17242463"/>
    <w:rsid w:val="18D938E6"/>
    <w:rsid w:val="1BAD3F2E"/>
    <w:rsid w:val="1C366F79"/>
    <w:rsid w:val="1DC700B0"/>
    <w:rsid w:val="1EFD756F"/>
    <w:rsid w:val="206C2F2D"/>
    <w:rsid w:val="206C6962"/>
    <w:rsid w:val="236810C8"/>
    <w:rsid w:val="24AC3B76"/>
    <w:rsid w:val="2A251B9A"/>
    <w:rsid w:val="2AA926B8"/>
    <w:rsid w:val="2BC268F2"/>
    <w:rsid w:val="2BDD66D8"/>
    <w:rsid w:val="2D346E23"/>
    <w:rsid w:val="2D873DC7"/>
    <w:rsid w:val="2D8B1A5C"/>
    <w:rsid w:val="2DF86BD6"/>
    <w:rsid w:val="2E8F68C9"/>
    <w:rsid w:val="30304573"/>
    <w:rsid w:val="3197043F"/>
    <w:rsid w:val="31D10DBF"/>
    <w:rsid w:val="326B6B86"/>
    <w:rsid w:val="34714BB3"/>
    <w:rsid w:val="34F14733"/>
    <w:rsid w:val="35227AEF"/>
    <w:rsid w:val="356D4E11"/>
    <w:rsid w:val="37032182"/>
    <w:rsid w:val="384276A8"/>
    <w:rsid w:val="387D4585"/>
    <w:rsid w:val="3C2E78F4"/>
    <w:rsid w:val="3C571271"/>
    <w:rsid w:val="402C28EF"/>
    <w:rsid w:val="41B35E1D"/>
    <w:rsid w:val="420E68E8"/>
    <w:rsid w:val="427D23E8"/>
    <w:rsid w:val="43C73F75"/>
    <w:rsid w:val="4481086C"/>
    <w:rsid w:val="46B964ED"/>
    <w:rsid w:val="471A516F"/>
    <w:rsid w:val="48C43A99"/>
    <w:rsid w:val="4B413F93"/>
    <w:rsid w:val="4BFF5054"/>
    <w:rsid w:val="4C3745EB"/>
    <w:rsid w:val="4CBB5A68"/>
    <w:rsid w:val="4DB5013E"/>
    <w:rsid w:val="4DC0772D"/>
    <w:rsid w:val="4F17066E"/>
    <w:rsid w:val="53630EFD"/>
    <w:rsid w:val="53EA4FD5"/>
    <w:rsid w:val="5610698E"/>
    <w:rsid w:val="564358CB"/>
    <w:rsid w:val="56C33474"/>
    <w:rsid w:val="58110AF9"/>
    <w:rsid w:val="5A8031F6"/>
    <w:rsid w:val="5C1D0264"/>
    <w:rsid w:val="5D1433CB"/>
    <w:rsid w:val="5E153EFC"/>
    <w:rsid w:val="5E7765ED"/>
    <w:rsid w:val="5F153E1B"/>
    <w:rsid w:val="609836BA"/>
    <w:rsid w:val="62912DF9"/>
    <w:rsid w:val="639C4B76"/>
    <w:rsid w:val="63D07486"/>
    <w:rsid w:val="65897FD3"/>
    <w:rsid w:val="66296181"/>
    <w:rsid w:val="672F64E4"/>
    <w:rsid w:val="67B806EB"/>
    <w:rsid w:val="6A72076C"/>
    <w:rsid w:val="6E034D62"/>
    <w:rsid w:val="6E8D6F85"/>
    <w:rsid w:val="70172EF4"/>
    <w:rsid w:val="707427A2"/>
    <w:rsid w:val="73DD7F04"/>
    <w:rsid w:val="752655C1"/>
    <w:rsid w:val="75B13436"/>
    <w:rsid w:val="770877FA"/>
    <w:rsid w:val="7C985019"/>
    <w:rsid w:val="7D2F419D"/>
    <w:rsid w:val="7D4A30D9"/>
    <w:rsid w:val="7E825DBB"/>
    <w:rsid w:val="7F990652"/>
  </w:rsids>
  <w:docVars>
    <w:docVar w:name="commondata" w:val="eyJoZGlkIjoiMTJmODU0NzlhNjFmOTM3Zjk5OTc5YWRjODNiOGFkNW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semiHidden="0" w:uiPriority="0" w:unhideWhenUsed="0" w:qFormat="1"/>
    <w:lsdException w:name="header" w:semiHidden="0" w:qFormat="1"/>
    <w:lsdException w:name="footer" w:semiHidden="0" w:uiPriority="0" w:unhideWhenUsed="0" w:qFormat="1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uiPriority="0" w:unhideWhenUsed="0" w:qFormat="1"/>
    <w:lsdException w:name="line number" w:uiPriority="0"/>
    <w:lsdException w:name="page number" w:semiHidden="0" w:uiPriority="0" w:unhideWhenUsed="0" w:qFormat="1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semiHidden="0" w:uiPriority="0" w:unhideWhenUsed="0"/>
    <w:lsdException w:name="List 2" w:uiPriority="0"/>
    <w:lsdException w:name="List 3" w:uiPriority="0"/>
    <w:lsdException w:name="List 4" w:semiHidden="0" w:uiPriority="0" w:unhideWhenUsed="0"/>
    <w:lsdException w:name="List 5" w:semiHidden="0" w:uiPriority="0" w:unhideWhenUsed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/>
    <w:lsdException w:name="annotation subject" w:semiHidden="0" w:uiPriority="0" w:unhideWhenUsed="0" w:qFormat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"/>
    <w:qFormat/>
    <w:pPr>
      <w:jc w:val="left"/>
    </w:pPr>
  </w:style>
  <w:style w:type="paragraph" w:styleId="BalloonText">
    <w:name w:val="Balloon Text"/>
    <w:basedOn w:val="Normal"/>
    <w:link w:val="Char1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  <w:jc w:val="left"/>
    </w:pPr>
    <w:rPr>
      <w:kern w:val="0"/>
      <w:sz w:val="24"/>
    </w:rPr>
  </w:style>
  <w:style w:type="paragraph" w:styleId="CommentSubject">
    <w:name w:val="annotation subject"/>
    <w:basedOn w:val="CommentText"/>
    <w:next w:val="CommentText"/>
    <w:link w:val="Char0"/>
    <w:qFormat/>
    <w:rPr>
      <w:b/>
      <w:bCs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  <w:style w:type="character" w:styleId="CommentReference">
    <w:name w:val="annotation reference"/>
    <w:qFormat/>
    <w:rPr>
      <w:sz w:val="21"/>
      <w:szCs w:val="21"/>
    </w:rPr>
  </w:style>
  <w:style w:type="character" w:customStyle="1" w:styleId="Char">
    <w:name w:val="批注文字 Char"/>
    <w:link w:val="CommentText"/>
    <w:qFormat/>
    <w:rPr>
      <w:kern w:val="2"/>
      <w:sz w:val="21"/>
      <w:szCs w:val="24"/>
    </w:rPr>
  </w:style>
  <w:style w:type="character" w:customStyle="1" w:styleId="Char0">
    <w:name w:val="批注主题 Char"/>
    <w:link w:val="CommentSubject"/>
    <w:qFormat/>
    <w:rPr>
      <w:b/>
      <w:bCs/>
      <w:kern w:val="2"/>
      <w:sz w:val="21"/>
      <w:szCs w:val="24"/>
    </w:rPr>
  </w:style>
  <w:style w:type="character" w:customStyle="1" w:styleId="Char1">
    <w:name w:val="批注框文本 Char"/>
    <w:link w:val="BalloonText"/>
    <w:qFormat/>
    <w:rPr>
      <w:kern w:val="2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pPr>
      <w:ind w:firstLine="420" w:firstLineChars="200"/>
    </w:pPr>
  </w:style>
  <w:style w:type="character" w:customStyle="1" w:styleId="Char2">
    <w:name w:val="页眉 Char"/>
    <w:basedOn w:val="DefaultParagraphFont"/>
    <w:link w:val="Header"/>
    <w:uiPriority w:val="99"/>
    <w:qFormat/>
    <w:rPr>
      <w:kern w:val="2"/>
      <w:sz w:val="18"/>
      <w:szCs w:val="18"/>
    </w:rPr>
  </w:style>
  <w:style w:type="paragraph" w:customStyle="1" w:styleId="Body1">
    <w:name w:val="Body 1"/>
    <w:qFormat/>
    <w:rPr>
      <w:rFonts w:ascii="Helvetica" w:eastAsia="Arial Unicode MS" w:hAnsi="Helvetica" w:cs="Times New Roman"/>
      <w:color w:val="000000"/>
      <w:sz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665DC8-8CF0-4E6C-B6BF-02EE5A84B4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