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3"/>
        <w:ind w:left="478" w:right="0" w:firstLine="0"/>
        <w:jc w:val="center"/>
        <w:rPr>
          <w:rFonts w:hint="eastAsia" w:ascii="方正大标宋简体" w:hAnsi="方正大标宋简体" w:eastAsia="方正大标宋简体" w:cs="方正大标宋简体"/>
          <w:b/>
          <w:bCs/>
          <w:sz w:val="32"/>
          <w:szCs w:val="32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10756900</wp:posOffset>
            </wp:positionV>
            <wp:extent cx="368300" cy="469900"/>
            <wp:effectExtent l="0" t="0" r="12700" b="635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大标宋简体" w:hAnsi="方正大标宋简体" w:eastAsia="方正大标宋简体" w:cs="方正大标宋简体"/>
          <w:b/>
          <w:bCs/>
          <w:sz w:val="32"/>
          <w:szCs w:val="32"/>
        </w:rPr>
        <w:t>凉山州 20</w:t>
      </w:r>
      <w:r>
        <w:rPr>
          <w:rFonts w:hint="eastAsia" w:ascii="方正大标宋简体" w:hAnsi="方正大标宋简体" w:eastAsia="方正大标宋简体" w:cs="方正大标宋简体"/>
          <w:b/>
          <w:bCs/>
          <w:sz w:val="32"/>
          <w:szCs w:val="32"/>
          <w:lang w:val="en-US" w:eastAsia="zh-CN"/>
        </w:rPr>
        <w:t>22</w:t>
      </w:r>
      <w:r>
        <w:rPr>
          <w:rFonts w:hint="eastAsia" w:ascii="方正大标宋简体" w:hAnsi="方正大标宋简体" w:eastAsia="方正大标宋简体" w:cs="方正大标宋简体"/>
          <w:b/>
          <w:bCs/>
          <w:sz w:val="32"/>
          <w:szCs w:val="32"/>
        </w:rPr>
        <w:t>—20</w:t>
      </w:r>
      <w:r>
        <w:rPr>
          <w:rFonts w:hint="eastAsia" w:ascii="方正大标宋简体" w:hAnsi="方正大标宋简体" w:eastAsia="方正大标宋简体" w:cs="方正大标宋简体"/>
          <w:b/>
          <w:bCs/>
          <w:sz w:val="32"/>
          <w:szCs w:val="32"/>
          <w:lang w:val="en-US" w:eastAsia="zh-CN"/>
        </w:rPr>
        <w:t>23</w:t>
      </w:r>
      <w:r>
        <w:rPr>
          <w:rFonts w:hint="eastAsia" w:ascii="方正大标宋简体" w:hAnsi="方正大标宋简体" w:eastAsia="方正大标宋简体" w:cs="方正大标宋简体"/>
          <w:b/>
          <w:bCs/>
          <w:sz w:val="32"/>
          <w:szCs w:val="32"/>
        </w:rPr>
        <w:t>学年度上期期末检测</w:t>
      </w:r>
    </w:p>
    <w:p>
      <w:pPr>
        <w:spacing w:before="86"/>
        <w:ind w:left="478" w:right="0" w:firstLine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八年级物理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1-5 BCADC  6-10 CDABB  11-13 CAB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14.  2.50   多次测量求平均值    15.  东   8：3    16.  空气  传播过程中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17.  500  可听声     18.  -26      19.  空气流速  温度   20.  左  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21.  不是  吸收    22.  凹  远视眼    23.  缩小  8cm&lt;f&lt;15cm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24  不变  0.065    25.  4  水面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三、作图题</w:t>
      </w:r>
    </w:p>
    <w:p>
      <w:pP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3845560</wp:posOffset>
            </wp:positionH>
            <wp:positionV relativeFrom="paragraph">
              <wp:posOffset>54610</wp:posOffset>
            </wp:positionV>
            <wp:extent cx="1304925" cy="908685"/>
            <wp:effectExtent l="0" t="0" r="9525" b="5715"/>
            <wp:wrapTight wrapText="bothSides">
              <wp:wrapPolygon>
                <wp:start x="0" y="0"/>
                <wp:lineTo x="0" y="21283"/>
                <wp:lineTo x="21442" y="21283"/>
                <wp:lineTo x="21442" y="0"/>
                <wp:lineTo x="0" y="0"/>
              </wp:wrapPolygon>
            </wp:wrapTight>
            <wp:docPr id="18" name="图片 15" descr="7b0a20202020226f6e6365537769746368223a202231222c0a202020202270726f6365737346756e63223a20227069637475726570726f63657373220a7d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 descr="7b0a20202020226f6e6365537769746368223a202231222c0a202020202270726f6365737346756e63223a20227069637475726570726f63657373220a7d0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书宋简体" w:hAnsi="方正书宋简体" w:eastAsia="方正书宋简体" w:cs="方正书宋简体"/>
          <w:b w:val="0"/>
          <w:bCs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118110</wp:posOffset>
            </wp:positionV>
            <wp:extent cx="1600200" cy="732790"/>
            <wp:effectExtent l="0" t="0" r="0" b="10160"/>
            <wp:wrapTight wrapText="bothSides">
              <wp:wrapPolygon>
                <wp:start x="0" y="0"/>
                <wp:lineTo x="0" y="20776"/>
                <wp:lineTo x="21343" y="20776"/>
                <wp:lineTo x="21343" y="0"/>
                <wp:lineTo x="0" y="0"/>
              </wp:wrapPolygon>
            </wp:wrapTight>
            <wp:docPr id="20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书宋简体" w:hAnsi="方正书宋简体" w:eastAsia="方正书宋简体" w:cs="方正书宋简体"/>
          <w:b w:val="0"/>
          <w:bCs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29845</wp:posOffset>
            </wp:positionV>
            <wp:extent cx="993140" cy="874395"/>
            <wp:effectExtent l="0" t="0" r="35560" b="1905"/>
            <wp:wrapTight wrapText="bothSides">
              <wp:wrapPolygon>
                <wp:start x="0" y="0"/>
                <wp:lineTo x="0" y="21176"/>
                <wp:lineTo x="21130" y="21176"/>
                <wp:lineTo x="21130" y="0"/>
                <wp:lineTo x="0" y="0"/>
              </wp:wrapPolygon>
            </wp:wrapTight>
            <wp:docPr id="16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26.                      27.                              28.</w:t>
      </w:r>
    </w:p>
    <w:p>
      <w:pP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</w:p>
    <w:p>
      <w:pP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四、实验探究题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29. （1）乙  （2）A   （3） 98  不变  （4） 水银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30. （1）漫反射  （2）不能  在  （3）光的反射中光路可逆  （4）D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position w:val="-30"/>
          <w:vertAlign w:val="baseline"/>
          <w:lang w:val="en-US" w:eastAsia="zh-CN"/>
        </w:rPr>
        <w:pict>
          <v:shape id="_x0000_s1025" o:spid="_x0000_s1025" o:spt="75" type="#_x0000_t75" style="position:absolute;left:0pt;margin-left:317.35pt;margin-top:30.85pt;height:30.9pt;width:52.7pt;mso-wrap-distance-left:9pt;mso-wrap-distance-right:9pt;z-index:-251654144;mso-width-relative:page;mso-height-relative:page;" o:ole="t" filled="f" o:preferrelative="t" stroked="f" coordsize="21600,21600" wrapcoords="21592 -2 0 0 0 21600 21592 21602 8 21602 21600 21600 21600 0 8 -2 21592 -2">
            <v:path/>
            <v:fill on="f" focussize="0,0"/>
            <v:stroke on="f" joinstyle="miter"/>
            <v:imagedata r:id="rId11" o:title=""/>
            <o:lock v:ext="edit" aspectratio="t"/>
            <w10:wrap type="tight"/>
          </v:shape>
          <o:OLEObject Type="Embed" ProgID="Equation.KSEE3" ShapeID="_x0000_s1025" DrawAspect="Content" ObjectID="_1468075725" r:id="rId10">
            <o:LockedField>false</o:LockedField>
          </o:OLEObject>
        </w:pict>
      </w: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31. （1）同一高度  （2）缩小  （3）右  （4）上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lang w:val="en-US" w:eastAsia="zh-CN"/>
        </w:rPr>
        <w:t>32. （1）右  （2）D  （3）③  （4）不变  （5）8×10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perscript"/>
          <w:lang w:val="en-US" w:eastAsia="zh-CN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 xml:space="preserve">  （6）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五、计算题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33.解：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艇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 xml:space="preserve">=36km/h=10m/s   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t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艇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t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声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=5s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（1）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S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艇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艇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t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艇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=10m/s ×5s=50m .......................................................................（2分）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（2）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S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声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声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t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声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=340m/s ×5s=1700m..................................................................（1分）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由题意可知，当听到回声时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S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艇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=1/2（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S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声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-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S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艇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）=1/2（1700m-50m）=825m......................................................（1分）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答：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（1）5s内，汽艇行驶的路程是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50m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他听到回声时离山崖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825m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34.解：（1）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蒸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600cm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ρ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水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×10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kg/m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=1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蒸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ρ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水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蒸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1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×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600cm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=600g..........................................................................（2分）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（2）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ρ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盐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1.1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×10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kg/m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=1.1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  <w:lang w:val="en-US" w:eastAsia="zh-CN"/>
        </w:rPr>
        <w:t xml:space="preserve"> 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水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水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ρ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盐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水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1.1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×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=1100g...................................................................（1分）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剩余盐水的质量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剩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水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-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蒸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 xml:space="preserve">1100g-600g=500g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 xml:space="preserve">剩余盐水的体积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剩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水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-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蒸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-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600cm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ρ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剩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剩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/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剩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=500g/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=1.25g/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........................................................................（1分）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（3）金属铝的体积 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铝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铝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/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ρ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铝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1350g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2.7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=500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................................（1分）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 xml:space="preserve">溢出盐水的体积 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溢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溢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/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ρ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剩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125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g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1.25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=100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 xml:space="preserve">铝球的体积 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球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蒸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+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溢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600cm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+100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=700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.............................................（1分）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 xml:space="preserve">空心部分的体积  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空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bscript"/>
          <w:lang w:val="en-US" w:eastAsia="zh-CN"/>
        </w:rPr>
        <w:t>球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—</w:t>
      </w:r>
      <w:r>
        <w:rPr>
          <w:rFonts w:hint="eastAsia" w:ascii="方正书宋简体" w:hAnsi="方正书宋简体" w:eastAsia="方正书宋简体" w:cs="方正书宋简体"/>
          <w:b w:val="0"/>
          <w:bCs w:val="0"/>
          <w:i/>
          <w:iCs/>
          <w:vertAlign w:val="baseline"/>
          <w:lang w:val="en-US" w:eastAsia="zh-CN"/>
        </w:rPr>
        <w:t>V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subscript"/>
          <w:lang w:val="en-US" w:eastAsia="zh-CN"/>
        </w:rPr>
        <w:t>铝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=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00cm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—500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=200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..................................（1分）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答：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（1）蒸发了水的质量是600g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（2）剩余的盐水的密度是1.25g/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baseline"/>
          <w:lang w:val="en-US" w:eastAsia="zh-CN"/>
        </w:rPr>
        <w:t>（3）求铝球空心部分的体积是200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</w:rPr>
        <w:t>cm</w:t>
      </w:r>
      <w:r>
        <w:rPr>
          <w:rFonts w:hint="eastAsia" w:ascii="方正书宋简体" w:hAnsi="方正书宋简体" w:eastAsia="方正书宋简体" w:cs="方正书宋简体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方正书宋简体" w:hAnsi="方正书宋简体" w:eastAsia="方正书宋简体" w:cs="方正书宋简体"/>
          <w:b w:val="0"/>
          <w:bCs w:val="0"/>
          <w:vertAlign w:val="baseline"/>
          <w:lang w:val="en-US" w:eastAsia="zh-CN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4MjcwYzNjODUwNDQ2ZmJlMGQ2NzJjZTg0ZWQ0NjcifQ=="/>
  </w:docVars>
  <w:rsids>
    <w:rsidRoot w:val="00000000"/>
    <w:rsid w:val="004151FC"/>
    <w:rsid w:val="00C02FC6"/>
    <w:rsid w:val="06F8140F"/>
    <w:rsid w:val="1BFA464B"/>
    <w:rsid w:val="1CFF707B"/>
    <w:rsid w:val="209D487B"/>
    <w:rsid w:val="2E5E12C4"/>
    <w:rsid w:val="460D2030"/>
    <w:rsid w:val="500C4D8F"/>
    <w:rsid w:val="53254047"/>
    <w:rsid w:val="53A24DA6"/>
    <w:rsid w:val="609C049F"/>
    <w:rsid w:val="615F3592"/>
    <w:rsid w:val="657418F9"/>
    <w:rsid w:val="696073DC"/>
    <w:rsid w:val="708C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3">
    <w:name w:val="toc 5"/>
    <w:basedOn w:val="1"/>
    <w:next w:val="1"/>
    <w:qFormat/>
    <w:uiPriority w:val="0"/>
    <w:pPr>
      <w:wordWrap w:val="0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眉 Char"/>
    <w:link w:val="5"/>
    <w:semiHidden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4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1453</Characters>
  <Lines>0</Lines>
  <Paragraphs>0</Paragraphs>
  <TotalTime>11</TotalTime>
  <ScaleCrop>false</ScaleCrop>
  <LinksUpToDate>false</LinksUpToDate>
  <CharactersWithSpaces>1667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2022-12-03T09:10:00Z</dcterms:created>
  <dc:creator>25130</dc:creator>
  <cp:lastModifiedBy>admin</cp:lastModifiedBy>
  <dcterms:modified xsi:type="dcterms:W3CDTF">2023-04-04T07:54:56Z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