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 w:val="0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11176000</wp:posOffset>
            </wp:positionH>
            <wp:positionV relativeFrom="topMargin">
              <wp:posOffset>12001500</wp:posOffset>
            </wp:positionV>
            <wp:extent cx="469900" cy="469900"/>
            <wp:effectExtent l="0" t="0" r="6350" b="635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 w:val="0"/>
          <w:sz w:val="32"/>
          <w:szCs w:val="32"/>
        </w:rPr>
        <w:t>20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22－2023学年上期期末检测九年级</w:t>
      </w:r>
    </w:p>
    <w:p>
      <w:pPr>
        <w:jc w:val="center"/>
        <w:rPr>
          <w:rFonts w:ascii="宋体" w:hAnsi="宋体" w:eastAsia="宋体" w:cs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语文试题参考解答</w:t>
      </w:r>
    </w:p>
    <w:p>
      <w:pPr>
        <w:spacing w:before="156" w:beforeLines="50" w:after="156" w:afterLines="50" w:line="360" w:lineRule="exact"/>
        <w:jc w:val="center"/>
        <w:rPr>
          <w:rFonts w:ascii="方正粗黑宋简体" w:hAnsi="方正粗黑宋简体" w:eastAsia="方正粗黑宋简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方正粗黑宋简体" w:hAnsi="方正粗黑宋简体" w:eastAsia="方正粗黑宋简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A卷（共100分）</w:t>
      </w:r>
    </w:p>
    <w:p>
      <w:pPr>
        <w:widowControl/>
        <w:adjustRightInd w:val="0"/>
        <w:snapToGrid w:val="0"/>
        <w:spacing w:line="360" w:lineRule="exact"/>
        <w:jc w:val="left"/>
        <w:rPr>
          <w:rFonts w:ascii="方正粗黑宋简体" w:hAnsi="方正粗黑宋简体" w:eastAsia="方正粗黑宋简体" w:cs="微软雅黑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方正粗黑宋简体" w:hAnsi="方正粗黑宋简体" w:eastAsia="方正粗黑宋简体" w:cs="微软雅黑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一、积累与运用（14分，每小题 2 分） </w:t>
      </w:r>
    </w:p>
    <w:p>
      <w:pPr>
        <w:adjustRightInd w:val="0"/>
        <w:snapToGrid w:val="0"/>
        <w:spacing w:line="360" w:lineRule="exact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B（A.可kè、强qiǎng ；C.煞shà、称chèn；D.勾gòu、喏nuò）</w:t>
      </w:r>
    </w:p>
    <w:p>
      <w:pPr>
        <w:adjustRightInd w:val="0"/>
        <w:snapToGrid w:val="0"/>
        <w:spacing w:line="360" w:lineRule="exact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D（</w:t>
      </w:r>
      <w:r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芦-庐、消-销；B.妆-装、诀-决；C.戮-戳、娇-骄）</w:t>
      </w:r>
    </w:p>
    <w:p>
      <w:pPr>
        <w:adjustRightInd w:val="0"/>
        <w:snapToGrid w:val="0"/>
        <w:spacing w:line="360" w:lineRule="exact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C（也第一句是并列关系，非转折关系，排除B、D，只有“与时俱进”才与时代发展搭配。故选C）</w:t>
      </w:r>
    </w:p>
    <w:p>
      <w:pPr>
        <w:adjustRightInd w:val="0"/>
        <w:snapToGrid w:val="0"/>
        <w:spacing w:line="360" w:lineRule="exact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（“三人成虎”比喻谣言或讹传一再重复，就会使人把谣言当成事实，与语境不符；“差强人意”指还算让人满意，与语境不符；“惟妙惟肖”指表演或模仿非常逼真与语境不符；“筚路蓝缕”形容创业的艰难与辛苦）</w:t>
      </w:r>
    </w:p>
    <w:p>
      <w:pPr>
        <w:widowControl/>
        <w:adjustRightInd w:val="0"/>
        <w:snapToGrid w:val="0"/>
        <w:spacing w:line="360" w:lineRule="exact"/>
        <w:jc w:val="left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A（B.动宾搭配不当，应是提高速度；C.一面与两面的搭配不全；D.语序不当，应是听取和审查）</w:t>
      </w:r>
    </w:p>
    <w:p>
      <w:pPr>
        <w:widowControl/>
        <w:adjustRightInd w:val="0"/>
        <w:snapToGrid w:val="0"/>
        <w:spacing w:line="360" w:lineRule="exact"/>
        <w:jc w:val="left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B（文段按总分总结构排列。先总说传统史著的叙事风格，再以《世说新语》为例加以说明。最后总结《世说新语》是一部优秀的笔记小说。）</w:t>
      </w:r>
    </w:p>
    <w:p>
      <w:pPr>
        <w:widowControl/>
        <w:adjustRightInd w:val="0"/>
        <w:snapToGrid w:val="0"/>
        <w:spacing w:line="360" w:lineRule="exact"/>
        <w:jc w:val="left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D（A.为丙辰中秋；B.从“八月湖水平”，可知为洞庭湖秋景；C.从“板桥霜”“槲叶落山路，枳花明驿墙”可知为深秋；D.咏梅，为冬季）</w:t>
      </w:r>
    </w:p>
    <w:p>
      <w:pPr>
        <w:widowControl/>
        <w:adjustRightInd w:val="0"/>
        <w:snapToGrid w:val="0"/>
        <w:spacing w:line="360" w:lineRule="exact"/>
        <w:jc w:val="left"/>
        <w:rPr>
          <w:rFonts w:ascii="方正粗黑宋简体" w:hAnsi="方正粗黑宋简体" w:eastAsia="方正粗黑宋简体" w:cs="微软雅黑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方正粗黑宋简体" w:hAnsi="方正粗黑宋简体" w:eastAsia="方正粗黑宋简体" w:cs="微软雅黑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二、名著阅读及现代文阅读理解（30分）</w:t>
      </w:r>
    </w:p>
    <w:p>
      <w:pPr>
        <w:adjustRightInd w:val="0"/>
        <w:snapToGrid w:val="0"/>
        <w:spacing w:line="360" w:lineRule="exact"/>
        <w:rPr>
          <w:rFonts w:ascii="宋体" w:hAnsi="宋体" w:eastAsia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（一）名著阅读（5分）</w:t>
      </w:r>
    </w:p>
    <w:p>
      <w:pPr>
        <w:widowControl/>
        <w:adjustRightInd w:val="0"/>
        <w:snapToGrid w:val="0"/>
        <w:spacing w:line="360" w:lineRule="exact"/>
        <w:jc w:val="left"/>
        <w:rPr>
          <w:rFonts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8.（1）鲁智深大闹野猪林 （2分）</w:t>
      </w:r>
    </w:p>
    <w:p>
      <w:pPr>
        <w:widowControl/>
        <w:adjustRightInd w:val="0"/>
        <w:snapToGrid w:val="0"/>
        <w:spacing w:line="360" w:lineRule="exact"/>
        <w:jc w:val="left"/>
        <w:rPr>
          <w:rFonts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（2）侠义精神的的核心是：嫉恶如仇，见义勇为，路见不平，拔刀相助。（1分）</w:t>
      </w:r>
    </w:p>
    <w:p>
      <w:pPr>
        <w:widowControl/>
        <w:adjustRightInd w:val="0"/>
        <w:snapToGrid w:val="0"/>
        <w:spacing w:line="360" w:lineRule="exact"/>
        <w:ind w:firstLine="420" w:firstLineChars="200"/>
        <w:jc w:val="left"/>
        <w:rPr>
          <w:rFonts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事例：鲁达为金翠莲父女打抱不平，义救金氏父女女；前往东京途中，大闹桃花山，义救刘太公的女儿；火烧瓦罐寺，杀死作恶的（生铁佛）崔道成和（飞天夜叉）丘小乙；倒拔垂杨柳，惩罚教育菜园子附近住着的二三十个泼皮；大闹野猪林，危机关头义救林冲性命。（准确列出其中一个情节2分）</w:t>
      </w:r>
    </w:p>
    <w:p>
      <w:pPr>
        <w:widowControl/>
        <w:shd w:val="clear" w:color="auto" w:fill="FFFFFF"/>
        <w:adjustRightInd w:val="0"/>
        <w:snapToGrid w:val="0"/>
        <w:spacing w:line="360" w:lineRule="exact"/>
        <w:jc w:val="left"/>
        <w:rPr>
          <w:rFonts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（二）课内语段阅读</w:t>
      </w:r>
      <w:r>
        <w:rPr>
          <w:rFonts w:hint="eastAsia"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</w:t>
      </w:r>
      <w:r>
        <w:rPr>
          <w:rFonts w:hint="eastAsia"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9.D（选项对于勒的经历介绍正确，但是“自己不努力，把幸福的希望寄托在别人身上，是行不通的”这一主旨是通过菲利普夫妇对于勒态度的变化表现出来的。）（2分）</w:t>
      </w:r>
    </w:p>
    <w:p>
      <w:pPr>
        <w:widowControl/>
        <w:shd w:val="clear" w:color="auto" w:fill="FFFFFF"/>
        <w:adjustRightInd w:val="0"/>
        <w:snapToGrid w:val="0"/>
        <w:spacing w:line="360" w:lineRule="exact"/>
        <w:jc w:val="left"/>
        <w:rPr>
          <w:rFonts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10.不啰嗦（1分）。这样写是运用了反复的修辞手法，强调了于勒与“我”、与父母之间的关系（1分），表现了“我”对于勒叔叔的深切同情和对父母这种自私冷酷态度的强烈不满，深刻地揭示了文章的主题（1分）。（共3分）</w:t>
      </w:r>
    </w:p>
    <w:p>
      <w:pPr>
        <w:widowControl/>
        <w:shd w:val="clear" w:color="auto" w:fill="FFFFFF"/>
        <w:adjustRightInd w:val="0"/>
        <w:snapToGrid w:val="0"/>
        <w:spacing w:line="360" w:lineRule="exact"/>
        <w:jc w:val="left"/>
        <w:rPr>
          <w:rFonts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11.内容上：运用环境描写，烘托了菲利普夫妇在遇见于勒后失望、沮丧的心情（2分）；结构上：与刚上船时的心情形成鲜明的对比，深化了小说主题。（2分）（共4分）</w:t>
      </w:r>
    </w:p>
    <w:p>
      <w:pPr>
        <w:widowControl/>
        <w:shd w:val="clear" w:color="auto" w:fill="FFFFFF"/>
        <w:adjustRightInd w:val="0"/>
        <w:snapToGrid w:val="0"/>
        <w:spacing w:line="360" w:lineRule="exact"/>
        <w:jc w:val="left"/>
        <w:rPr>
          <w:rFonts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12.①菲利普为了不被船长发现他的用意，更害怕船长知道他和于勒的关系，只得东拉西扯，但又急于想转入正题，“终于”含有一种按捺不住的急迫，从中表现出他的虚伪与无情。（2分）</w:t>
      </w:r>
    </w:p>
    <w:p>
      <w:pPr>
        <w:widowControl/>
        <w:shd w:val="clear" w:color="auto" w:fill="FFFFFF"/>
        <w:adjustRightInd w:val="0"/>
        <w:snapToGrid w:val="0"/>
        <w:spacing w:line="360" w:lineRule="exact"/>
        <w:jc w:val="left"/>
        <w:rPr>
          <w:rFonts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②闰土见了“我”满心欢喜，很多的话欲言又止。但是，生活的“凄凉”和彼此身份的差异使他感受到了与“我”的隔膜，对“我”的称呼最终变成了“老爷”。“终于”表现了他内心犹豫、矛盾、挣扎的情感变化过程，充满了无奈和悲哀。（2分）</w:t>
      </w:r>
    </w:p>
    <w:p>
      <w:pPr>
        <w:adjustRightInd w:val="0"/>
        <w:snapToGrid w:val="0"/>
        <w:spacing w:line="360" w:lineRule="exact"/>
        <w:jc w:val="left"/>
        <w:rPr>
          <w:rFonts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（三）课外语段阅读</w:t>
      </w:r>
    </w:p>
    <w:p>
      <w:pPr>
        <w:widowControl/>
        <w:shd w:val="clear" w:color="auto" w:fill="FFFFFF"/>
        <w:adjustRightInd w:val="0"/>
        <w:snapToGrid w:val="0"/>
        <w:spacing w:line="360" w:lineRule="exact"/>
        <w:jc w:val="left"/>
        <w:rPr>
          <w:rFonts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13.C（第③段的中心句是最后一句。第一句是承上启下，过渡句，过渡到具体的事例论证观点。）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（2分）</w:t>
      </w:r>
    </w:p>
    <w:p>
      <w:pPr>
        <w:widowControl/>
        <w:shd w:val="clear" w:color="auto" w:fill="FFFFFF"/>
        <w:adjustRightInd w:val="0"/>
        <w:snapToGrid w:val="0"/>
        <w:spacing w:line="360" w:lineRule="exact"/>
        <w:jc w:val="left"/>
        <w:rPr>
          <w:rFonts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14.</w:t>
      </w:r>
      <w:r>
        <w:rPr>
          <w:rFonts w:hint="eastAsia"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①心无旁骛，有钻劲和匠心（或第③段最后一句）；②敢于创新的闯劲（或第④段第一句）；③奋发进取的干劲（或第⑤段第二句）。</w:t>
      </w:r>
      <w:r>
        <w:rPr>
          <w:rFonts w:hint="eastAsia" w:ascii="宋体" w:hAnsi="宋体" w:eastAsia="宋体" w:cs="宋体"/>
          <w:bCs/>
          <w:color w:val="000000" w:themeColor="text1"/>
          <w:spacing w:val="-6"/>
          <w:kern w:val="0"/>
          <w:szCs w:val="21"/>
          <w14:textFill>
            <w14:solidFill>
              <w14:schemeClr w14:val="tx1"/>
            </w14:solidFill>
          </w14:textFill>
        </w:rPr>
        <w:t>（3分）</w:t>
      </w:r>
    </w:p>
    <w:p>
      <w:pPr>
        <w:widowControl/>
        <w:shd w:val="clear" w:color="auto" w:fill="FFFFFF"/>
        <w:adjustRightInd w:val="0"/>
        <w:snapToGrid w:val="0"/>
        <w:spacing w:line="360" w:lineRule="exact"/>
        <w:jc w:val="left"/>
        <w:rPr>
          <w:rFonts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15.不能。因为列举三人的事实分别从技艺、产品、产业三个角度论述工匠精神所需的“心无旁骛，有钻劲和匠心”，与后文省略号后的句子相照应。所以不能调。（3分）</w:t>
      </w:r>
    </w:p>
    <w:p>
      <w:pPr>
        <w:widowControl/>
        <w:shd w:val="clear" w:color="auto" w:fill="FFFFFF"/>
        <w:adjustRightInd w:val="0"/>
        <w:snapToGrid w:val="0"/>
        <w:spacing w:line="360" w:lineRule="exact"/>
        <w:jc w:val="left"/>
        <w:rPr>
          <w:rFonts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16.列出事实2分，分析事实2分。（共4分）</w:t>
      </w:r>
    </w:p>
    <w:p>
      <w:pPr>
        <w:adjustRightInd w:val="0"/>
        <w:snapToGrid w:val="0"/>
        <w:spacing w:line="360" w:lineRule="exact"/>
        <w:rPr>
          <w:rFonts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示例1：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曹雪芹以坚韧不拔的毅力，历经多年艰辛，增删五次，披阅十载，终于创作了伟大作品——《红楼梦》（2分）。曹雪芹毕其一生，呕心沥血，看透世态炎凉，清醒的看到封建家族的腐朽，成就了古典小说思想性艺术性的最高峰（2分）。</w:t>
      </w:r>
    </w:p>
    <w:p>
      <w:pPr>
        <w:adjustRightInd w:val="0"/>
        <w:snapToGrid w:val="0"/>
        <w:spacing w:line="360" w:lineRule="exact"/>
        <w:rPr>
          <w:rFonts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示例2：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“两弹元勋”邓稼先在荒无人烟的大漠戈壁，在艰苦恶劣的环境中，几十年如一日，领导开展了我国核武器基础理论研究，完成了原子弹、氢弹试验设计（2分）。他在艰苦的工作环境中，身先士卒，不畏艰险，用自己科学的态度、忠诚的信仰开展工作。两弹实验成功后让中华民族挺直了脊梁。（2分）</w:t>
      </w:r>
    </w:p>
    <w:p>
      <w:pPr>
        <w:adjustRightInd w:val="0"/>
        <w:snapToGrid w:val="0"/>
        <w:spacing w:line="360" w:lineRule="exact"/>
        <w:rPr>
          <w:rFonts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示例</w:t>
      </w:r>
      <w:r>
        <w:rPr>
          <w:rFonts w:ascii="宋体" w:hAnsi="宋体" w:eastAsia="宋体" w:cs="宋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居里夫人两次获得诺贝尔奖，在女科学家里，她是独一无二的（2分）。她和她的丈夫一起用了800吨水、100吨化学试剂，在简陋的实验室，整整奋斗了45个月，1300多天，经过千辛万苦，才发现了1克镭，人们都叫她“镭的母亲”（2分）。</w:t>
      </w:r>
    </w:p>
    <w:p>
      <w:pPr>
        <w:adjustRightInd w:val="0"/>
        <w:snapToGrid w:val="0"/>
        <w:spacing w:line="360" w:lineRule="exact"/>
        <w:rPr>
          <w:rFonts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示例</w:t>
      </w:r>
      <w:r>
        <w:rPr>
          <w:rFonts w:ascii="宋体" w:hAnsi="宋体" w:eastAsia="宋体" w:cs="宋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哥白尼在《天体运行论》中阐明了日心说：太阳是宇宙的中心，地球围绕太阳旋转（2分）。而后，布鲁诺接受并发展了哥白尼的日心说，认为宇宙是无限的，太阳系只是无限宇宙中的一个天体系统。但因此遭到教会的抑制反对，本人也被处以火刑（2分）。</w:t>
      </w:r>
    </w:p>
    <w:p>
      <w:pPr>
        <w:adjustRightInd w:val="0"/>
        <w:snapToGrid w:val="0"/>
        <w:spacing w:line="360" w:lineRule="exact"/>
        <w:rPr>
          <w:rFonts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示例</w:t>
      </w:r>
      <w:r>
        <w:rPr>
          <w:rFonts w:ascii="宋体" w:hAnsi="宋体" w:eastAsia="宋体" w:cs="宋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公元前359年和公元前350年，在商鞅主持下秦国两次公布了新法（2分）。秦国经过商鞅变法，面貌焕然一新。秦国从落后国家，一跃而为“兵革大强，诸侯畏惧”的强国，出现了“家给人足，民勇于公战，怯于私斗，乡邑大治”的局面（2分）。</w:t>
      </w:r>
    </w:p>
    <w:p>
      <w:pPr>
        <w:adjustRightInd w:val="0"/>
        <w:snapToGrid w:val="0"/>
        <w:spacing w:line="360" w:lineRule="exact"/>
        <w:rPr>
          <w:rFonts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示例</w:t>
      </w:r>
      <w:r>
        <w:rPr>
          <w:rFonts w:ascii="宋体" w:hAnsi="宋体" w:eastAsia="宋体" w:cs="宋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为了找到适宜的灯丝，爱迪生试验过硼、钌、铬、碳精以及各种金属合金，共1600多种材料，历时13个月，但是都没有成功（2分）。每一次实验，爱迪生都是没日没夜的工作，虽然屡次都失败了，但是他都不曾打退堂鼓。经过了多少个不眠之夜，他才获得了成功（2分）。</w:t>
      </w:r>
    </w:p>
    <w:p>
      <w:pPr>
        <w:widowControl/>
        <w:adjustRightInd w:val="0"/>
        <w:snapToGrid w:val="0"/>
        <w:spacing w:line="360" w:lineRule="exact"/>
        <w:jc w:val="left"/>
        <w:rPr>
          <w:rFonts w:ascii="方正粗黑宋简体" w:hAnsi="方正粗黑宋简体" w:eastAsia="方正粗黑宋简体" w:cs="微软雅黑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方正粗黑宋简体" w:hAnsi="方正粗黑宋简体" w:eastAsia="方正粗黑宋简体" w:cs="微软雅黑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三、古诗文积累与理解（16分）</w:t>
      </w:r>
    </w:p>
    <w:p>
      <w:pPr>
        <w:adjustRightInd w:val="0"/>
        <w:snapToGrid w:val="0"/>
        <w:spacing w:line="360" w:lineRule="exact"/>
        <w:rPr>
          <w:rFonts w:ascii="宋体" w:hAnsi="宋体" w:eastAsia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（一）古诗文名句积累（4分）</w:t>
      </w:r>
    </w:p>
    <w:p>
      <w:pPr>
        <w:adjustRightInd w:val="0"/>
        <w:snapToGrid w:val="0"/>
        <w:spacing w:line="360" w:lineRule="exact"/>
        <w:rPr>
          <w:rFonts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17.（1）山雨欲来风满楼；（2）野芳发而幽香 风霜高洁；（3）江山如此多娇，引无数英雄竞折腰；（4）怀旧空吟闻笛赋，到乡翻似烂柯人（每小题1分，有错别字该小题不得分，共4分）</w:t>
      </w:r>
    </w:p>
    <w:p>
      <w:pPr>
        <w:tabs>
          <w:tab w:val="left" w:pos="7328"/>
        </w:tabs>
        <w:adjustRightInd w:val="0"/>
        <w:snapToGrid w:val="0"/>
        <w:spacing w:line="360" w:lineRule="exact"/>
        <w:rPr>
          <w:rFonts w:ascii="宋体" w:hAnsi="宋体" w:eastAsia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（二）古诗文词语积累（4分）</w:t>
      </w:r>
    </w:p>
    <w:p>
      <w:pPr>
        <w:tabs>
          <w:tab w:val="left" w:pos="7328"/>
        </w:tabs>
        <w:adjustRightInd w:val="0"/>
        <w:snapToGrid w:val="0"/>
        <w:spacing w:line="360" w:lineRule="exact"/>
        <w:rPr>
          <w:rFonts w:ascii="宋体" w:hAnsi="宋体" w:eastAsia="宋体" w:cs="宋体"/>
          <w:bCs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bCs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  <w:t>18.B（A.同“嘱”，嘱托/类；B.全，都；C.观看/景象；D.放晴/消，散开）</w:t>
      </w:r>
      <w:r>
        <w:rPr>
          <w:rFonts w:hint="eastAsia" w:ascii="宋体" w:hAnsi="宋体" w:eastAsia="宋体" w:cs="宋体"/>
          <w:bCs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  <w:t>（2分）</w:t>
      </w:r>
    </w:p>
    <w:p>
      <w:pPr>
        <w:tabs>
          <w:tab w:val="left" w:pos="7328"/>
        </w:tabs>
        <w:adjustRightInd w:val="0"/>
        <w:snapToGrid w:val="0"/>
        <w:spacing w:line="360" w:lineRule="exact"/>
        <w:rPr>
          <w:rFonts w:ascii="宋体" w:hAnsi="宋体" w:eastAsia="宋体" w:cs="宋体"/>
          <w:bCs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bCs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  <w:t>19.D（A.之：定语后置的标志/主谓之间，取消句子的主谓独立性；B.则：连词，就/连词，如果；C.作为/对、向；D.都表修饰）</w:t>
      </w:r>
      <w:r>
        <w:rPr>
          <w:rFonts w:hint="eastAsia" w:ascii="宋体" w:hAnsi="宋体" w:eastAsia="宋体" w:cs="宋体"/>
          <w:bCs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  <w:t>（2分）</w:t>
      </w:r>
    </w:p>
    <w:p>
      <w:pPr>
        <w:adjustRightInd w:val="0"/>
        <w:snapToGrid w:val="0"/>
        <w:spacing w:line="360" w:lineRule="exact"/>
        <w:rPr>
          <w:rFonts w:ascii="宋体" w:hAnsi="宋体" w:eastAsia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（三）课内文言文阅读（8分）</w:t>
      </w:r>
    </w:p>
    <w:p>
      <w:pPr>
        <w:tabs>
          <w:tab w:val="left" w:pos="7328"/>
        </w:tabs>
        <w:adjustRightInd w:val="0"/>
        <w:snapToGrid w:val="0"/>
        <w:spacing w:line="360" w:lineRule="exact"/>
        <w:rPr>
          <w:rFonts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  <w:t>20.（1）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岸上长满香草，小洲上开着兰花，草木茂盛，青翠欲滴。</w:t>
      </w:r>
      <w:r>
        <w:rPr>
          <w:rFonts w:hint="eastAsia"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（“芷”“汀”“郁”为关键词，3分）</w:t>
      </w:r>
    </w:p>
    <w:p>
      <w:pPr>
        <w:tabs>
          <w:tab w:val="left" w:pos="7328"/>
        </w:tabs>
        <w:adjustRightInd w:val="0"/>
        <w:snapToGrid w:val="0"/>
        <w:spacing w:line="360" w:lineRule="exact"/>
        <w:rPr>
          <w:rFonts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不因外物好坏，自己得失而或喜或悲。（“以”的解释和互文的翻译为关键点，</w:t>
      </w:r>
      <w:r>
        <w:rPr>
          <w:rFonts w:hint="eastAsia"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3分）</w:t>
      </w:r>
    </w:p>
    <w:p>
      <w:pPr>
        <w:tabs>
          <w:tab w:val="left" w:pos="7328"/>
        </w:tabs>
        <w:adjustRightInd w:val="0"/>
        <w:snapToGrid w:val="0"/>
        <w:spacing w:line="360" w:lineRule="exact"/>
        <w:rPr>
          <w:rFonts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  <w:t>21.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引出下文，把迁客骚人或悲或喜的状态与古仁人“不以物喜,不以己悲”的胸襟形成对比，为转入对古仁人的议论作好铺垫，得出本文的主旨。</w:t>
      </w:r>
      <w:r>
        <w:rPr>
          <w:rFonts w:hint="eastAsia" w:ascii="宋体" w:hAnsi="宋体" w:eastAsia="宋体" w:cs="宋体"/>
          <w:bCs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  <w:t>（2分）</w:t>
      </w:r>
    </w:p>
    <w:p>
      <w:pPr>
        <w:widowControl/>
        <w:adjustRightInd w:val="0"/>
        <w:snapToGrid w:val="0"/>
        <w:spacing w:line="360" w:lineRule="exact"/>
        <w:jc w:val="left"/>
        <w:rPr>
          <w:rFonts w:ascii="方正粗黑宋简体" w:hAnsi="方正粗黑宋简体" w:eastAsia="方正粗黑宋简体" w:cs="微软雅黑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方正粗黑宋简体" w:hAnsi="方正粗黑宋简体" w:eastAsia="方正粗黑宋简体" w:cs="微软雅黑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四、作文（40分）略。</w:t>
      </w:r>
    </w:p>
    <w:p>
      <w:pPr>
        <w:adjustRightInd w:val="0"/>
        <w:snapToGrid w:val="0"/>
        <w:spacing w:before="156" w:beforeLines="50" w:after="156" w:afterLines="50" w:line="360" w:lineRule="exact"/>
        <w:jc w:val="center"/>
        <w:rPr>
          <w:rFonts w:ascii="方正粗黑宋简体" w:hAnsi="方正粗黑宋简体" w:eastAsia="方正粗黑宋简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方正粗黑宋简体" w:hAnsi="方正粗黑宋简体" w:eastAsia="方正粗黑宋简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B卷（共 20 分）</w:t>
      </w:r>
    </w:p>
    <w:p>
      <w:pPr>
        <w:widowControl/>
        <w:adjustRightInd w:val="0"/>
        <w:snapToGrid w:val="0"/>
        <w:spacing w:line="360" w:lineRule="exact"/>
        <w:jc w:val="left"/>
        <w:rPr>
          <w:rFonts w:ascii="方正粗黑宋简体" w:hAnsi="方正粗黑宋简体" w:eastAsia="方正粗黑宋简体" w:cs="微软雅黑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方正粗黑宋简体" w:hAnsi="方正粗黑宋简体" w:eastAsia="方正粗黑宋简体" w:cs="微软雅黑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五 、综合性学习与语言运用（6分）</w:t>
      </w:r>
    </w:p>
    <w:p>
      <w:pPr>
        <w:widowControl/>
        <w:adjustRightInd w:val="0"/>
        <w:snapToGrid w:val="0"/>
        <w:spacing w:line="360" w:lineRule="exact"/>
        <w:jc w:val="left"/>
        <w:rPr>
          <w:rFonts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23. </w:t>
      </w: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</w:t>
      </w:r>
      <w:r>
        <w:rPr>
          <w:rFonts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②句写友情，③句写用心专一，④句写怀疑精神</w:t>
      </w: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）（2分）</w:t>
      </w:r>
    </w:p>
    <w:p>
      <w:pPr>
        <w:widowControl/>
        <w:adjustRightInd w:val="0"/>
        <w:snapToGrid w:val="0"/>
        <w:spacing w:line="360" w:lineRule="exact"/>
        <w:jc w:val="left"/>
        <w:rPr>
          <w:rFonts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示例：“天行健，君子当自强不息”，自强，是中华民族的传统美德。作为新时代的青少年，我们应当继续传承这一美德，为实现“中国梦”而努力奋斗。下面我宣布：“自强不息”班级演讲活动正式开始！</w:t>
      </w:r>
    </w:p>
    <w:p>
      <w:pPr>
        <w:pStyle w:val="6"/>
        <w:shd w:val="clear" w:color="auto" w:fill="FFFFFF"/>
        <w:adjustRightInd w:val="0"/>
        <w:snapToGrid w:val="0"/>
        <w:spacing w:line="360" w:lineRule="exact"/>
        <w:ind w:firstLine="420" w:firstLineChars="200"/>
        <w:rPr>
          <w:rFonts w:ascii="宋体" w:hAnsi="宋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（拟写时要注意措辞和气氛的配合，注意要贴合 “自强不息”这一主题，注意修辞的运用，以让开场白富有文采。还要注意语言要有现场感，情感真挚等。</w:t>
      </w: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 w:ascii="宋体" w:hAnsi="宋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pStyle w:val="6"/>
        <w:shd w:val="clear" w:color="auto" w:fill="FFFFFF"/>
        <w:adjustRightInd w:val="0"/>
        <w:snapToGrid w:val="0"/>
        <w:spacing w:line="360" w:lineRule="exact"/>
        <w:rPr>
          <w:rFonts w:ascii="宋体" w:hAnsi="宋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24.A（雪，名词作动词，下雪）</w:t>
      </w:r>
    </w:p>
    <w:p>
      <w:pPr>
        <w:widowControl/>
        <w:adjustRightInd w:val="0"/>
        <w:snapToGrid w:val="0"/>
        <w:spacing w:line="360" w:lineRule="exact"/>
        <w:jc w:val="left"/>
        <w:rPr>
          <w:rFonts w:ascii="方正粗黑宋简体" w:hAnsi="方正粗黑宋简体" w:eastAsia="方正粗黑宋简体" w:cs="微软雅黑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方正粗黑宋简体" w:hAnsi="方正粗黑宋简体" w:eastAsia="方正粗黑宋简体" w:cs="微软雅黑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六、古代诗文理解与鉴赏（14分）</w:t>
      </w:r>
    </w:p>
    <w:p>
      <w:pPr>
        <w:adjustRightInd w:val="0"/>
        <w:snapToGrid w:val="0"/>
        <w:spacing w:line="360" w:lineRule="exact"/>
        <w:rPr>
          <w:rFonts w:ascii="宋体" w:hAnsi="宋体" w:eastAsia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（一）课外文言文理解（8分）</w:t>
      </w:r>
    </w:p>
    <w:p>
      <w:pPr>
        <w:adjustRightInd w:val="0"/>
        <w:snapToGrid w:val="0"/>
        <w:spacing w:line="360" w:lineRule="exact"/>
        <w:rPr>
          <w:rFonts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25.</w:t>
      </w:r>
      <w:r>
        <w:rPr>
          <w:rFonts w:hint="eastAsia"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（他）于是发令拿出大衣和粮食给饥寒交加的人。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（“乃、令、粟”为关键词，3分）</w:t>
      </w:r>
    </w:p>
    <w:p>
      <w:pPr>
        <w:pStyle w:val="2"/>
        <w:adjustRightInd w:val="0"/>
        <w:snapToGrid w:val="0"/>
        <w:spacing w:line="360" w:lineRule="exact"/>
        <w:ind w:left="0" w:leftChars="0" w:right="-1" w:rightChars="0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26.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公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被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狐白之裘（1分）；从善如流，虚心听取意见建议（2分）。</w:t>
      </w:r>
      <w:r>
        <w:rPr>
          <w:rFonts w:hint="eastAsia" w:ascii="宋体" w:hAnsi="宋体" w:eastAsia="宋体" w:cs="宋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（共3分）</w:t>
      </w:r>
    </w:p>
    <w:p>
      <w:pPr>
        <w:pStyle w:val="2"/>
        <w:adjustRightInd w:val="0"/>
        <w:snapToGrid w:val="0"/>
        <w:spacing w:line="360" w:lineRule="exact"/>
        <w:ind w:left="0" w:leftChars="0" w:right="-1" w:rightChars="0"/>
        <w:rPr>
          <w:rFonts w:ascii="宋体" w:hAnsi="宋体" w:eastAsia="宋体" w:cs="宋体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参考译文：景公在位时，雪下了好几天却不转晴。景公穿着用狐狸腋下白毛做的皮衣，坐在正堂前的台阶上。晏子进宫谒见，站了一会儿，景公说：“奇怪了！雨雪下了好几天，可天气却不寒冷。”晏子回答说：“天气不冷吗？”景公笑了。晏子说：“我听说古代贤德的国君，自己吃饱且知道百姓的饥饿，自己穿暖且知道百姓的寒冷，自己安逸且知道百姓的劳苦。现在你不知道。”景公说：“说得好！我听从您的辞命教诲了。”（他）于是发令拿出大衣和粮食给饥寒交加的人。</w:t>
      </w:r>
    </w:p>
    <w:p>
      <w:pPr>
        <w:adjustRightInd w:val="0"/>
        <w:snapToGrid w:val="0"/>
        <w:spacing w:line="360" w:lineRule="exact"/>
        <w:rPr>
          <w:rFonts w:ascii="宋体" w:hAnsi="宋体" w:eastAsia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（二）古代诗词鉴赏</w:t>
      </w:r>
      <w:r>
        <w:rPr>
          <w:rFonts w:hint="eastAsia" w:ascii="宋体" w:hAnsi="宋体" w:eastAsia="宋体" w:cs="宋体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（6分）</w:t>
      </w:r>
    </w:p>
    <w:p>
      <w:pPr>
        <w:adjustRightInd w:val="0"/>
        <w:snapToGrid w:val="0"/>
        <w:spacing w:line="360" w:lineRule="exact"/>
        <w:rPr>
          <w:rFonts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27.D（尾联“无为在歧路，儿女共沾巾”的意思是绝不要在岔路口上分手之时，像小儿女那样悲伤泪湿佩巾。表现了诗人豁达的人生态度。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）（2分）</w:t>
      </w:r>
    </w:p>
    <w:p>
      <w:pPr>
        <w:adjustRightInd w:val="0"/>
        <w:snapToGrid w:val="0"/>
        <w:spacing w:line="360" w:lineRule="exact"/>
        <w:rPr>
          <w:rFonts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自古以来，写离别的诗作大多情感悲伤，基调低沉（1分）。而此诗句开辟了送别诗的新意境，一洗往昔送别中悲苦缠绵之态，表达了诗人豁达乐观的胸襟和对朋友真挚的友情（1分），体现出了积极乐观的人生态度、高远的志趣和旷达的胸怀（1分），能给友人以安慰和鼓励（1分）。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（共4分）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exact"/>
        <w:ind w:firstLine="422" w:firstLineChars="200"/>
        <w:rPr>
          <w:rFonts w:ascii="宋体" w:hAnsi="宋体" w:eastAsia="宋体" w:cs="宋体"/>
          <w:b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ind w:firstLine="442" w:firstLineChars="200"/>
        <w:rPr>
          <w:rFonts w:ascii="宋体" w:hAnsi="宋体" w:eastAsia="宋体" w:cs="宋体"/>
          <w:b/>
          <w:color w:val="000000" w:themeColor="text1"/>
          <w:spacing w:val="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sectPr>
          <w:headerReference r:id="rId3" w:type="default"/>
          <w:footerReference r:id="rId4" w:type="default"/>
          <w:pgSz w:w="10773" w:h="15309"/>
          <w:pgMar w:top="1134" w:right="1418" w:bottom="1134" w:left="1276" w:header="851" w:footer="992" w:gutter="0"/>
          <w:cols w:space="0" w:num="1"/>
          <w:docGrid w:type="lines" w:linePitch="312" w:charSpace="0"/>
        </w:sectPr>
      </w:pPr>
    </w:p>
    <w:p>
      <w:bookmarkStart w:id="0" w:name="_GoBack"/>
      <w:bookmarkEnd w:id="0"/>
    </w:p>
    <w:sectPr>
      <w:pgSz w:w="10773" w:h="1530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56" w:beforeLines="50" w:line="240" w:lineRule="exact"/>
      <w:rPr>
        <w:rFonts w:ascii="宋体" w:hAnsi="宋体" w:eastAsia="宋体"/>
        <w:b/>
        <w:bCs/>
      </w:rPr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t>九年级语文</w:t>
                          </w:r>
                          <w:r>
                            <w:rPr>
                              <w:rFonts w:hint="eastAsia" w:ascii="宋体" w:hAnsi="宋体" w:eastAsia="宋体" w:cs="宋体"/>
                              <w:lang w:eastAsia="zh-CN"/>
                            </w:rPr>
                            <w:t>参考答案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 xml:space="preserve">  第 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</w:rPr>
                            <w:t>4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</w:rPr>
                            <w:t>4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6pebnPAAAABQEA&#10;AA8AAAAAAAAAAQAgAAAAIgAAAGRycy9kb3ducmV2LnhtbFBLAQIUABQAAAAIAIdO4kBoJ3aJsQEA&#10;AE4DAAAOAAAAAAAAAAEAIAAAAB4BAABkcnMvZTJvRG9jLnhtbFBLBQYAAAAABgAGAFkBAABBBQAA&#10;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t>九年级语文</w:t>
                    </w:r>
                    <w:r>
                      <w:rPr>
                        <w:rFonts w:hint="eastAsia" w:ascii="宋体" w:hAnsi="宋体" w:eastAsia="宋体" w:cs="宋体"/>
                        <w:lang w:eastAsia="zh-CN"/>
                      </w:rPr>
                      <w:t>参考答案</w:t>
                    </w:r>
                    <w:r>
                      <w:rPr>
                        <w:rFonts w:hint="eastAsia" w:ascii="宋体" w:hAnsi="宋体" w:eastAsia="宋体" w:cs="宋体"/>
                      </w:rPr>
                      <w:t xml:space="preserve">  第 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</w:rPr>
                      <w:t>4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</w:rPr>
                      <w:t xml:space="preserve"> 页 共 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</w:rPr>
                      <w:t>4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ljMmRlOTgyMDg2MWQ3MzI0OWRmZDJjYWQ0OTdkNzEifQ=="/>
  </w:docVars>
  <w:rsids>
    <w:rsidRoot w:val="003F659D"/>
    <w:rsid w:val="0002263C"/>
    <w:rsid w:val="000262BA"/>
    <w:rsid w:val="000556D5"/>
    <w:rsid w:val="00066776"/>
    <w:rsid w:val="00067160"/>
    <w:rsid w:val="0007045F"/>
    <w:rsid w:val="00073EB6"/>
    <w:rsid w:val="00075B67"/>
    <w:rsid w:val="00076AE9"/>
    <w:rsid w:val="00087359"/>
    <w:rsid w:val="0009201B"/>
    <w:rsid w:val="000962A0"/>
    <w:rsid w:val="000A34CC"/>
    <w:rsid w:val="000A7B0B"/>
    <w:rsid w:val="000B163E"/>
    <w:rsid w:val="000B37E6"/>
    <w:rsid w:val="000B6A94"/>
    <w:rsid w:val="000C3531"/>
    <w:rsid w:val="000D08DC"/>
    <w:rsid w:val="000E14FB"/>
    <w:rsid w:val="000F5941"/>
    <w:rsid w:val="00120614"/>
    <w:rsid w:val="001228A8"/>
    <w:rsid w:val="001253CD"/>
    <w:rsid w:val="001279B9"/>
    <w:rsid w:val="0013048E"/>
    <w:rsid w:val="001311E6"/>
    <w:rsid w:val="00131FED"/>
    <w:rsid w:val="001324BA"/>
    <w:rsid w:val="0013670E"/>
    <w:rsid w:val="00136C19"/>
    <w:rsid w:val="001426B3"/>
    <w:rsid w:val="001642CC"/>
    <w:rsid w:val="0016560A"/>
    <w:rsid w:val="001827F1"/>
    <w:rsid w:val="00186ABE"/>
    <w:rsid w:val="00187CBF"/>
    <w:rsid w:val="00196538"/>
    <w:rsid w:val="001973E5"/>
    <w:rsid w:val="001A1008"/>
    <w:rsid w:val="001A24F9"/>
    <w:rsid w:val="001A6B3E"/>
    <w:rsid w:val="001B091C"/>
    <w:rsid w:val="001C3E94"/>
    <w:rsid w:val="001C4F47"/>
    <w:rsid w:val="001D0050"/>
    <w:rsid w:val="001D18A2"/>
    <w:rsid w:val="001D7F26"/>
    <w:rsid w:val="001F52C2"/>
    <w:rsid w:val="00206A85"/>
    <w:rsid w:val="002073D8"/>
    <w:rsid w:val="002249B7"/>
    <w:rsid w:val="00231816"/>
    <w:rsid w:val="0024008C"/>
    <w:rsid w:val="00242FDC"/>
    <w:rsid w:val="0025197B"/>
    <w:rsid w:val="00265708"/>
    <w:rsid w:val="002760AD"/>
    <w:rsid w:val="00283D3B"/>
    <w:rsid w:val="00296D06"/>
    <w:rsid w:val="002C01DA"/>
    <w:rsid w:val="002C034C"/>
    <w:rsid w:val="002D660D"/>
    <w:rsid w:val="002D7D34"/>
    <w:rsid w:val="002E1B59"/>
    <w:rsid w:val="002E6BA6"/>
    <w:rsid w:val="002E783E"/>
    <w:rsid w:val="002F1ADF"/>
    <w:rsid w:val="002F4268"/>
    <w:rsid w:val="00300508"/>
    <w:rsid w:val="003017AC"/>
    <w:rsid w:val="00305FBB"/>
    <w:rsid w:val="00313F2F"/>
    <w:rsid w:val="00317027"/>
    <w:rsid w:val="003200F2"/>
    <w:rsid w:val="0032353C"/>
    <w:rsid w:val="003335A5"/>
    <w:rsid w:val="00334EB0"/>
    <w:rsid w:val="003376BF"/>
    <w:rsid w:val="0035029B"/>
    <w:rsid w:val="0035034D"/>
    <w:rsid w:val="00352D3D"/>
    <w:rsid w:val="00354F45"/>
    <w:rsid w:val="003646A4"/>
    <w:rsid w:val="003658A7"/>
    <w:rsid w:val="003775CA"/>
    <w:rsid w:val="003A11C9"/>
    <w:rsid w:val="003A1596"/>
    <w:rsid w:val="003B18A7"/>
    <w:rsid w:val="003B1F72"/>
    <w:rsid w:val="003B37BE"/>
    <w:rsid w:val="003B591B"/>
    <w:rsid w:val="003C113D"/>
    <w:rsid w:val="003D14C3"/>
    <w:rsid w:val="003D252C"/>
    <w:rsid w:val="003D571D"/>
    <w:rsid w:val="003F552B"/>
    <w:rsid w:val="003F659D"/>
    <w:rsid w:val="004028BD"/>
    <w:rsid w:val="00403F47"/>
    <w:rsid w:val="004041B2"/>
    <w:rsid w:val="00407C6D"/>
    <w:rsid w:val="004151FC"/>
    <w:rsid w:val="004219B7"/>
    <w:rsid w:val="00431D74"/>
    <w:rsid w:val="004360C9"/>
    <w:rsid w:val="00436512"/>
    <w:rsid w:val="00443EC1"/>
    <w:rsid w:val="00446CC0"/>
    <w:rsid w:val="00476BEE"/>
    <w:rsid w:val="00496281"/>
    <w:rsid w:val="004A4105"/>
    <w:rsid w:val="004A4433"/>
    <w:rsid w:val="004A4A3B"/>
    <w:rsid w:val="004B472E"/>
    <w:rsid w:val="004C3AFE"/>
    <w:rsid w:val="004D4698"/>
    <w:rsid w:val="004E132B"/>
    <w:rsid w:val="004F02C3"/>
    <w:rsid w:val="004F540D"/>
    <w:rsid w:val="00500F43"/>
    <w:rsid w:val="005011D3"/>
    <w:rsid w:val="00503F09"/>
    <w:rsid w:val="00505E88"/>
    <w:rsid w:val="00506F1D"/>
    <w:rsid w:val="0051778D"/>
    <w:rsid w:val="00541934"/>
    <w:rsid w:val="00543CD4"/>
    <w:rsid w:val="00571412"/>
    <w:rsid w:val="00571510"/>
    <w:rsid w:val="005721FB"/>
    <w:rsid w:val="005728A5"/>
    <w:rsid w:val="005768DE"/>
    <w:rsid w:val="00576C6B"/>
    <w:rsid w:val="0058214A"/>
    <w:rsid w:val="00586AF7"/>
    <w:rsid w:val="00592BDB"/>
    <w:rsid w:val="00594375"/>
    <w:rsid w:val="005945CE"/>
    <w:rsid w:val="00595D55"/>
    <w:rsid w:val="005A6E7E"/>
    <w:rsid w:val="005B01C6"/>
    <w:rsid w:val="005B5C3A"/>
    <w:rsid w:val="005B7406"/>
    <w:rsid w:val="005C0B33"/>
    <w:rsid w:val="005C42D6"/>
    <w:rsid w:val="005D3A5C"/>
    <w:rsid w:val="005F20F3"/>
    <w:rsid w:val="00600AC7"/>
    <w:rsid w:val="00601434"/>
    <w:rsid w:val="00607EE2"/>
    <w:rsid w:val="00610D52"/>
    <w:rsid w:val="00616D88"/>
    <w:rsid w:val="006178EA"/>
    <w:rsid w:val="00627BCE"/>
    <w:rsid w:val="00627BEB"/>
    <w:rsid w:val="00641F50"/>
    <w:rsid w:val="00644535"/>
    <w:rsid w:val="00645DA8"/>
    <w:rsid w:val="00646D06"/>
    <w:rsid w:val="00647DFC"/>
    <w:rsid w:val="00655864"/>
    <w:rsid w:val="00655A50"/>
    <w:rsid w:val="00667950"/>
    <w:rsid w:val="00667D02"/>
    <w:rsid w:val="0067165A"/>
    <w:rsid w:val="00676F10"/>
    <w:rsid w:val="00684FF9"/>
    <w:rsid w:val="00687A79"/>
    <w:rsid w:val="006A14DC"/>
    <w:rsid w:val="006A1CD5"/>
    <w:rsid w:val="006B0A62"/>
    <w:rsid w:val="006E4ADB"/>
    <w:rsid w:val="006E5EBD"/>
    <w:rsid w:val="006F5FD5"/>
    <w:rsid w:val="00701659"/>
    <w:rsid w:val="007149EF"/>
    <w:rsid w:val="007224AA"/>
    <w:rsid w:val="00722C83"/>
    <w:rsid w:val="007403F8"/>
    <w:rsid w:val="007408BF"/>
    <w:rsid w:val="00745FE0"/>
    <w:rsid w:val="00764452"/>
    <w:rsid w:val="00766AA1"/>
    <w:rsid w:val="00767CA8"/>
    <w:rsid w:val="007A12C6"/>
    <w:rsid w:val="007A21B7"/>
    <w:rsid w:val="007A2C4B"/>
    <w:rsid w:val="007A3EC6"/>
    <w:rsid w:val="007A50F6"/>
    <w:rsid w:val="007A5989"/>
    <w:rsid w:val="007A66F1"/>
    <w:rsid w:val="007B2D10"/>
    <w:rsid w:val="007C24E5"/>
    <w:rsid w:val="007C50DC"/>
    <w:rsid w:val="007D1AEC"/>
    <w:rsid w:val="007D7971"/>
    <w:rsid w:val="007E29EE"/>
    <w:rsid w:val="007E31E1"/>
    <w:rsid w:val="00805976"/>
    <w:rsid w:val="0081495C"/>
    <w:rsid w:val="00820A4F"/>
    <w:rsid w:val="00822BAB"/>
    <w:rsid w:val="00824F0A"/>
    <w:rsid w:val="00830633"/>
    <w:rsid w:val="00835041"/>
    <w:rsid w:val="00845FAD"/>
    <w:rsid w:val="00850290"/>
    <w:rsid w:val="00857D49"/>
    <w:rsid w:val="00872122"/>
    <w:rsid w:val="00874AC4"/>
    <w:rsid w:val="0088056D"/>
    <w:rsid w:val="00882D15"/>
    <w:rsid w:val="008A31C9"/>
    <w:rsid w:val="008A3E74"/>
    <w:rsid w:val="008A6398"/>
    <w:rsid w:val="008B2597"/>
    <w:rsid w:val="008B2E53"/>
    <w:rsid w:val="008C47D7"/>
    <w:rsid w:val="008E4512"/>
    <w:rsid w:val="008F4188"/>
    <w:rsid w:val="008F4F4D"/>
    <w:rsid w:val="008F55D1"/>
    <w:rsid w:val="008F76F9"/>
    <w:rsid w:val="00901F19"/>
    <w:rsid w:val="00902AE9"/>
    <w:rsid w:val="00903708"/>
    <w:rsid w:val="00907032"/>
    <w:rsid w:val="00915C8B"/>
    <w:rsid w:val="00920BA4"/>
    <w:rsid w:val="009213BE"/>
    <w:rsid w:val="009224B0"/>
    <w:rsid w:val="00933C25"/>
    <w:rsid w:val="009370A7"/>
    <w:rsid w:val="0093725D"/>
    <w:rsid w:val="0093779E"/>
    <w:rsid w:val="00946969"/>
    <w:rsid w:val="00953BE1"/>
    <w:rsid w:val="00961E0F"/>
    <w:rsid w:val="00964F66"/>
    <w:rsid w:val="00965099"/>
    <w:rsid w:val="0096650D"/>
    <w:rsid w:val="00970A55"/>
    <w:rsid w:val="009820AC"/>
    <w:rsid w:val="0098435A"/>
    <w:rsid w:val="00987D30"/>
    <w:rsid w:val="0099152C"/>
    <w:rsid w:val="00994BF0"/>
    <w:rsid w:val="009A1B66"/>
    <w:rsid w:val="009A4E9F"/>
    <w:rsid w:val="009B5139"/>
    <w:rsid w:val="009B719A"/>
    <w:rsid w:val="009C09A1"/>
    <w:rsid w:val="009C1017"/>
    <w:rsid w:val="009C68C5"/>
    <w:rsid w:val="009C7FC4"/>
    <w:rsid w:val="009D4641"/>
    <w:rsid w:val="009F0802"/>
    <w:rsid w:val="009F1BB9"/>
    <w:rsid w:val="009F3A80"/>
    <w:rsid w:val="009F5492"/>
    <w:rsid w:val="009F693C"/>
    <w:rsid w:val="009F6F9C"/>
    <w:rsid w:val="00A056D0"/>
    <w:rsid w:val="00A05CBA"/>
    <w:rsid w:val="00A112A7"/>
    <w:rsid w:val="00A2632F"/>
    <w:rsid w:val="00A30B55"/>
    <w:rsid w:val="00A402D3"/>
    <w:rsid w:val="00A42E44"/>
    <w:rsid w:val="00A47182"/>
    <w:rsid w:val="00A537A1"/>
    <w:rsid w:val="00A53901"/>
    <w:rsid w:val="00A647AD"/>
    <w:rsid w:val="00A703FF"/>
    <w:rsid w:val="00A738B3"/>
    <w:rsid w:val="00A83245"/>
    <w:rsid w:val="00A858C6"/>
    <w:rsid w:val="00A877A1"/>
    <w:rsid w:val="00A903C0"/>
    <w:rsid w:val="00A919F5"/>
    <w:rsid w:val="00A95390"/>
    <w:rsid w:val="00AA0E8E"/>
    <w:rsid w:val="00AA1BCD"/>
    <w:rsid w:val="00AA4868"/>
    <w:rsid w:val="00AB1FEB"/>
    <w:rsid w:val="00AC0897"/>
    <w:rsid w:val="00AC3FFE"/>
    <w:rsid w:val="00AC4C94"/>
    <w:rsid w:val="00AD144A"/>
    <w:rsid w:val="00AD585E"/>
    <w:rsid w:val="00AD7FA2"/>
    <w:rsid w:val="00AF2AE3"/>
    <w:rsid w:val="00AF48C5"/>
    <w:rsid w:val="00B00DFE"/>
    <w:rsid w:val="00B01CAC"/>
    <w:rsid w:val="00B13FE9"/>
    <w:rsid w:val="00B2026B"/>
    <w:rsid w:val="00B31056"/>
    <w:rsid w:val="00B444AA"/>
    <w:rsid w:val="00B53031"/>
    <w:rsid w:val="00B60B32"/>
    <w:rsid w:val="00B6692F"/>
    <w:rsid w:val="00B7263D"/>
    <w:rsid w:val="00B755C0"/>
    <w:rsid w:val="00B76189"/>
    <w:rsid w:val="00B76F9E"/>
    <w:rsid w:val="00B77927"/>
    <w:rsid w:val="00B84AFC"/>
    <w:rsid w:val="00B953D0"/>
    <w:rsid w:val="00B96A6C"/>
    <w:rsid w:val="00BA1E8B"/>
    <w:rsid w:val="00BB14D1"/>
    <w:rsid w:val="00BB42EB"/>
    <w:rsid w:val="00BB76F7"/>
    <w:rsid w:val="00BC3A31"/>
    <w:rsid w:val="00BD3D65"/>
    <w:rsid w:val="00BD3EAD"/>
    <w:rsid w:val="00BD6A33"/>
    <w:rsid w:val="00BD6C10"/>
    <w:rsid w:val="00BE11F3"/>
    <w:rsid w:val="00BE1CEA"/>
    <w:rsid w:val="00BE2D2D"/>
    <w:rsid w:val="00BE61BA"/>
    <w:rsid w:val="00BE7973"/>
    <w:rsid w:val="00BF1E1A"/>
    <w:rsid w:val="00BF2CC4"/>
    <w:rsid w:val="00C02FC6"/>
    <w:rsid w:val="00C36B54"/>
    <w:rsid w:val="00C52519"/>
    <w:rsid w:val="00C73B4A"/>
    <w:rsid w:val="00C75A28"/>
    <w:rsid w:val="00C75DEF"/>
    <w:rsid w:val="00C766CF"/>
    <w:rsid w:val="00C82851"/>
    <w:rsid w:val="00C82A1E"/>
    <w:rsid w:val="00CB3141"/>
    <w:rsid w:val="00CB7933"/>
    <w:rsid w:val="00CD07BE"/>
    <w:rsid w:val="00CD2C64"/>
    <w:rsid w:val="00CD542D"/>
    <w:rsid w:val="00CE4D05"/>
    <w:rsid w:val="00CF0A1C"/>
    <w:rsid w:val="00CF5304"/>
    <w:rsid w:val="00D036E7"/>
    <w:rsid w:val="00D10743"/>
    <w:rsid w:val="00D12677"/>
    <w:rsid w:val="00D15F37"/>
    <w:rsid w:val="00D217F6"/>
    <w:rsid w:val="00D4414B"/>
    <w:rsid w:val="00D5346C"/>
    <w:rsid w:val="00D55DCF"/>
    <w:rsid w:val="00D56144"/>
    <w:rsid w:val="00D6433D"/>
    <w:rsid w:val="00D7455D"/>
    <w:rsid w:val="00D761BD"/>
    <w:rsid w:val="00D82A68"/>
    <w:rsid w:val="00D91495"/>
    <w:rsid w:val="00D95510"/>
    <w:rsid w:val="00DA5ECE"/>
    <w:rsid w:val="00DB10D9"/>
    <w:rsid w:val="00DB22E0"/>
    <w:rsid w:val="00DB35F9"/>
    <w:rsid w:val="00DC08E4"/>
    <w:rsid w:val="00DC0BB0"/>
    <w:rsid w:val="00DC3579"/>
    <w:rsid w:val="00DD7ACE"/>
    <w:rsid w:val="00DE2F4C"/>
    <w:rsid w:val="00E07F07"/>
    <w:rsid w:val="00E100EF"/>
    <w:rsid w:val="00E12896"/>
    <w:rsid w:val="00E16BEF"/>
    <w:rsid w:val="00E200C3"/>
    <w:rsid w:val="00E223F0"/>
    <w:rsid w:val="00E24EDD"/>
    <w:rsid w:val="00E25386"/>
    <w:rsid w:val="00E25BB5"/>
    <w:rsid w:val="00E26555"/>
    <w:rsid w:val="00E319E0"/>
    <w:rsid w:val="00E41B63"/>
    <w:rsid w:val="00E679E1"/>
    <w:rsid w:val="00E774BE"/>
    <w:rsid w:val="00EA3C17"/>
    <w:rsid w:val="00EA7476"/>
    <w:rsid w:val="00EB26EA"/>
    <w:rsid w:val="00EB6B55"/>
    <w:rsid w:val="00EB71C4"/>
    <w:rsid w:val="00ED1146"/>
    <w:rsid w:val="00ED54CB"/>
    <w:rsid w:val="00EE6E3F"/>
    <w:rsid w:val="00EF0698"/>
    <w:rsid w:val="00EF5433"/>
    <w:rsid w:val="00EF5899"/>
    <w:rsid w:val="00F004DE"/>
    <w:rsid w:val="00F11450"/>
    <w:rsid w:val="00F13D0F"/>
    <w:rsid w:val="00F17002"/>
    <w:rsid w:val="00F209EE"/>
    <w:rsid w:val="00F27E70"/>
    <w:rsid w:val="00F33B5D"/>
    <w:rsid w:val="00F40F83"/>
    <w:rsid w:val="00F41DF2"/>
    <w:rsid w:val="00F4749F"/>
    <w:rsid w:val="00F545D4"/>
    <w:rsid w:val="00F6715A"/>
    <w:rsid w:val="00F71C32"/>
    <w:rsid w:val="00F806F1"/>
    <w:rsid w:val="00F82D5D"/>
    <w:rsid w:val="00F871C1"/>
    <w:rsid w:val="00FA42D6"/>
    <w:rsid w:val="00FA7C4C"/>
    <w:rsid w:val="00FB023F"/>
    <w:rsid w:val="00FB0987"/>
    <w:rsid w:val="00FD39D9"/>
    <w:rsid w:val="00FE058B"/>
    <w:rsid w:val="00FE52FE"/>
    <w:rsid w:val="00FE5A5B"/>
    <w:rsid w:val="00FF1C01"/>
    <w:rsid w:val="00FF3008"/>
    <w:rsid w:val="010F12A8"/>
    <w:rsid w:val="01465AD0"/>
    <w:rsid w:val="04A55890"/>
    <w:rsid w:val="051C6B74"/>
    <w:rsid w:val="0660428C"/>
    <w:rsid w:val="09147781"/>
    <w:rsid w:val="09544A98"/>
    <w:rsid w:val="09EB1134"/>
    <w:rsid w:val="0AFE526A"/>
    <w:rsid w:val="0B186C5B"/>
    <w:rsid w:val="0BF57B2C"/>
    <w:rsid w:val="0BFC239D"/>
    <w:rsid w:val="0CCD484B"/>
    <w:rsid w:val="0F9B161F"/>
    <w:rsid w:val="105C6EBE"/>
    <w:rsid w:val="109051F8"/>
    <w:rsid w:val="115B4166"/>
    <w:rsid w:val="11986953"/>
    <w:rsid w:val="15301829"/>
    <w:rsid w:val="15CA1F8D"/>
    <w:rsid w:val="179B497A"/>
    <w:rsid w:val="180B7D87"/>
    <w:rsid w:val="18FE250A"/>
    <w:rsid w:val="196F1AAC"/>
    <w:rsid w:val="198F5E71"/>
    <w:rsid w:val="1A2F5B7F"/>
    <w:rsid w:val="1A533B13"/>
    <w:rsid w:val="1B141951"/>
    <w:rsid w:val="1B87130C"/>
    <w:rsid w:val="1C803926"/>
    <w:rsid w:val="1CFE1096"/>
    <w:rsid w:val="1D1F25A1"/>
    <w:rsid w:val="1DA56E76"/>
    <w:rsid w:val="1DD81F7F"/>
    <w:rsid w:val="1DDA3149"/>
    <w:rsid w:val="1DDE2FBA"/>
    <w:rsid w:val="1E1B783D"/>
    <w:rsid w:val="1E1B7F4D"/>
    <w:rsid w:val="1E525DFC"/>
    <w:rsid w:val="1F326B63"/>
    <w:rsid w:val="1F4146AE"/>
    <w:rsid w:val="20807688"/>
    <w:rsid w:val="21257924"/>
    <w:rsid w:val="233051B7"/>
    <w:rsid w:val="239F60CD"/>
    <w:rsid w:val="23AF0D95"/>
    <w:rsid w:val="24114DEC"/>
    <w:rsid w:val="24D17C2D"/>
    <w:rsid w:val="25135A67"/>
    <w:rsid w:val="26133A75"/>
    <w:rsid w:val="269C167D"/>
    <w:rsid w:val="26B54547"/>
    <w:rsid w:val="26B82F20"/>
    <w:rsid w:val="275826DA"/>
    <w:rsid w:val="28BB35B7"/>
    <w:rsid w:val="2A3E3E77"/>
    <w:rsid w:val="2BDE10CA"/>
    <w:rsid w:val="2C4E28E5"/>
    <w:rsid w:val="2D3B529B"/>
    <w:rsid w:val="2FF256B7"/>
    <w:rsid w:val="35EA0AB1"/>
    <w:rsid w:val="35F04C4C"/>
    <w:rsid w:val="369759E2"/>
    <w:rsid w:val="36CE07C0"/>
    <w:rsid w:val="3719353E"/>
    <w:rsid w:val="37332C56"/>
    <w:rsid w:val="385734E8"/>
    <w:rsid w:val="385B15C0"/>
    <w:rsid w:val="38B94EB0"/>
    <w:rsid w:val="38C63592"/>
    <w:rsid w:val="38EC3859"/>
    <w:rsid w:val="394A2E01"/>
    <w:rsid w:val="3ABA5F31"/>
    <w:rsid w:val="3C56741E"/>
    <w:rsid w:val="3C820F2A"/>
    <w:rsid w:val="3D1002DC"/>
    <w:rsid w:val="3D6951A3"/>
    <w:rsid w:val="3E0727C0"/>
    <w:rsid w:val="3F154422"/>
    <w:rsid w:val="3F4B7E7E"/>
    <w:rsid w:val="3F533D3B"/>
    <w:rsid w:val="3FA1042D"/>
    <w:rsid w:val="438A3F73"/>
    <w:rsid w:val="469B52D1"/>
    <w:rsid w:val="470668DC"/>
    <w:rsid w:val="476661D6"/>
    <w:rsid w:val="48E46E83"/>
    <w:rsid w:val="49AD4A56"/>
    <w:rsid w:val="4C6353C6"/>
    <w:rsid w:val="4E1B27A9"/>
    <w:rsid w:val="4EF54395"/>
    <w:rsid w:val="4F5C07A1"/>
    <w:rsid w:val="50AD39CA"/>
    <w:rsid w:val="511D191E"/>
    <w:rsid w:val="51475B7F"/>
    <w:rsid w:val="55793248"/>
    <w:rsid w:val="568B1C8E"/>
    <w:rsid w:val="59257B78"/>
    <w:rsid w:val="5A98095D"/>
    <w:rsid w:val="5AB851E8"/>
    <w:rsid w:val="5B173BF9"/>
    <w:rsid w:val="5B71159B"/>
    <w:rsid w:val="5BC14703"/>
    <w:rsid w:val="5BFF1E4B"/>
    <w:rsid w:val="5C5F24D0"/>
    <w:rsid w:val="5C780BBB"/>
    <w:rsid w:val="5CE1140D"/>
    <w:rsid w:val="5CF35BA1"/>
    <w:rsid w:val="5DA8281E"/>
    <w:rsid w:val="5EF31B19"/>
    <w:rsid w:val="5F3975E1"/>
    <w:rsid w:val="60E74A61"/>
    <w:rsid w:val="613A621B"/>
    <w:rsid w:val="61475B68"/>
    <w:rsid w:val="61517E55"/>
    <w:rsid w:val="617A46FE"/>
    <w:rsid w:val="61D9094F"/>
    <w:rsid w:val="64347C26"/>
    <w:rsid w:val="655F7C10"/>
    <w:rsid w:val="659F0247"/>
    <w:rsid w:val="6642393D"/>
    <w:rsid w:val="67502CBF"/>
    <w:rsid w:val="68B60338"/>
    <w:rsid w:val="6D287B37"/>
    <w:rsid w:val="6D3C1AFD"/>
    <w:rsid w:val="6D497FCE"/>
    <w:rsid w:val="6D816478"/>
    <w:rsid w:val="6EF020E8"/>
    <w:rsid w:val="6F5E2E20"/>
    <w:rsid w:val="716C1E17"/>
    <w:rsid w:val="71FA3F10"/>
    <w:rsid w:val="723A7904"/>
    <w:rsid w:val="723E5EC2"/>
    <w:rsid w:val="72CB08A8"/>
    <w:rsid w:val="73242A15"/>
    <w:rsid w:val="73B3058D"/>
    <w:rsid w:val="75360CAA"/>
    <w:rsid w:val="75B53949"/>
    <w:rsid w:val="78FC2C2F"/>
    <w:rsid w:val="79E7499A"/>
    <w:rsid w:val="7A190C2D"/>
    <w:rsid w:val="7AFE2E71"/>
    <w:rsid w:val="7D42439A"/>
    <w:rsid w:val="7D8832DC"/>
    <w:rsid w:val="7E2713A3"/>
    <w:rsid w:val="7F217B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semiHidden/>
    <w:qFormat/>
    <w:uiPriority w:val="99"/>
    <w:pPr>
      <w:autoSpaceDE w:val="0"/>
      <w:autoSpaceDN w:val="0"/>
      <w:spacing w:after="120"/>
      <w:ind w:left="1440" w:leftChars="700" w:right="700" w:rightChars="700"/>
      <w:jc w:val="left"/>
    </w:pPr>
    <w:rPr>
      <w:rFonts w:ascii="MS Mincho" w:hAnsi="MS Mincho" w:eastAsia="MS Mincho" w:cs="MS Mincho"/>
      <w:kern w:val="0"/>
      <w:sz w:val="22"/>
      <w:lang w:val="zh-CN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line="315" w:lineRule="atLeast"/>
      <w:jc w:val="left"/>
      <w:textAlignment w:val="baseline"/>
    </w:pPr>
    <w:rPr>
      <w:rFonts w:ascii="inherit" w:hAnsi="inherit" w:eastAsia="宋体" w:cs="宋体"/>
      <w:color w:val="323232"/>
      <w:kern w:val="0"/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脚 Char"/>
    <w:basedOn w:val="7"/>
    <w:link w:val="4"/>
    <w:qFormat/>
    <w:uiPriority w:val="0"/>
    <w:rPr>
      <w:sz w:val="18"/>
      <w:szCs w:val="18"/>
    </w:rPr>
  </w:style>
  <w:style w:type="character" w:customStyle="1" w:styleId="12">
    <w:name w:val="页眉 Char"/>
    <w:basedOn w:val="7"/>
    <w:link w:val="5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5">
    <w:name w:val="ql-font-songti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3169</Words>
  <Characters>3292</Characters>
  <Lines>24</Lines>
  <Paragraphs>6</Paragraphs>
  <TotalTime>77</TotalTime>
  <ScaleCrop>false</ScaleCrop>
  <LinksUpToDate>false</LinksUpToDate>
  <CharactersWithSpaces>3381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2019-12-04T12:29:00Z</dcterms:created>
  <dc:creator>DELL</dc:creator>
  <cp:lastModifiedBy>Administrator</cp:lastModifiedBy>
  <cp:lastPrinted>2020-12-16T01:02:00Z</cp:lastPrinted>
  <dcterms:modified xsi:type="dcterms:W3CDTF">2023-04-04T11:05:15Z</dcterms:modified>
  <cp:revision>271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