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pict>
          <v:shape id="_x0000_s1025" o:spid="_x0000_s1025" o:spt="75" type="#_x0000_t75" style="position:absolute;left:0pt;margin-left:944pt;margin-top:924pt;height:36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/>
          <w:b/>
          <w:sz w:val="32"/>
          <w:szCs w:val="32"/>
        </w:rPr>
        <w:t>2022-2023年上学期九年级道德与法治</w:t>
      </w:r>
    </w:p>
    <w:p>
      <w:pPr>
        <w:ind w:firstLine="1606" w:firstLineChars="5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学业水平测试参考答案及评分意见 </w:t>
      </w:r>
    </w:p>
    <w:p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一.单项选择题（每小题3分，共48分）</w:t>
      </w:r>
    </w:p>
    <w:tbl>
      <w:tblPr>
        <w:tblStyle w:val="6"/>
        <w:tblW w:w="6615" w:type="dxa"/>
        <w:tblInd w:w="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题号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答案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 xml:space="preserve">D 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D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 xml:space="preserve">B 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A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 xml:space="preserve">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题号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11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12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14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rFonts w:ascii="宋体" w:hAnsi="宋体" w:cs="宋体"/>
                <w:sz w:val="30"/>
                <w:szCs w:val="30"/>
              </w:rPr>
            </w:pPr>
            <w:r>
              <w:rPr>
                <w:rFonts w:hint="eastAsia" w:ascii="宋体" w:hAnsi="宋体" w:cs="宋体"/>
                <w:sz w:val="30"/>
                <w:szCs w:val="30"/>
              </w:rPr>
              <w:t>答案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A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sz w:val="30"/>
                <w:szCs w:val="30"/>
              </w:rPr>
              <w:t>D</w:t>
            </w:r>
          </w:p>
        </w:tc>
      </w:tr>
    </w:tbl>
    <w:p>
      <w:pPr>
        <w:ind w:firstLine="301" w:firstLineChars="100"/>
        <w:jc w:val="left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sz w:val="30"/>
          <w:szCs w:val="30"/>
        </w:rPr>
        <w:t xml:space="preserve">二．材料分析题 （52分） 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17.（12分）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(1)（4分）从整体上看，我国仍然面临创新能力不强、科技发展水平总体不高（2分）、科技对经济社会发展的支撑能力不足、科技对经济增长的贡献率远低于发达国家水平等问题（2分）。 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（2）（8分）①要加快建设创新型国家。②要落实科教兴国战略、人才强国战略。③要增强自主创新能力。④要加快形成有利于创新的治理格局和协同机制。（每个要点2分） 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18.（16分）(每个要点4分,任答4个要点得满分)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（1）中华文化蕴含着中华民族共同培育的民族精神。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（2）中华文化源远流长、博大精深。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（3）文化是一个国家、一个民族的灵魂。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（4）中华文化代表着中华民族独特的精神标识。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（5）文化自信是对自身文化价值的充分肯定。</w:t>
      </w:r>
    </w:p>
    <w:p>
      <w:pPr>
        <w:numPr>
          <w:ilvl w:val="0"/>
          <w:numId w:val="1"/>
        </w:num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坚定文化自信，事关国运兴衰、文化安全和民族精神的传承发展。</w:t>
      </w:r>
    </w:p>
    <w:p>
      <w:pPr>
        <w:numPr>
          <w:ilvl w:val="0"/>
          <w:numId w:val="2"/>
        </w:numPr>
        <w:ind w:firstLine="300" w:firstLineChars="1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(12分)（每点3分 ）</w:t>
      </w:r>
    </w:p>
    <w:p>
      <w:pPr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(1)乐山市有关部门的举措以自然规律为准则、以可持续发展，人与自然和谐共生为目标，营造人与自然和谐共融的生态环境系统，造福乐山人民，也造福人类。</w:t>
      </w:r>
    </w:p>
    <w:p>
      <w:pPr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(2)将科技与自然、生态与人文紧密结合，走绿色发展道路，绿色惠民，绿色富国。</w:t>
      </w:r>
    </w:p>
    <w:p>
      <w:pPr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(3)将良好的生态环境作为最普惠的民生福祉，可以激发人民群众的绿色创造热情，实现绿色富国之梦。</w:t>
      </w:r>
    </w:p>
    <w:p>
      <w:pPr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(4)有利于让绿色发展理念渗透到人们日常生活细节中，成为每个社会成员的自觉行动。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20.（12分）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答案1：(1)这一材料中网友投票的“两会热词”，体现了我国社会主义民主是维护人民根本利益的最广泛、最真实、最管用的民主。（2分）</w:t>
      </w:r>
    </w:p>
    <w:p>
      <w:pPr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(2)发展社会主义民主，有助于推动经济社会持续健康发展，实现人民安居乐业、社会和谐稳定、国家繁荣富强。（2分）</w:t>
      </w:r>
    </w:p>
    <w:p>
      <w:pPr>
        <w:ind w:firstLine="600" w:firstLineChars="200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(3)作为现代公民，要增强民主意识，使民主思想和法治精神成为公民的自觉信仰，体现在日常言行中。（2分）</w:t>
      </w:r>
      <w:r>
        <w:rPr>
          <w:rFonts w:hint="eastAsia" w:ascii="宋体" w:hAnsi="宋体" w:cs="宋体"/>
          <w:sz w:val="30"/>
          <w:szCs w:val="30"/>
        </w:rPr>
        <w:cr/>
      </w:r>
      <w:r>
        <w:rPr>
          <w:rFonts w:hint="eastAsia" w:ascii="宋体" w:hAnsi="宋体" w:cs="宋体"/>
          <w:sz w:val="30"/>
          <w:szCs w:val="30"/>
        </w:rPr>
        <w:t>答案2：略。（可从热词各个角度入手，说清楚是什么、为什么、怎么做即可得分）</w:t>
      </w:r>
      <w:r>
        <w:rPr>
          <w:rFonts w:hint="eastAsia" w:ascii="宋体" w:hAnsi="宋体" w:cs="宋体"/>
          <w:sz w:val="30"/>
          <w:szCs w:val="30"/>
        </w:rPr>
        <w:cr/>
      </w:r>
      <w:r>
        <w:rPr>
          <w:rFonts w:hint="eastAsia" w:ascii="宋体" w:hAnsi="宋体" w:cs="宋体"/>
          <w:sz w:val="30"/>
          <w:szCs w:val="30"/>
        </w:rPr>
        <w:t xml:space="preserve"> </w:t>
      </w:r>
    </w:p>
    <w:p>
      <w:pPr>
        <w:ind w:firstLine="600" w:firstLineChars="200"/>
        <w:rPr>
          <w:rFonts w:ascii="宋体" w:hAnsi="宋体" w:cs="宋体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30"/>
          <w:szCs w:val="30"/>
        </w:rPr>
        <w:t>温馨提示：问答题答案，符合题意均可酌情给分。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EADBF"/>
    <w:multiLevelType w:val="singleLevel"/>
    <w:tmpl w:val="509EADBF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E1F798A"/>
    <w:multiLevelType w:val="singleLevel"/>
    <w:tmpl w:val="7E1F798A"/>
    <w:lvl w:ilvl="0" w:tentative="0">
      <w:start w:val="6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MjQxODIwNTMxMzcxYmU2NTU3NGNlODM4Zjg5YzUifQ=="/>
  </w:docVars>
  <w:rsids>
    <w:rsidRoot w:val="005C19AB"/>
    <w:rsid w:val="00114C8E"/>
    <w:rsid w:val="0021548E"/>
    <w:rsid w:val="004151FC"/>
    <w:rsid w:val="004B75FC"/>
    <w:rsid w:val="005C19AB"/>
    <w:rsid w:val="00C02FC6"/>
    <w:rsid w:val="00EE1289"/>
    <w:rsid w:val="032D7E8F"/>
    <w:rsid w:val="0AB92612"/>
    <w:rsid w:val="0D7666AA"/>
    <w:rsid w:val="148260AE"/>
    <w:rsid w:val="1AC77A7A"/>
    <w:rsid w:val="1B451456"/>
    <w:rsid w:val="2AF40BB6"/>
    <w:rsid w:val="31CE6C2F"/>
    <w:rsid w:val="40172B8C"/>
    <w:rsid w:val="47701BF6"/>
    <w:rsid w:val="4B2B5E73"/>
    <w:rsid w:val="4B4227F0"/>
    <w:rsid w:val="4BB62FE7"/>
    <w:rsid w:val="51B40A76"/>
    <w:rsid w:val="5AF9150E"/>
    <w:rsid w:val="5F606CD6"/>
    <w:rsid w:val="60FB21BA"/>
    <w:rsid w:val="61660B6B"/>
    <w:rsid w:val="646D5299"/>
    <w:rsid w:val="77256B86"/>
    <w:rsid w:val="7E4C7561"/>
    <w:rsid w:val="7F47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8">
    <w:name w:val="List Paragraph1"/>
    <w:basedOn w:val="1"/>
    <w:semiHidden/>
    <w:uiPriority w:val="0"/>
    <w:pPr>
      <w:ind w:firstLine="420" w:firstLineChars="200"/>
    </w:pPr>
  </w:style>
  <w:style w:type="paragraph" w:customStyle="1" w:styleId="9">
    <w:name w:val="列出段落1"/>
    <w:basedOn w:val="1"/>
    <w:qFormat/>
    <w:uiPriority w:val="0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啄木鸟电脑</Company>
  <Pages>6</Pages>
  <Words>2960</Words>
  <Characters>3062</Characters>
  <Lines>23</Lines>
  <Paragraphs>6</Paragraphs>
  <TotalTime>10</TotalTime>
  <ScaleCrop>false</ScaleCrop>
  <LinksUpToDate>false</LinksUpToDate>
  <CharactersWithSpaces>3134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2022-11-19T03:13:00Z</dcterms:created>
  <dc:creator>ZML</dc:creator>
  <cp:lastModifiedBy>admin</cp:lastModifiedBy>
  <dcterms:modified xsi:type="dcterms:W3CDTF">2023-04-06T01:34:28Z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