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</w:rPr>
        <w:pict>
          <v:shape id="_x0000_s1025" o:spid="_x0000_s1025" o:spt="75" type="#_x0000_t75" style="position:absolute;left:0pt;margin-left:846pt;margin-top:844pt;height:22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color w:val="000000" w:themeColor="text1"/>
          <w:sz w:val="32"/>
          <w:szCs w:val="32"/>
        </w:rPr>
        <w:pict>
          <v:shape id="_x0000_s1026" o:spid="_x0000_s1026" o:spt="202" type="#_x0000_t202" style="position:absolute;left:0pt;margin-left:-41.8pt;margin-top:-14.15pt;height:621.4pt;width:63.2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ascii="宋体" w:hAnsi="宋体" w:eastAsia="宋体" w:cs="宋体"/>
                      <w:szCs w:val="21"/>
                      <w:u w:val="single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 xml:space="preserve">             学校</w:t>
                  </w:r>
                  <w:r>
                    <w:rPr>
                      <w:rFonts w:hint="eastAsia" w:ascii="宋体" w:hAnsi="宋体" w:eastAsia="宋体" w:cs="宋体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 w:ascii="宋体" w:hAnsi="宋体" w:eastAsia="宋体" w:cs="宋体"/>
                      <w:szCs w:val="21"/>
                    </w:rPr>
                    <w:t>班级</w:t>
                  </w:r>
                  <w:r>
                    <w:rPr>
                      <w:rFonts w:hint="eastAsia" w:ascii="宋体" w:hAnsi="宋体" w:eastAsia="宋体" w:cs="宋体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 w:ascii="宋体" w:hAnsi="宋体" w:eastAsia="宋体" w:cs="宋体"/>
                      <w:szCs w:val="21"/>
                    </w:rPr>
                    <w:t>姓名</w:t>
                  </w:r>
                  <w:r>
                    <w:rPr>
                      <w:rFonts w:hint="eastAsia" w:ascii="宋体" w:hAnsi="宋体" w:eastAsia="宋体" w:cs="宋体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hint="eastAsia" w:ascii="宋体" w:hAnsi="宋体" w:eastAsia="宋体" w:cs="宋体"/>
                      <w:szCs w:val="21"/>
                    </w:rPr>
                    <w:t>座号</w:t>
                  </w:r>
                  <w:r>
                    <w:rPr>
                      <w:rFonts w:hint="eastAsia" w:ascii="宋体" w:hAnsi="宋体" w:eastAsia="宋体" w:cs="宋体"/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密              封            线（密封线内不得答题）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……………………………………………………………………………………………………………………………………………………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ascii="宋体" w:hAnsi="宋体" w:eastAsia="宋体" w:cs="宋体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color w:val="000000" w:themeColor="text1"/>
          <w:sz w:val="32"/>
          <w:szCs w:val="32"/>
        </w:rPr>
        <w:t>2022—2023学年上学期期中检测试卷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6"/>
          <w:szCs w:val="36"/>
        </w:rPr>
      </w:pPr>
      <w:r>
        <w:rPr>
          <w:rFonts w:hint="eastAsia" w:ascii="黑体" w:hAnsi="黑体" w:eastAsia="黑体" w:cs="黑体"/>
          <w:color w:val="000000" w:themeColor="text1"/>
          <w:sz w:val="36"/>
          <w:szCs w:val="36"/>
        </w:rPr>
        <w:t>七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</w:rPr>
        <w:t>年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</w:rPr>
        <w:t>级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</w:rPr>
        <w:t>语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</w:rPr>
        <w:t>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/>
        <w:bidi w:val="0"/>
        <w:adjustRightInd/>
        <w:snapToGrid/>
        <w:spacing w:line="304" w:lineRule="exact"/>
        <w:jc w:val="center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（时间：120分钟     满分：150分）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/>
        <w:bidi w:val="0"/>
        <w:adjustRightInd/>
        <w:snapToGrid/>
        <w:spacing w:line="304" w:lineRule="exac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4"/>
          <w:szCs w:val="24"/>
        </w:rPr>
        <w:t>一、积累与运用（20分）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补写出下列句子中的空缺部分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firstLine="420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）树木丛生，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洪波涌起。（曹操《观沧海》）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left="0" w:leftChars="0" w:firstLine="420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）我寄愁心与明月，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。（李白《闻王昌龄左迁龙标遥有此寄》）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firstLine="420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（3）夕阳西下，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。（马致远《天净沙·秋思》）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left="0" w:leftChars="0" w:firstLine="420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（4）为人谋而不忠乎？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？传不习乎？（《论语·学而》）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left="0" w:leftChars="0" w:firstLine="420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（5）博学而笃志，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，仁在其中矣。（《论语·子张》）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firstLine="420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（6）《论语》中论述学习与思考关系的句子是：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firstLine="420" w:firstLine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（7）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《论语》中强调复习的重要性的句子是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val="en-US"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2. 下列加点字注音完全正确的一项是（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  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firstLine="42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萏（hàn）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宿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（xiǔ）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贮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蓄（chǔ）     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藻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（zǎo）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firstLine="42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B. 粗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犷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（guǎng）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匿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笑（nì）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杂（cáo）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悴（qiáo）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firstLine="42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巢（kē）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时（chà）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瘫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痪（tān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 xml:space="preserve">     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境（chǔ）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firstLine="420" w:firstLineChars="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吝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啬（1ìn）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徊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（huí）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清（chéng）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抖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（sǒu）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line="304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阅读下面文字，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</w:rPr>
        <w:t>按要求作答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。（7 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春风夏雨，秋霜冬雪，大自然生生不息。春天的鸟儿唱着宛转的曲子，与轻风流水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val="en-US" w:eastAsia="zh-CN"/>
        </w:rPr>
        <w:t>甲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（A应和 B 唱和）着；夏天的荷叶铺满河面，静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em w:val="dot"/>
          <w:lang w:val="en-US" w:eastAsia="zh-CN"/>
        </w:rPr>
        <w:t>谧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val="en-US" w:eastAsia="zh-CN"/>
        </w:rPr>
        <w:t xml:space="preserve">  ① 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em w:val="dot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又深情；秋天的菊花，黄的淡雅，白的高洁，紫红的热烈，花团锦cù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val="en-US" w:eastAsia="zh-CN"/>
        </w:rPr>
        <w:t xml:space="preserve">   ②  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地在秋风中开得烂漫；冬天的小雪含着笑意让山尖全白了，给蓝天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val="en-US" w:eastAsia="zh-CN"/>
        </w:rPr>
        <w:t>乙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（A 嵌 B 镶)上一道银边……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val="en-US" w:eastAsia="zh-CN"/>
        </w:rPr>
        <w:t>通过四时景物美不胜收，让我们感受到大自然的魅力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（1）根据拼音为①处加点字写上正确的读音，为②处写上正确的汉字。（2 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（2）从文中括号内选择符合语境的词语分别填入甲、乙处。(只填序号)（2 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【甲】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【乙】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N/>
        <w:bidi w:val="0"/>
        <w:adjustRightInd/>
        <w:snapToGrid/>
        <w:spacing w:line="304" w:lineRule="exact"/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文段画横线的句子有语病，请把正确的句子写在下面横线上。（3 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4" w:lineRule="exac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4"/>
          <w:szCs w:val="24"/>
        </w:rPr>
        <w:t>二、阅读（70分）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4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（一）阅读下面诗歌完成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题。（6分）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4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18"/>
          <w:szCs w:val="20"/>
          <w:lang w:eastAsia="zh-CN"/>
        </w:rPr>
      </w:pPr>
      <w:r>
        <w:rPr>
          <w:rFonts w:hint="eastAsia" w:ascii="楷体" w:hAnsi="楷体" w:eastAsia="楷体" w:cs="楷体"/>
          <w:color w:val="000000" w:themeColor="text1"/>
          <w:lang w:eastAsia="zh-CN"/>
        </w:rPr>
        <w:t>次北固山下</w:t>
      </w:r>
      <w:r>
        <w:rPr>
          <w:rFonts w:hint="eastAsia" w:ascii="楷体" w:hAnsi="楷体" w:eastAsia="楷体" w:cs="楷体"/>
          <w:color w:val="000000" w:themeColor="text1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000000" w:themeColor="text1"/>
          <w:sz w:val="18"/>
          <w:szCs w:val="20"/>
          <w:lang w:eastAsia="zh-CN"/>
        </w:rPr>
        <w:t>王 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4" w:lineRule="exact"/>
        <w:jc w:val="center"/>
        <w:textAlignment w:val="auto"/>
        <w:rPr>
          <w:rFonts w:hint="eastAsia" w:ascii="楷体" w:hAnsi="楷体" w:eastAsia="楷体" w:cs="楷体"/>
          <w:color w:val="000000" w:themeColor="text1"/>
          <w:lang w:eastAsia="zh-CN"/>
        </w:rPr>
      </w:pPr>
      <w:r>
        <w:rPr>
          <w:rFonts w:hint="eastAsia" w:ascii="楷体" w:hAnsi="楷体" w:eastAsia="楷体" w:cs="楷体"/>
          <w:color w:val="000000" w:themeColor="text1"/>
          <w:lang w:eastAsia="zh-CN"/>
        </w:rPr>
        <w:t>客路青山外， 行舟绿水前。潮平两岸阔， 风正一帆悬。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4" w:lineRule="exact"/>
        <w:jc w:val="center"/>
        <w:textAlignment w:val="auto"/>
        <w:rPr>
          <w:rFonts w:hint="eastAsia" w:ascii="楷体" w:hAnsi="楷体" w:eastAsia="楷体" w:cs="楷体"/>
          <w:color w:val="000000" w:themeColor="text1"/>
          <w:lang w:eastAsia="zh-CN"/>
        </w:rPr>
      </w:pPr>
      <w:r>
        <w:rPr>
          <w:rFonts w:hint="eastAsia" w:ascii="楷体" w:hAnsi="楷体" w:eastAsia="楷体" w:cs="楷体"/>
          <w:color w:val="000000" w:themeColor="text1"/>
          <w:lang w:eastAsia="zh-CN"/>
        </w:rPr>
        <w:t>海日生残夜， 江春入旧年。乡书何处达， 归雁洛阳边。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left="0" w:leftChars="0" w:firstLine="0" w:firstLineChars="0"/>
        <w:rPr>
          <w:rFonts w:hint="eastAsia" w:ascii="宋体" w:hAnsi="宋体" w:eastAsia="宋体" w:cs="宋体"/>
          <w:color w:val="000000" w:themeColor="text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lang w:eastAsia="zh-CN"/>
        </w:rPr>
        <w:t>下列对诗歌的理解和分析</w:t>
      </w:r>
      <w:r>
        <w:rPr>
          <w:rFonts w:hint="eastAsia" w:ascii="宋体" w:hAnsi="宋体" w:eastAsia="宋体" w:cs="宋体"/>
          <w:color w:val="000000" w:themeColor="text1"/>
          <w:lang w:val="en-US" w:eastAsia="zh-CN"/>
        </w:rPr>
        <w:t>不正确</w:t>
      </w:r>
      <w:r>
        <w:rPr>
          <w:rFonts w:hint="eastAsia" w:ascii="宋体" w:hAnsi="宋体" w:eastAsia="宋体" w:cs="宋体"/>
          <w:color w:val="000000" w:themeColor="text1"/>
          <w:lang w:eastAsia="zh-CN"/>
        </w:rPr>
        <w:t>一项是（</w:t>
      </w:r>
      <w:r>
        <w:rPr>
          <w:rFonts w:hint="eastAsia" w:ascii="宋体" w:hAnsi="宋体" w:eastAsia="宋体" w:cs="宋体"/>
          <w:color w:val="000000" w:themeColor="text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lang w:eastAsia="zh-CN"/>
        </w:rPr>
        <w:t>） （3 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right="0" w:rightChars="0"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 xml:space="preserve">诗题“次北固山下”中的“次”是游览的意思，“北固山”点明了诗人游览的地点。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04" w:lineRule="exact"/>
        <w:ind w:right="0"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“阔”字既写出了江水浩渺之势，又写出了大地回春，冰雪消融，春潮涌涨的景象。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2"/>
        </w:tabs>
        <w:kinsoku/>
        <w:wordWrap/>
        <w:overflowPunct/>
        <w:topLinePunct w:val="0"/>
        <w:autoSpaceDN/>
        <w:bidi w:val="0"/>
        <w:adjustRightInd/>
        <w:snapToGrid/>
        <w:spacing w:before="0" w:line="304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cs="宋体"/>
          <w:color w:val="000000" w:themeColor="text1"/>
          <w:sz w:val="21"/>
          <w:szCs w:val="21"/>
          <w:lang w:val="en-US" w:eastAsia="zh-CN"/>
        </w:rPr>
        <w:t xml:space="preserve">C.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这首诗意境深远，情景交融，选取的景物有青山、行舟、绿水、白帆、红日与归雁。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2"/>
        </w:tabs>
        <w:kinsoku/>
        <w:wordWrap/>
        <w:overflowPunct/>
        <w:topLinePunct w:val="0"/>
        <w:autoSpaceDN/>
        <w:bidi w:val="0"/>
        <w:adjustRightInd/>
        <w:snapToGrid/>
        <w:spacing w:before="0" w:line="304" w:lineRule="exact"/>
        <w:ind w:right="0" w:rightChars="0"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cs="宋体"/>
          <w:color w:val="000000" w:themeColor="text1"/>
          <w:sz w:val="21"/>
          <w:szCs w:val="21"/>
          <w:lang w:val="en-US" w:eastAsia="zh-CN"/>
        </w:rPr>
        <w:t xml:space="preserve">D.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颈联在写景之外，也透露出年关之际，诗人犹自漂泊在外，无法返乡的思乡之感。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2"/>
        </w:tabs>
        <w:kinsoku/>
        <w:wordWrap/>
        <w:overflowPunct/>
        <w:topLinePunct w:val="0"/>
        <w:autoSpaceDN/>
        <w:bidi w:val="0"/>
        <w:adjustRightInd/>
        <w:snapToGrid/>
        <w:spacing w:before="0" w:line="304" w:lineRule="exact"/>
        <w:ind w:leftChars="0" w:right="0" w:rightChars="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 xml:space="preserve">“海日生残夜，江春入旧年”蕴含了什么哲理？请简要分析。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（3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</w:rPr>
        <w:t xml:space="preserve"> 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（二）阅读下面文言文完成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题。（1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【甲】陈太丘与友期行，期日中。过中不至。太丘舍去，去后乃至。元方时年七岁，门外戏。客问元方：“尊君在不？”答曰：“待君久不至，已去。”友人便怒：“非人哉！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</w:rPr>
        <w:t>与人期行，相委而去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。”元方曰：“君与家君期日中。日中不至，则是无信；对子骂父，则是无礼。”友人惭，下车引之。元方入门不顾。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【乙】陈元方年十一时，候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袁公。袁公问曰：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wave"/>
        </w:rPr>
        <w:t>“卿父在太丘远近称之何所履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wave"/>
          <w:vertAlign w:val="superscript"/>
        </w:rPr>
        <w:t>②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wave"/>
        </w:rPr>
        <w:t>行？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”元方曰：“老父在太丘，强者绥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之以德，弱者抚之以仁，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恣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vertAlign w:val="superscript"/>
          <w:lang w:eastAsia="zh-CN"/>
        </w:rPr>
        <w:t>④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其所安，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久而益敬。”袁公曰：“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</w:rPr>
        <w:t>孤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vertAlign w:val="superscript"/>
        </w:rPr>
        <w:t>⑤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</w:rPr>
        <w:t>往者尝为邺令，正行此事。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none"/>
        </w:rPr>
        <w:t xml:space="preserve"> 不知卿父法孤，孤法卿父？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”元方曰：“周公孔子异世而出，周旋动静，万里如一，周公不师孔子，孔子亦不师周公。”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73" w:leftChars="130"/>
        <w:jc w:val="right"/>
        <w:textAlignment w:val="auto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（选自《世说新语》）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0"/>
        <w:textAlignment w:val="auto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注释：①候：拜访，问候。②履行：做，实践。③绥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suí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：安，安抚。④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恣（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z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ì）：放纵；没有拘束。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⑤孤：封建时代王侯对自己的谦称。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6.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解释下列加点词在文中的意思。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73" w:leftChars="13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下车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之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入门不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顾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>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73" w:leftChars="13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久而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益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敬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弱者抚之以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</w:rPr>
        <w:t>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em w:val="dot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 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下列对文中画波浪线部分的断句，正确的一项是：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卿父在太丘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远近称之何所/履行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B.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卿父在太丘/远近称之/何所履行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卿父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在太丘远近称之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何所履行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D.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卿父/在太丘远近/称之何所履行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把文中画横线的句子翻译成现代汉语。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(4分）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73" w:leftChars="13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与人期行，相委而去。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73" w:leftChars="13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孤往者尝为邺令，正行此事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甲、乙两文都讲述了少年陈元方的故事，你认为两则故事都体现了他怎样的特点，请结合【甲】【乙】两文加以说明。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5分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（三）阅读下面的文字，完成10～14题。（20分）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家乡的麦田    汪令红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①“野火相连打麦田,仰看斗转月低弦。古来但说农家乐,夜半谁知未得眠。”这是宋代吴文震的《农家》,作者一改田园诗人对农家乐的向往,将视角对准农忙时节,寥寥数笔就勾勒出了农民在麦田上辛苦劳作的场景。每次读到这首诗的时候，我总会忍不住感叹诗人的洞察力，同时思绪也会不断回溯,飘向家乡那片一望无垠的麦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②我的家乡地处中原,肥沃的土地滋养着沉甸甸的麦子,而一望无际的麦田是农民眼下生存的保障,也是未来的希望。由于气候适宜,家乡的小麦分为两茬,春小麦是在三四月份播种,七月份收获;而冬小麦是在秋后播种,来年端午节前后收获。小时候,我一直不明白为什么小麦的种子在寒冷的冬天依然能够发芽,同时也对收割小麦前后的端午节的各种仪式十分期待,因此，我对冬小麦的印象尤其深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③家乡的冬小麦一般在秋后播种,家里的劳动力在忙完了春小麦的收割后,休整几天就开始了新一轮的劳作——播种、施肥、灌水、抗冻……有条不紊地忙碌着、期待着。种子播下后几天便抽出嫩芽,随后秋霜便至。每每我心里都替那幼嫩的绿芽捏了一把汗,忍不住问母亲:“这样小的嫩芽不怕冷吗?”母亲忙着手里的活儿,只简单地说了一句:“不怕。”我觉得母亲有些敷衍我，并不十分信,但小麦的表现却证明了母亲并非敷衍。冬日里,一片葱绿贴着地面,点缀着萧瑟荒芜的田野。人都道“初生牛犊不怕虎”这小麦在冬天的凛冽寒风、冰雪霜冻中依然保持着绿色，怕是比起小牛来也不遑多让呢。看着这荒芜的田地上青葱的绿色，我终于放心了，也相信它们来年春天一定会抓住机会长大。可是好景不长,冬雪在寒风的裹挟下降临到广袤的麦田,我的心又悬了起来，急急地跑去问母亲:“下雪了,小麦会不会冻死?”母亲的回答依然敷衍,不过,这次我有些信了母亲的话。来到麦田上,茫茫一片,哪里还有小麦的影子。我焦急起来,蹲下仔细地看,原来一棵棵麦苗躲在了雪下面,不慌不忙,尖尖细芽伸出来,仿佛是被棉被焐热的孩子想要伸出头透口气。看到这一幕，我忍不住笑了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④冬去春来,雪消冰解。几阵春风,几场春雨,麦苗终于伸了伸懒腰,开始分蘖了。接下来的日子里,麦田的变化很大,尤其在农民精心的侍弄下,麦苗开始拔节、抽穗、开花……可谓一天一个样。此时的麦田已经一扫冬日的萧瑟荒凉,满眼都是象征希望的绿色,让人忍不住对未来充满期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⑤小满一过,麦子开始成热,麦田的主色调也开始变化。最初是翠绿色逐渐加深，绿中透出银白，然后开始转黄。这时候再看一眼麦田,金黄一片,仿佛一个不吝颜料的画家将最耀眼的黄色涂抹到了这片大地上。微风一吹,麦穗翻动着、推搡着,激起一波波浪花——这浓烈、恣意的麦田啊，充满了植物特有的张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⑥金黄的麦田预示着麦穗已经饱满,意味着收获的季节就要来临了。端午前后，家里人一边准备着端午节需要的各种食材、物品,一边着手收割。麦子的成熟期只有半个月左右的时间，如果不尽快完成收割，麦粒就会炸裂在地里，一年的辛苦便会付诸东流。所以，每年的收麦就是“抢收”,和小麦抢时间,和老天爷抢时间(遇上连阴雨,来不及收割的麦子就会长芽)。小时候，家乡大多还是人工收割,放眼麦田,金黄的麦浪里,人们弯腰弓背、挥舞镰刀,时不时扯过肩上的毛巾擦一把汗。一束束黄灿灿的小麦在镰刀的咔咔声中倒下来,又被迅速扎成一捆,整齐地摆在地面、运回家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⑦争分夺秒的抢收终于结束了,沉甸甸的麦穗归仓,原本喧闹的麦田恢复了平静,黝黑的土地上偶尔见到一块块黄色,那是没有被收回去的麦秆。有时还会看见几个小孩子的身影,那是在捡麦穗呢。如今,家乡的农业不断发展,机械化逐渐替代了人工,农民也从沉重的劳动中解脱出来,而那一片麦田却始终没变,传递着一代又一代的希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" w:leftChars="0" w:firstLine="4410" w:firstLineChars="2100"/>
        <w:jc w:val="right"/>
        <w:textAlignment w:val="auto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(刊载于2022年05月13日)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选文开头引用诗句有何作用?请简要分析。(3分)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选文第③段中,“我”的心情因为小麦的成长不断发生变化。请根据选文内容,参照示例,在方框中填写出对应内容。(3分)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color w:val="000000" w:themeColor="text1"/>
          <w:sz w:val="21"/>
        </w:rPr>
        <w:pict>
          <v:group id="_x0000_s1027" o:spid="_x0000_s1027" o:spt="203" style="position:absolute;left:0pt;margin-left:21.4pt;margin-top:6.05pt;height:27.75pt;width:336.5pt;z-index:251660288;mso-width-relative:page;mso-height-relative:page;" coordorigin="6573,45492" coordsize="6730,555">
            <o:lock v:ext="edit" aspectratio="f"/>
            <v:line id="_x0000_s1028" o:spid="_x0000_s1028" o:spt="20" style="position:absolute;left:236520;top:918360;height:20;width:15480;" stroked="t" coordsize="21600,21600">
              <v:path arrowok="t"/>
              <v:fill focussize="0,0"/>
              <v:stroke color="#000000" endarrow="open"/>
              <v:imagedata o:title=""/>
              <o:lock v:ext="edit" aspectratio="f"/>
            </v:line>
            <v:shape id="_x0000_s1029" o:spid="_x0000_s1029" o:spt="202" type="#_x0000_t202" style="position:absolute;left:6573;top:45515;height:532;width:2208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320" w:lineRule="exact"/>
                      <w:textAlignment w:val="auto"/>
                    </w:pPr>
                    <w:r>
                      <w:rPr>
                        <w:rFonts w:hint="eastAsia" w:ascii="宋体" w:hAnsi="宋体" w:eastAsia="宋体" w:cs="宋体"/>
                        <w:lang w:val="en-US" w:eastAsia="zh-CN"/>
                      </w:rPr>
                      <w:t>秋霜而至，捏一把汗</w:t>
                    </w:r>
                  </w:p>
                </w:txbxContent>
              </v:textbox>
            </v:shape>
            <v:line id="_x0000_s1030" o:spid="_x0000_s1030" o:spt="20" style="position:absolute;left:175620;top:916560;height:20;width:15480;" stroked="t" coordsize="21600,21600">
              <v:path arrowok="t"/>
              <v:fill focussize="0,0"/>
              <v:stroke color="#000000" endarrow="open"/>
              <v:imagedata o:title=""/>
              <o:lock v:ext="edit" aspectratio="f"/>
            </v:line>
            <v:shape id="_x0000_s1031" o:spid="_x0000_s1031" o:spt="202" type="#_x0000_t202" style="position:absolute;left:9587;top:45515;height:496;width:629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320" w:lineRule="exact"/>
                      <w:textAlignment w:val="auto"/>
                    </w:pPr>
                    <w:r>
                      <w:rPr>
                        <w:rFonts w:hint="eastAsia"/>
                      </w:rPr>
                      <w:t>①</w:t>
                    </w:r>
                  </w:p>
                </w:txbxContent>
              </v:textbox>
            </v:shape>
            <v:line id="_x0000_s1032" o:spid="_x0000_s1032" o:spt="20" style="position:absolute;left:205560;top:916840;height:20;width:15480;" stroked="t" coordsize="21600,21600">
              <v:path arrowok="t"/>
              <v:fill focussize="0,0"/>
              <v:stroke color="#000000" endarrow="open"/>
              <v:imagedata o:title=""/>
              <o:lock v:ext="edit" aspectratio="f"/>
            </v:line>
            <v:shape id="_x0000_s1033" o:spid="_x0000_s1033" o:spt="202" type="#_x0000_t202" style="position:absolute;left:11083;top:45518;height:484;width:671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320" w:lineRule="exact"/>
                      <w:textAlignment w:val="auto"/>
                    </w:pPr>
                    <w:r>
                      <w:rPr>
                        <w:rFonts w:hint="eastAsia"/>
                      </w:rPr>
                      <w:t>②</w:t>
                    </w:r>
                  </w:p>
                </w:txbxContent>
              </v:textbox>
            </v:shape>
            <v:shape id="_x0000_s1034" o:spid="_x0000_s1034" o:spt="202" type="#_x0000_t202" style="position:absolute;left:12695;top:45492;height:508;width:609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320" w:lineRule="exact"/>
                      <w:textAlignment w:val="auto"/>
                    </w:pPr>
                    <w:r>
                      <w:rPr>
                        <w:rFonts w:hint="eastAsia"/>
                      </w:rPr>
                      <w:t>③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" w:left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 w:color="auto"/>
          <w:lang w:val="en-US" w:eastAsia="zh-CN"/>
        </w:rPr>
        <w:t>结合语境按照要求赏析。(5分)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（1）微风一吹,麦穗翻动着、推搡着,激起一波波浪花——这浓烈、恣意的麦田啊，充满了植物特有的张力。（从修辞的角度）（3分）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（2）小时候，家乡大多还是人工收割,放眼麦田,金黄的麦浪里,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wave"/>
          <w:lang w:val="en-US" w:eastAsia="zh-CN"/>
        </w:rPr>
        <w:t>人们弯腰弓背、挥舞镰刀,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时不时扯过肩上的毛巾擦一把汗。（赏析划波浪线句子）（2分）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作者说每年的收麦是“抢收”，为什么？请简要概括。(6分)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美术课堂上,老师要求大家画出雪后麦田的场景,小唯的同桌绘制了下面的图画。请你根据本文内容,指出小唯同桌图画中存在的问题。(3 分)</w:t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977265</wp:posOffset>
            </wp:positionH>
            <wp:positionV relativeFrom="paragraph">
              <wp:posOffset>-201295</wp:posOffset>
            </wp:positionV>
            <wp:extent cx="1524635" cy="2004695"/>
            <wp:effectExtent l="0" t="0" r="14605" b="18415"/>
            <wp:wrapNone/>
            <wp:docPr id="2" name="图片 2" descr="c21e1ca286866581035fac3f33a5f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21e1ca286866581035fac3f33a5f61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24000" contrast="24000"/>
                    </a:blip>
                    <a:srcRect l="26297" t="31811" r="20254" b="2865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24635" cy="2004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</w:p>
    <w:p>
      <w:pPr>
        <w:pStyle w:val="2"/>
        <w:rPr>
          <w:rFonts w:hint="eastAsia"/>
          <w:color w:val="000000" w:themeColor="text1"/>
          <w:lang w:val="en-US" w:eastAsia="zh-CN"/>
        </w:rPr>
      </w:pPr>
    </w:p>
    <w:p>
      <w:pPr>
        <w:pStyle w:val="3"/>
        <w:rPr>
          <w:rFonts w:hint="eastAsia"/>
          <w:color w:val="000000" w:themeColor="text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（四）阅读下面文字，完成15～18题。（12分）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jc w:val="center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春天是改革家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①在北方，四季当中，春天最神奇。夏季的树叶长满每一根枝条时，花朵已谢了，有人说：“我怎么没感觉到春天呢？”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②春天就这样，它高瞻远瞩。它从事的工作一般人看不懂，比如刮大风。风过后，草儿绿了。再下点雪，然后开花。之后不妨碍春天再来点风，或雨，或雨夹雪。树和草不知是谁先绿的。河水解冻了，但屋檐还有冰凌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③事实上，我们在北方看不到端庄娴静的春天，比如油菜花黄着，蝴蝶飞飞。柳枝齐齐垂在泛着绿意的春水上，新出的柳芽呈嫩嫩的鹅黄。黑燕子像钻门帘一样穿过枝条。这样的春天住在江南，它是淑女，适合被画成油画、水彩，被拍照和旅游。北方有这样的春天吗？没见过。在北方，春天藏在一切事物的背后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④在北方，远看河水仍然是白茫茫的冰带，走近才发现这些冰已酥黑，灌满了气泡，这是春天的杰作。虽然草没有全绿，树没有吐芽，更没有开花，但脚下的泥土不知从何时起泥泞起来。上冻的土地，一冻就冻三尺，是谁将冰冻的土地化成泥泞？春天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⑤像所有的大人物一样，春天惯于在幕后做全局性、战略性的推手。让柳叶冒出芽尖儿只是表面上的一件小事，早做晚做都不迟。春天在做什么？刚刚说过，它让土地解冻三尺，这是改革，是在把冬天变成夏天——春天认为：春天不是自然界的归宿，夏、秋才是归宿或结果——这事还小吗？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⑥春天是大人物，它深居简出，偶尔接见一下青草、燕子这些春天的代表。春天在开会，在讨论土地解冻之后泥泞和肮脏的问题。许多旧大臣认为土地不可解冻，解冻就乱了，泥泞的样子实在给“春天”这两个字抹黑。这些言论是呼呼的风声，我夜里常听到屋顶有什么东西被吹得叮当响，破门拍在地上，旧报纸满天飞。这是春天会议的一点小插曲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⑦说干就干，绝不拖泥带水，这是春天的作风。春天一边招呼一帮人开会，另一边在让土地解冻，催生草根吸水，柳枝吐出新叶，把热气吹进冰层里，让小鸟满天飞。看上去一切都乱了、脏了，一切却在突然间露出了崭新的面貌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⑧春天暗中做的事情就是让土地复苏，让麦子长出来，青草遍布天涯。“草都绿了，冬天想回也回不来了！”这是春天常说的一句话。春天并不是从冬天到达夏天的自然过渡，而是改革。世间最艰难的斗争是自然界的斗争，最酷烈的，莫过于让万物在冬天里苏醒。冬天是冷酷而古板的君主，拒绝哪怕是极其微小的点点滴滴的变化。一变化，冬天就不成其为冬天了。正如不变化，春天不成其为春天。春天和冬天的较量，每一次都是春天取胜。谁都想像不到，一寸高的小草，可以打败一米厚的白雪。白雪认为自己这么厚永远都不会融化。如果它们是钱，就永远花不完，但是积雪没想到自己不知不觉间就变成沟壑里的泥汤浊水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⑨春天朴素无华，春天大象无形，春天弄脏了世界又让世界进入盛夏。春天实现了改革大计，它不贪功劳，改变了江山就退隐。它认为柳枝的叶苞就是叶苞，它并不是春天；青草也只是一株草，也不是春天。肩负改革使命的春天，说来就来；完成改革使命后的春天，说走就走。在北方，爱照相的人可以跟夏天合影、秋天合影、冬天合影，最难的就是跟春天合一张影，春天的脚步比照相机“咔嚓咔嚓”的快门声还要快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在作者看来，有人“没感觉到春天”原因是什么？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文章第③段中，作者为什么要写江南的春天？联系全文说说你的看法。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17. 联系上下文，简要分析下面这句话中加点短语的表达效果。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2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谁都想像不到，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val="en-US" w:eastAsia="zh-CN"/>
        </w:rPr>
        <w:t>一寸高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小草，可以打败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em w:val="dot"/>
          <w:lang w:val="en-US" w:eastAsia="zh-CN"/>
        </w:rPr>
        <w:t>一米厚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的白雪。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根据全文内容，分条概括“春天”这位“改革家”形象的特点。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（五）阅读下面的材料，完成 19～21 题。（10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</w:rPr>
        <w:t>【材料一】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中小学生研学旅行是由教育部门和学校有计划地组织安排，通过集体旅行、集中食宿的方式开展的校外教育活动。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下图是某中学“红色之旅”研学旅行课程设计图。</w:t>
      </w:r>
    </w:p>
    <w:p>
      <w:pPr>
        <w:pStyle w:val="2"/>
        <w:rPr>
          <w:rFonts w:hint="eastAsia" w:ascii="宋体" w:hAnsi="宋体" w:eastAsia="仿宋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仿宋" w:cs="宋体"/>
          <w:color w:val="000000" w:themeColor="text1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1299845</wp:posOffset>
            </wp:positionH>
            <wp:positionV relativeFrom="paragraph">
              <wp:posOffset>64770</wp:posOffset>
            </wp:positionV>
            <wp:extent cx="3938270" cy="2280920"/>
            <wp:effectExtent l="0" t="0" r="5080" b="508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8270" cy="2280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仿宋" w:cs="宋体"/>
          <w:color w:val="000000" w:themeColor="text1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仿宋" w:cs="宋体"/>
          <w:color w:val="000000" w:themeColor="text1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仿宋" w:cs="宋体"/>
          <w:color w:val="000000" w:themeColor="text1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仿宋" w:cs="宋体"/>
          <w:color w:val="000000" w:themeColor="text1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仿宋" w:cs="宋体"/>
          <w:color w:val="000000" w:themeColor="text1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仿宋" w:cs="宋体"/>
          <w:color w:val="000000" w:themeColor="text1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仿宋" w:cs="宋体"/>
          <w:color w:val="000000" w:themeColor="text1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仿宋" w:cs="宋体"/>
          <w:color w:val="000000" w:themeColor="text1"/>
          <w:sz w:val="21"/>
          <w:szCs w:val="21"/>
          <w:lang w:val="en-US" w:eastAsia="zh-CN"/>
        </w:rPr>
      </w:pPr>
    </w:p>
    <w:p>
      <w:pPr>
        <w:pStyle w:val="2"/>
        <w:rPr>
          <w:rFonts w:hint="eastAsia" w:ascii="宋体" w:hAnsi="宋体" w:eastAsia="仿宋" w:cs="宋体"/>
          <w:color w:val="000000" w:themeColor="text1"/>
          <w:sz w:val="21"/>
          <w:szCs w:val="21"/>
          <w:lang w:val="en-US" w:eastAsia="zh-CN"/>
        </w:rPr>
      </w:pPr>
    </w:p>
    <w:p>
      <w:pPr>
        <w:pStyle w:val="3"/>
        <w:rPr>
          <w:rFonts w:hint="eastAsia"/>
          <w:color w:val="000000" w:themeColor="text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</w:rPr>
        <w:t>【材料二】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《宁化红军长征纪念馆参观指南》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一、开放时间：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冬季：每周一至周六上午 8:30-12:00，周一至周五下午 14:30-17:30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（重要接待任务除外）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夏季：每周一至周六上午 8:30-12:00，周一至周五下午 15:00-18:00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（重要接待任务除外）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◎闭馆前三十分钟停止参观，每周日闭馆。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二、交通位置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◎宁化县工业路与东大路交叉口东400米路南。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三、温馨提示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◎自觉接受安检。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◎入馆前请自觉佩戴好口罩、出示八闽健康码并接受工作人员检查登记。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宁化二中（位于石壁镇）校团委组织九年级（1）班学生参加宁化红军长征纪念馆的“红色之旅”研学活动，班级同学纷纷献策，其中不恰当的一项是（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）（3 分）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 w:firstLine="42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赵同学：可以在寒假找一个下午，17:30 集中乘车前往。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firstLine="42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钱同学：展馆地处县城，请大家紧跟队伍，不擅自行动。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firstLine="42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孙同学：入馆参观时要记得戴口罩并出示八闽健康码等。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firstLine="42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李同学：班长要提前联系展馆，询问有无重要接待任务。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小明想组织一次研学旅行活动，参考某校“红色之旅”研学旅行课程，他将从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研学线路和研学保障展开设计，其中研学保障主要体现在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、专业培训和规范管理等四个方面。（3 分）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3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21.</w:t>
      </w:r>
      <w:r>
        <w:rPr>
          <w:rFonts w:hint="eastAsia" w:cs="宋体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请根据材料一，帮小明概括此次研学旅行的主题。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（4</w:t>
      </w:r>
      <w:r>
        <w:rPr>
          <w:rFonts w:hint="eastAsia" w:ascii="宋体" w:hAnsi="宋体" w:eastAsia="宋体" w:cs="宋体"/>
          <w:color w:val="000000" w:themeColor="text1"/>
          <w:spacing w:val="-28"/>
          <w:sz w:val="21"/>
          <w:szCs w:val="21"/>
        </w:rPr>
        <w:t xml:space="preserve"> 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Chars="0" w:firstLine="420" w:firstLineChars="0"/>
        <w:textAlignment w:val="auto"/>
        <w:rPr>
          <w:rFonts w:hint="default" w:ascii="宋体" w:eastAsia="宋体"/>
          <w:color w:val="000000" w:themeColor="text1"/>
          <w:w w:val="95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</w:rPr>
        <w:t>主题一：</w:t>
      </w:r>
      <w:r>
        <w:rPr>
          <w:rFonts w:hint="eastAsia" w:ascii="宋体" w:hAnsi="宋体" w:eastAsia="宋体" w:cs="宋体"/>
          <w:color w:val="000000" w:themeColor="text1"/>
          <w:w w:val="95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 w:themeColor="text1"/>
          <w:w w:val="95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 w:themeColor="text1"/>
          <w:w w:val="95"/>
          <w:sz w:val="21"/>
          <w:szCs w:val="21"/>
          <w:u w:val="single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color w:val="000000" w:themeColor="text1"/>
          <w:w w:val="95"/>
          <w:sz w:val="21"/>
          <w:szCs w:val="21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</w:rPr>
        <w:t>主题二：</w:t>
      </w:r>
      <w:r>
        <w:rPr>
          <w:rFonts w:hint="eastAsia" w:ascii="宋体" w:hAnsi="宋体" w:eastAsia="宋体" w:cs="宋体"/>
          <w:color w:val="000000" w:themeColor="text1"/>
          <w:w w:val="95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  <w:r>
        <w:rPr>
          <w:rFonts w:hint="eastAsia" w:ascii="宋体" w:eastAsia="宋体"/>
          <w:color w:val="000000" w:themeColor="text1"/>
          <w:w w:val="95"/>
          <w:sz w:val="21"/>
          <w:szCs w:val="21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 w:color="auto"/>
          <w:lang w:val="en-US" w:eastAsia="zh-CN"/>
        </w:rPr>
        <w:t>名著阅读（6分）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根据原著填空：（3分）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众神道:“说起他来，或者大圣也知道。他是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 xml:space="preserve"> 的儿子，铁扇公主养的。他曾在火焰山修行了三百年，炼成了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，却也神通广大……乳名叫做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，外号叫做圣婴大王。”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</w:rPr>
        <w:t>23.《西游记》第27回是“尸魔三戏唐三藏，圣僧恨逐美猴王” 。在这一回中，圣僧为什么“恨逐美猴王”?( 3分)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4"/>
          <w:szCs w:val="24"/>
          <w:u w:val="none" w:color="auto"/>
          <w:lang w:val="en-US" w:eastAsia="zh-CN"/>
        </w:rPr>
        <w:t>写作（60分）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textAlignment w:val="auto"/>
        <w:rPr>
          <w:rFonts w:hint="default" w:ascii="宋体" w:hAnsi="宋体" w:eastAsia="宋体" w:cs="宋体"/>
          <w:color w:val="000000" w:themeColor="text1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u w:val="none"/>
          <w:lang w:val="en-US" w:eastAsia="zh-CN" w:bidi="ar-SA"/>
        </w:rPr>
        <w:t>24.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hint="default" w:ascii="宋体" w:hAnsi="宋体" w:eastAsia="宋体" w:cs="宋体"/>
          <w:color w:val="000000" w:themeColor="text1"/>
          <w:kern w:val="2"/>
          <w:sz w:val="21"/>
          <w:szCs w:val="21"/>
          <w:u w:val="none"/>
          <w:lang w:val="en-US" w:eastAsia="zh-CN" w:bidi="ar-SA"/>
        </w:rPr>
        <w:t>阅读下面的材料,按要求写作。(60分)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1"/>
          <w:szCs w:val="21"/>
          <w:u w:val="none"/>
          <w:lang w:val="en-US" w:eastAsia="zh-CN" w:bidi="ar-SA"/>
        </w:rPr>
        <w:t>很多时候,故事隐藏于背后,背后有汗水,有泪水,有鼓励,有指责,有坚强,有关爱……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textAlignment w:val="auto"/>
        <w:rPr>
          <w:rFonts w:hint="default" w:ascii="宋体" w:hAnsi="宋体" w:eastAsia="宋体" w:cs="宋体"/>
          <w:color w:val="000000" w:themeColor="text1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default" w:ascii="宋体" w:hAnsi="宋体" w:eastAsia="宋体" w:cs="宋体"/>
          <w:color w:val="000000" w:themeColor="text1"/>
          <w:kern w:val="2"/>
          <w:sz w:val="21"/>
          <w:szCs w:val="21"/>
          <w:u w:val="none"/>
          <w:lang w:val="en-US" w:eastAsia="zh-CN" w:bidi="ar-SA"/>
        </w:rPr>
        <w:t>请以“背后的故事”为题目,写一篇文章。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420" w:firstLineChars="200"/>
        <w:textAlignment w:val="auto"/>
        <w:rPr>
          <w:rFonts w:hint="default" w:ascii="宋体" w:hAnsi="宋体" w:eastAsia="宋体" w:cs="宋体"/>
          <w:color w:val="000000" w:themeColor="text1"/>
          <w:kern w:val="2"/>
          <w:sz w:val="21"/>
          <w:szCs w:val="21"/>
          <w:u w:val="none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2268" w:right="1701" w:bottom="2268" w:left="1701" w:header="851" w:footer="1984" w:gutter="0"/>
          <w:pgNumType w:fmt="decimal"/>
          <w:cols w:space="0" w:num="1"/>
          <w:rtlGutter w:val="0"/>
          <w:docGrid w:type="lines" w:linePitch="320" w:charSpace="0"/>
        </w:sectPr>
      </w:pPr>
      <w:r>
        <w:rPr>
          <w:rFonts w:hint="default" w:ascii="宋体" w:hAnsi="宋体" w:eastAsia="宋体" w:cs="宋体"/>
          <w:color w:val="000000" w:themeColor="text1"/>
          <w:kern w:val="2"/>
          <w:sz w:val="21"/>
          <w:szCs w:val="21"/>
          <w:u w:val="none"/>
          <w:lang w:val="en-US" w:eastAsia="zh-CN" w:bidi="ar-SA"/>
        </w:rPr>
        <w:t>要求:①文体自选(诗歌除外)。②600字以上。③文中不得出现人名、地名、校名④不得抄袭、套作。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80" w:firstLineChars="1600"/>
      <w:rPr>
        <w:rFonts w:hint="default"/>
        <w:lang w:val="en-US"/>
      </w:rPr>
    </w:pPr>
    <w:r>
      <w:rPr>
        <w:sz w:val="18"/>
      </w:rPr>
      <w:pict>
        <v:shape id="_x0000_s2052" o:spid="_x0000_s2052" o:spt="202" type="#_x0000_t202" style="position:absolute;left:0pt;margin-left:210.35pt;margin-top:1.3pt;height:144pt;width:144pt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 w:ascii="宋体" w:hAnsi="宋体" w:eastAsia="宋体" w:cs="宋体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lang w:eastAsia="zh-CN"/>
                  </w:rPr>
                  <w:t>1</w:t>
                </w:r>
                <w:r>
                  <w:rPr>
                    <w:rFonts w:hint="eastAsia" w:ascii="宋体" w:hAnsi="宋体" w:eastAsia="宋体" w:cs="宋体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lang w:eastAsia="zh-CN"/>
      </w:rPr>
      <w:t>七年级语文</w:t>
    </w:r>
    <w:r>
      <w:rPr>
        <w:rFonts w:hint="eastAsia"/>
        <w:lang w:val="en-US" w:eastAsia="zh-CN"/>
      </w:rPr>
      <w:t xml:space="preserve">  第   页   共 6 页  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B74BE0"/>
    <w:multiLevelType w:val="singleLevel"/>
    <w:tmpl w:val="86B74BE0"/>
    <w:lvl w:ilvl="0" w:tentative="0">
      <w:start w:val="19"/>
      <w:numFmt w:val="decimal"/>
      <w:lvlText w:val="%1."/>
      <w:lvlJc w:val="left"/>
    </w:lvl>
  </w:abstractNum>
  <w:abstractNum w:abstractNumId="1">
    <w:nsid w:val="9911F487"/>
    <w:multiLevelType w:val="singleLevel"/>
    <w:tmpl w:val="9911F487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BFE630DE"/>
    <w:multiLevelType w:val="singleLevel"/>
    <w:tmpl w:val="BFE630DE"/>
    <w:lvl w:ilvl="0" w:tentative="0">
      <w:start w:val="3"/>
      <w:numFmt w:val="decimal"/>
      <w:suff w:val="nothing"/>
      <w:lvlText w:val="（%1）"/>
      <w:lvlJc w:val="left"/>
    </w:lvl>
  </w:abstractNum>
  <w:abstractNum w:abstractNumId="3">
    <w:nsid w:val="C362479F"/>
    <w:multiLevelType w:val="singleLevel"/>
    <w:tmpl w:val="C362479F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C75CF50E"/>
    <w:multiLevelType w:val="singleLevel"/>
    <w:tmpl w:val="C75CF50E"/>
    <w:lvl w:ilvl="0" w:tentative="0">
      <w:start w:val="10"/>
      <w:numFmt w:val="decimal"/>
      <w:lvlText w:val="%1."/>
      <w:lvlJc w:val="left"/>
    </w:lvl>
  </w:abstractNum>
  <w:abstractNum w:abstractNumId="5">
    <w:nsid w:val="FD1D86D7"/>
    <w:multiLevelType w:val="singleLevel"/>
    <w:tmpl w:val="FD1D86D7"/>
    <w:lvl w:ilvl="0" w:tentative="0">
      <w:start w:val="3"/>
      <w:numFmt w:val="decimal"/>
      <w:lvlText w:val="%1."/>
      <w:lvlJc w:val="left"/>
    </w:lvl>
  </w:abstractNum>
  <w:abstractNum w:abstractNumId="6">
    <w:nsid w:val="10006EFF"/>
    <w:multiLevelType w:val="singleLevel"/>
    <w:tmpl w:val="10006EFF"/>
    <w:lvl w:ilvl="0" w:tentative="0">
      <w:start w:val="15"/>
      <w:numFmt w:val="decimal"/>
      <w:suff w:val="space"/>
      <w:lvlText w:val="%1."/>
      <w:lvlJc w:val="left"/>
    </w:lvl>
  </w:abstractNum>
  <w:abstractNum w:abstractNumId="7">
    <w:nsid w:val="3C9585E2"/>
    <w:multiLevelType w:val="singleLevel"/>
    <w:tmpl w:val="3C9585E2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6147056A"/>
    <w:multiLevelType w:val="singleLevel"/>
    <w:tmpl w:val="6147056A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614708A4"/>
    <w:multiLevelType w:val="singleLevel"/>
    <w:tmpl w:val="614708A4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60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ZkZTlmMzIyZmU5NGVjNzI5YTg2MzAyMDE0ZGQ1ZWUifQ=="/>
  </w:docVars>
  <w:rsids>
    <w:rsidRoot w:val="004A4D3E"/>
    <w:rsid w:val="004151FC"/>
    <w:rsid w:val="004A4D3E"/>
    <w:rsid w:val="00A26199"/>
    <w:rsid w:val="00C02FC6"/>
    <w:rsid w:val="01AA4416"/>
    <w:rsid w:val="01AF2836"/>
    <w:rsid w:val="0258546C"/>
    <w:rsid w:val="02F72AEC"/>
    <w:rsid w:val="06C21663"/>
    <w:rsid w:val="09AD65FB"/>
    <w:rsid w:val="0A4A5BF8"/>
    <w:rsid w:val="0C35363D"/>
    <w:rsid w:val="0CFD33F5"/>
    <w:rsid w:val="0E547045"/>
    <w:rsid w:val="0EFB4FC0"/>
    <w:rsid w:val="0FC30926"/>
    <w:rsid w:val="10F44B0F"/>
    <w:rsid w:val="11EC6234"/>
    <w:rsid w:val="13203FAB"/>
    <w:rsid w:val="153320AA"/>
    <w:rsid w:val="1CF77E61"/>
    <w:rsid w:val="1D5F289C"/>
    <w:rsid w:val="1F6D1DA7"/>
    <w:rsid w:val="20B73FEF"/>
    <w:rsid w:val="26962499"/>
    <w:rsid w:val="27F31225"/>
    <w:rsid w:val="284B72B3"/>
    <w:rsid w:val="284E28FF"/>
    <w:rsid w:val="2A3D7440"/>
    <w:rsid w:val="2AF4778E"/>
    <w:rsid w:val="2B157704"/>
    <w:rsid w:val="2DA76D39"/>
    <w:rsid w:val="2F7C30F6"/>
    <w:rsid w:val="2FB219C5"/>
    <w:rsid w:val="30FF6E8C"/>
    <w:rsid w:val="317B29B7"/>
    <w:rsid w:val="327B7420"/>
    <w:rsid w:val="33466FF4"/>
    <w:rsid w:val="3390201E"/>
    <w:rsid w:val="344A2B14"/>
    <w:rsid w:val="35531555"/>
    <w:rsid w:val="3894435E"/>
    <w:rsid w:val="3905700A"/>
    <w:rsid w:val="3A483652"/>
    <w:rsid w:val="3AE74C19"/>
    <w:rsid w:val="3C296819"/>
    <w:rsid w:val="3C3E4D0D"/>
    <w:rsid w:val="3C990195"/>
    <w:rsid w:val="3DB1150E"/>
    <w:rsid w:val="3E0F6710"/>
    <w:rsid w:val="3F021613"/>
    <w:rsid w:val="40D07EFD"/>
    <w:rsid w:val="41EF0857"/>
    <w:rsid w:val="42EF4FB3"/>
    <w:rsid w:val="44AE0556"/>
    <w:rsid w:val="45CE5353"/>
    <w:rsid w:val="45E8717C"/>
    <w:rsid w:val="462C23D5"/>
    <w:rsid w:val="463B62B4"/>
    <w:rsid w:val="472244EC"/>
    <w:rsid w:val="49E669E4"/>
    <w:rsid w:val="4A49144C"/>
    <w:rsid w:val="4AB2559C"/>
    <w:rsid w:val="4B1F3F5B"/>
    <w:rsid w:val="4B685902"/>
    <w:rsid w:val="4B89582C"/>
    <w:rsid w:val="4F130FE4"/>
    <w:rsid w:val="4FE82909"/>
    <w:rsid w:val="512978E2"/>
    <w:rsid w:val="51C23892"/>
    <w:rsid w:val="521A547C"/>
    <w:rsid w:val="534B4636"/>
    <w:rsid w:val="53DB6E8D"/>
    <w:rsid w:val="5A715E56"/>
    <w:rsid w:val="5C205D85"/>
    <w:rsid w:val="5EE02C4F"/>
    <w:rsid w:val="602A5424"/>
    <w:rsid w:val="60C82314"/>
    <w:rsid w:val="60FA5641"/>
    <w:rsid w:val="610C7285"/>
    <w:rsid w:val="648201AE"/>
    <w:rsid w:val="64B42252"/>
    <w:rsid w:val="67430835"/>
    <w:rsid w:val="67F0485E"/>
    <w:rsid w:val="68262975"/>
    <w:rsid w:val="692844CB"/>
    <w:rsid w:val="69A05C4F"/>
    <w:rsid w:val="69C45FA2"/>
    <w:rsid w:val="6A18009C"/>
    <w:rsid w:val="6A731776"/>
    <w:rsid w:val="6AB26742"/>
    <w:rsid w:val="6AD20B92"/>
    <w:rsid w:val="6B824366"/>
    <w:rsid w:val="6BD83F86"/>
    <w:rsid w:val="6BEF0586"/>
    <w:rsid w:val="6E315BD0"/>
    <w:rsid w:val="6E9E006C"/>
    <w:rsid w:val="6F8E38F1"/>
    <w:rsid w:val="706432EB"/>
    <w:rsid w:val="70860455"/>
    <w:rsid w:val="70C04FE9"/>
    <w:rsid w:val="7252309A"/>
    <w:rsid w:val="72834CF8"/>
    <w:rsid w:val="733C4DFB"/>
    <w:rsid w:val="747405C4"/>
    <w:rsid w:val="776E1039"/>
    <w:rsid w:val="79154E31"/>
    <w:rsid w:val="791C5F4F"/>
    <w:rsid w:val="798C6C5F"/>
    <w:rsid w:val="7AC676A0"/>
    <w:rsid w:val="7C6D05AE"/>
    <w:rsid w:val="7DFA7D8C"/>
    <w:rsid w:val="7E15204F"/>
    <w:rsid w:val="7E9F26E2"/>
    <w:rsid w:val="7F264BB1"/>
    <w:rsid w:val="7F370B6C"/>
    <w:rsid w:val="7F4C23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5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0"/>
      <w:szCs w:val="20"/>
    </w:rPr>
  </w:style>
  <w:style w:type="paragraph" w:styleId="3">
    <w:name w:val="toc 5"/>
    <w:basedOn w:val="1"/>
    <w:next w:val="1"/>
    <w:semiHidden/>
    <w:qFormat/>
    <w:uiPriority w:val="0"/>
    <w:pPr>
      <w:ind w:left="1680" w:leftChars="800"/>
    </w:pPr>
    <w:rPr>
      <w:color w:val="000000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1"/>
    <w:pPr>
      <w:spacing w:before="31"/>
      <w:ind w:left="120" w:hanging="212"/>
    </w:pPr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2"/>
    <customShpInfo spid="_x0000_s2053"/>
    <customShpInfo spid="_x0000_s2054"/>
    <customShpInfo spid="_x0000_s1025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5633</Words>
  <Characters>5804</Characters>
  <Lines>1</Lines>
  <Paragraphs>1</Paragraphs>
  <TotalTime>6</TotalTime>
  <ScaleCrop>false</ScaleCrop>
  <LinksUpToDate>false</LinksUpToDate>
  <CharactersWithSpaces>8389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2022-09-22T01:34:00Z</dcterms:created>
  <dc:creator>admin</dc:creator>
  <cp:lastModifiedBy>Administrator</cp:lastModifiedBy>
  <dcterms:modified xsi:type="dcterms:W3CDTF">2023-04-08T11:32:30Z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