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723" w:firstLineChars="200"/>
        <w:jc w:val="center"/>
        <w:rPr>
          <w:rFonts w:hint="eastAsia" w:ascii="仿宋" w:hAnsi="仿宋" w:eastAsia="仿宋" w:cs="仿宋"/>
          <w:b/>
          <w:bCs/>
          <w:sz w:val="36"/>
          <w:szCs w:val="36"/>
          <w:lang w:val="en-US" w:eastAsia="zh-CN"/>
        </w:rPr>
      </w:pPr>
      <w:r>
        <w:rPr>
          <w:rFonts w:hint="eastAsia" w:ascii="仿宋" w:hAnsi="仿宋" w:eastAsia="仿宋" w:cs="仿宋"/>
          <w:b/>
          <w:bCs/>
          <w:sz w:val="36"/>
          <w:szCs w:val="36"/>
          <w:lang w:val="en-US" w:eastAsia="zh-CN"/>
        </w:rPr>
        <w:drawing>
          <wp:anchor distT="0" distB="0" distL="114300" distR="114300" simplePos="0" relativeHeight="251658240" behindDoc="0" locked="0" layoutInCell="1" allowOverlap="1">
            <wp:simplePos x="0" y="0"/>
            <wp:positionH relativeFrom="page">
              <wp:posOffset>12623800</wp:posOffset>
            </wp:positionH>
            <wp:positionV relativeFrom="topMargin">
              <wp:posOffset>10515600</wp:posOffset>
            </wp:positionV>
            <wp:extent cx="254000" cy="317500"/>
            <wp:effectExtent l="0" t="0" r="12700" b="6350"/>
            <wp:wrapNone/>
            <wp:docPr id="100019" name="图片 1000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9" name="图片 100019"/>
                    <pic:cNvPicPr>
                      <a:picLocks noChangeAspect="1"/>
                    </pic:cNvPicPr>
                  </pic:nvPicPr>
                  <pic:blipFill>
                    <a:blip r:embed="rId6"/>
                    <a:stretch>
                      <a:fillRect/>
                    </a:stretch>
                  </pic:blipFill>
                  <pic:spPr>
                    <a:xfrm>
                      <a:off x="0" y="0"/>
                      <a:ext cx="254000" cy="317500"/>
                    </a:xfrm>
                    <a:prstGeom prst="rect">
                      <a:avLst/>
                    </a:prstGeom>
                  </pic:spPr>
                </pic:pic>
              </a:graphicData>
            </a:graphic>
          </wp:anchor>
        </w:drawing>
      </w:r>
      <w:r>
        <w:rPr>
          <w:rFonts w:hint="eastAsia" w:ascii="仿宋" w:hAnsi="仿宋" w:eastAsia="仿宋" w:cs="仿宋"/>
          <w:b/>
          <w:bCs/>
          <w:sz w:val="36"/>
          <w:szCs w:val="36"/>
          <w:lang w:val="en-US" w:eastAsia="zh-CN"/>
        </w:rPr>
        <w:t>生物七年级下册 专题训练（一）</w:t>
      </w:r>
    </w:p>
    <w:p>
      <w:pPr>
        <w:ind w:firstLine="723" w:firstLineChars="200"/>
        <w:jc w:val="center"/>
        <w:rPr>
          <w:rFonts w:hint="default" w:ascii="仿宋" w:hAnsi="仿宋" w:eastAsia="仿宋" w:cs="仿宋"/>
          <w:sz w:val="28"/>
          <w:szCs w:val="28"/>
          <w:lang w:val="en-US" w:eastAsia="zh-CN"/>
        </w:rPr>
      </w:pPr>
      <w:r>
        <w:rPr>
          <w:rFonts w:hint="eastAsia" w:ascii="仿宋" w:hAnsi="仿宋" w:eastAsia="仿宋" w:cs="仿宋"/>
          <w:b/>
          <w:bCs/>
          <w:sz w:val="36"/>
          <w:szCs w:val="36"/>
          <w:lang w:val="en-US" w:eastAsia="zh-CN"/>
        </w:rPr>
        <w:t>（消化、循环、呼吸、排泄）</w:t>
      </w:r>
    </w:p>
    <w:p>
      <w:pPr>
        <w:ind w:firstLine="560" w:firstLineChars="200"/>
        <w:jc w:val="both"/>
        <w:rPr>
          <w:rFonts w:hint="default" w:ascii="仿宋" w:hAnsi="仿宋" w:eastAsia="仿宋" w:cs="仿宋"/>
          <w:sz w:val="28"/>
          <w:szCs w:val="28"/>
          <w:lang w:val="en-US" w:eastAsia="zh-CN"/>
        </w:rPr>
      </w:pPr>
      <w:r>
        <w:rPr>
          <w:rFonts w:hint="eastAsia" w:ascii="仿宋" w:hAnsi="仿宋" w:eastAsia="仿宋" w:cs="仿宋"/>
          <w:sz w:val="28"/>
          <w:szCs w:val="28"/>
          <w:lang w:val="en-US" w:eastAsia="zh-CN"/>
        </w:rPr>
        <w:t>姓名：____________  班级：_____________  得分：__________</w:t>
      </w:r>
    </w:p>
    <w:p>
      <w:pPr>
        <w:ind w:firstLine="560" w:firstLineChars="200"/>
        <w:jc w:val="center"/>
        <w:rPr>
          <w:rFonts w:hint="eastAsia" w:ascii="仿宋" w:hAnsi="仿宋" w:eastAsia="仿宋" w:cs="仿宋"/>
          <w:b/>
          <w:bCs/>
          <w:sz w:val="32"/>
          <w:szCs w:val="32"/>
        </w:rPr>
      </w:pPr>
      <w:r>
        <w:rPr>
          <w:rFonts w:hint="eastAsia" w:ascii="仿宋" w:hAnsi="仿宋" w:eastAsia="仿宋" w:cs="仿宋"/>
          <w:sz w:val="28"/>
          <w:szCs w:val="28"/>
        </w:rPr>
        <w:t>（考试时间：</w:t>
      </w:r>
      <w:r>
        <w:rPr>
          <w:rFonts w:hint="eastAsia" w:ascii="仿宋" w:hAnsi="仿宋" w:eastAsia="仿宋" w:cs="仿宋"/>
          <w:sz w:val="28"/>
          <w:szCs w:val="28"/>
          <w:lang w:val="en-US" w:eastAsia="zh-CN"/>
        </w:rPr>
        <w:t>40</w:t>
      </w:r>
      <w:r>
        <w:rPr>
          <w:rFonts w:hint="eastAsia" w:ascii="仿宋" w:hAnsi="仿宋" w:eastAsia="仿宋" w:cs="仿宋"/>
          <w:sz w:val="28"/>
          <w:szCs w:val="28"/>
        </w:rPr>
        <w:t>分钟 满分：60分）</w:t>
      </w:r>
    </w:p>
    <w:p>
      <w:pPr>
        <w:ind w:firstLine="643" w:firstLineChars="200"/>
        <w:rPr>
          <w:rFonts w:hint="eastAsia" w:ascii="仿宋" w:hAnsi="仿宋" w:eastAsia="仿宋" w:cs="仿宋"/>
          <w:sz w:val="28"/>
          <w:szCs w:val="28"/>
        </w:rPr>
      </w:pPr>
      <w:r>
        <w:rPr>
          <w:rFonts w:hint="eastAsia" w:ascii="仿宋" w:hAnsi="仿宋" w:eastAsia="仿宋" w:cs="仿宋"/>
          <w:b/>
          <w:bCs/>
          <w:sz w:val="32"/>
          <w:szCs w:val="32"/>
        </w:rPr>
        <w:t>一、选择题。</w:t>
      </w:r>
      <w:r>
        <w:rPr>
          <w:rFonts w:hint="eastAsia" w:ascii="仿宋" w:hAnsi="仿宋" w:eastAsia="仿宋" w:cs="仿宋"/>
          <w:sz w:val="28"/>
          <w:szCs w:val="28"/>
        </w:rPr>
        <w:t>（本大题包括15小题，每小题2分，共30分。每小题的四个选项中，只有一项是符合题目要求的）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一、选择题。（本大题包括15小题，每小题2分，共30分。每小题的四个选项中，只有一项是符合题目要求的）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1．细细咀嚼米饭一段时间后，我们会感觉有甜味，这是因为(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A.米饭本来就是甜的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B.米饭中部分淀粉分解为麦芽糖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C.米饭中部分蛋白质分解为氨基酸</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D.米饭中部分脂肪分解为甘油和脂肪酸</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2．人体一旦缺乏无机盐，生长发育就会受到影响，下列对应关系正确的是(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A.缺乏钙-贫血</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B.缺乏铁-佝偻病</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C.缺乏磷-夜盲症</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D.缺乏碘-地方性甲状腺肿</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3．下列为食物成分被人体消化和吸收的过程，其中排序正确的是(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①脂肪开始被消化 ②营养物质被小肠绒毛吸收 ③蛋白质开始被消化 ④淀粉开始被消化 ⑤营养物质进入血液被运送到全身</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A.⑤④②①③</w:t>
      </w:r>
      <w:r>
        <w:rPr>
          <w:rFonts w:hint="eastAsia" w:ascii="仿宋" w:hAnsi="仿宋" w:eastAsia="仿宋" w:cs="仿宋"/>
          <w:sz w:val="28"/>
          <w:szCs w:val="28"/>
          <w:lang w:val="en-US" w:eastAsia="zh-CN"/>
        </w:rPr>
        <w:t xml:space="preserve">                       B.</w:t>
      </w:r>
      <w:r>
        <w:rPr>
          <w:rFonts w:hint="eastAsia" w:ascii="仿宋" w:hAnsi="仿宋" w:eastAsia="仿宋" w:cs="仿宋"/>
          <w:sz w:val="28"/>
          <w:szCs w:val="28"/>
        </w:rPr>
        <w:t>④③①②⑤</w:t>
      </w:r>
      <w:r>
        <w:rPr>
          <w:rFonts w:hint="eastAsia" w:ascii="仿宋" w:hAnsi="仿宋" w:eastAsia="仿宋" w:cs="仿宋"/>
          <w:sz w:val="28"/>
          <w:szCs w:val="28"/>
          <w:lang w:val="en-US" w:eastAsia="zh-CN"/>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C.</w:t>
      </w:r>
      <w:r>
        <w:rPr>
          <w:rFonts w:hint="eastAsia" w:ascii="仿宋" w:hAnsi="仿宋" w:eastAsia="仿宋" w:cs="仿宋"/>
          <w:sz w:val="28"/>
          <w:szCs w:val="28"/>
        </w:rPr>
        <w:t>④①③②⑤</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D.④③②①⑤</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4．下列不是物理性消化的是(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A.唾液消化淀粉</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B.胃肠蠕动</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C.牙齿咀嚼</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D.舌的搅拌</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5．下图是某生物兴趣小组的同学探究“淀粉在口腔内的消化”的实验过程，其中分析错误的是(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p>
    <w:p>
      <w:pPr>
        <w:ind w:firstLine="420" w:firstLineChars="200"/>
        <w:rPr>
          <w:rFonts w:hint="eastAsia" w:ascii="仿宋" w:hAnsi="仿宋" w:eastAsia="仿宋" w:cs="仿宋"/>
          <w:sz w:val="28"/>
          <w:szCs w:val="28"/>
        </w:rPr>
      </w:pPr>
      <w:r>
        <w:drawing>
          <wp:inline distT="0" distB="0" distL="114300" distR="114300">
            <wp:extent cx="4824730" cy="1844675"/>
            <wp:effectExtent l="0" t="0" r="1397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4824730" cy="1844675"/>
                    </a:xfrm>
                    <a:prstGeom prst="rect">
                      <a:avLst/>
                    </a:prstGeom>
                    <a:noFill/>
                    <a:ln>
                      <a:noFill/>
                    </a:ln>
                  </pic:spPr>
                </pic:pic>
              </a:graphicData>
            </a:graphic>
          </wp:inline>
        </w:drawing>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A.本实验是一组对照实验，其探究的变量是唾液</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B.此实验说明了口腔中的唾液把淀粉分解成麦芽糖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C．步骤③进行37℃水浴有利于唾液淀粉酶发挥消化作用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D．在步骤④中，滴加碘液后的现象是1号变蓝，2号不变蓝</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6．从食品安全角度考虑，我们购买包装食品时要着重关注的是</w:t>
      </w:r>
      <w:r>
        <w:rPr>
          <w:rFonts w:hint="eastAsia" w:ascii="仿宋" w:hAnsi="仿宋" w:eastAsia="仿宋" w:cs="仿宋"/>
          <w:sz w:val="28"/>
          <w:szCs w:val="28"/>
          <w:lang w:val="en-US" w:eastAsia="zh-CN"/>
        </w:rPr>
        <w:t>(   )</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A.代言明星</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B.保质期</w:t>
      </w:r>
      <w:r>
        <w:rPr>
          <w:rFonts w:hint="eastAsia" w:ascii="仿宋" w:hAnsi="仿宋" w:eastAsia="仿宋" w:cs="仿宋"/>
          <w:sz w:val="28"/>
          <w:szCs w:val="28"/>
          <w:lang w:val="en-US" w:eastAsia="zh-CN"/>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C.包装袋的外观</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D.口味</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7．接种新冠疫苗后，针刺处皮肤要用无菌棉棒按压。几分钟后，针刺部位会自动止血，这时血液中起作用的结构是</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A.血浆</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B.血小板</w:t>
      </w:r>
      <w:r>
        <w:rPr>
          <w:rFonts w:hint="eastAsia" w:ascii="仿宋" w:hAnsi="仿宋" w:eastAsia="仿宋" w:cs="仿宋"/>
          <w:sz w:val="28"/>
          <w:szCs w:val="28"/>
          <w:lang w:val="en-US" w:eastAsia="zh-CN"/>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C.白细胞</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D.红细胞</w:t>
      </w:r>
    </w:p>
    <w:p>
      <w:pPr>
        <w:ind w:firstLine="560" w:firstLineChars="200"/>
        <w:rPr>
          <w:rFonts w:hint="default" w:ascii="仿宋" w:hAnsi="仿宋" w:eastAsia="仿宋" w:cs="仿宋"/>
          <w:sz w:val="28"/>
          <w:szCs w:val="28"/>
          <w:lang w:val="en-US" w:eastAsia="zh-CN"/>
        </w:rPr>
      </w:pPr>
      <w:r>
        <w:rPr>
          <w:sz w:val="28"/>
        </w:rPr>
        <mc:AlternateContent>
          <mc:Choice Requires="wps">
            <w:drawing>
              <wp:anchor distT="0" distB="0" distL="114300" distR="114300" simplePos="0" relativeHeight="251659264" behindDoc="0" locked="0" layoutInCell="1" allowOverlap="1">
                <wp:simplePos x="0" y="0"/>
                <wp:positionH relativeFrom="column">
                  <wp:posOffset>3194685</wp:posOffset>
                </wp:positionH>
                <wp:positionV relativeFrom="paragraph">
                  <wp:posOffset>375285</wp:posOffset>
                </wp:positionV>
                <wp:extent cx="1962150" cy="1085850"/>
                <wp:effectExtent l="0" t="0" r="0" b="0"/>
                <wp:wrapNone/>
                <wp:docPr id="2" name="矩形 2"/>
                <wp:cNvGraphicFramePr/>
                <a:graphic xmlns:a="http://schemas.openxmlformats.org/drawingml/2006/main">
                  <a:graphicData uri="http://schemas.microsoft.com/office/word/2010/wordprocessingShape">
                    <wps:wsp>
                      <wps:cNvSpPr/>
                      <wps:spPr>
                        <a:xfrm>
                          <a:off x="5128260" y="1099185"/>
                          <a:ext cx="1962150" cy="1085850"/>
                        </a:xfrm>
                        <a:prstGeom prst="rect">
                          <a:avLst/>
                        </a:prstGeom>
                        <a:ln>
                          <a:noFill/>
                        </a:ln>
                      </wps:spPr>
                      <wps:style>
                        <a:lnRef idx="2">
                          <a:schemeClr val="accent6"/>
                        </a:lnRef>
                        <a:fillRef idx="1">
                          <a:schemeClr val="lt1"/>
                        </a:fillRef>
                        <a:effectRef idx="0">
                          <a:schemeClr val="accent6"/>
                        </a:effectRef>
                        <a:fontRef idx="minor">
                          <a:schemeClr val="dk1"/>
                        </a:fontRef>
                      </wps:style>
                      <wps:txbx>
                        <w:txbxContent>
                          <w:p>
                            <w:pPr>
                              <w:jc w:val="center"/>
                            </w:pPr>
                            <w:r>
                              <w:drawing>
                                <wp:inline distT="0" distB="0" distL="114300" distR="114300">
                                  <wp:extent cx="1766570" cy="850900"/>
                                  <wp:effectExtent l="0" t="0" r="5080" b="6350"/>
                                  <wp:docPr id="20930857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085732" name="图片 2"/>
                                          <pic:cNvPicPr>
                                            <a:picLocks noChangeAspect="1"/>
                                          </pic:cNvPicPr>
                                        </pic:nvPicPr>
                                        <pic:blipFill>
                                          <a:blip r:embed="rId8"/>
                                          <a:stretch>
                                            <a:fillRect/>
                                          </a:stretch>
                                        </pic:blipFill>
                                        <pic:spPr>
                                          <a:xfrm>
                                            <a:off x="0" y="0"/>
                                            <a:ext cx="1766570" cy="850900"/>
                                          </a:xfrm>
                                          <a:prstGeom prst="rect">
                                            <a:avLst/>
                                          </a:prstGeom>
                                          <a:noFill/>
                                          <a:ln>
                                            <a:noFill/>
                                          </a:ln>
                                        </pic:spPr>
                                      </pic:pic>
                                    </a:graphicData>
                                  </a:graphic>
                                </wp:inline>
                              </w:drawing>
                            </w:r>
                          </w:p>
                          <w:p>
                            <w:pPr>
                              <w:jc w:val="center"/>
                            </w:pPr>
                          </w:p>
                          <w:p>
                            <w:pPr>
                              <w:jc w:val="center"/>
                            </w:pPr>
                          </w:p>
                          <w:p>
                            <w:pPr>
                              <w:jc w:val="center"/>
                            </w:pPr>
                          </w:p>
                          <w:p>
                            <w:pPr>
                              <w:jc w:val="center"/>
                            </w:pPr>
                          </w:p>
                          <w:p>
                            <w:pPr>
                              <w:jc w:val="center"/>
                            </w:pPr>
                          </w:p>
                        </w:txbxContent>
                      </wps:txbx>
                      <wps:bodyPr rot="0" spcFirstLastPara="0" vertOverflow="overflow" horzOverflow="overflow" vert="horz" wrap="square" numCol="1" spcCol="0" rtlCol="0" fromWordArt="0" anchor="ctr" anchorCtr="0" forceAA="0" compatLnSpc="1"/>
                    </wps:wsp>
                  </a:graphicData>
                </a:graphic>
              </wp:anchor>
            </w:drawing>
          </mc:Choice>
          <mc:Fallback>
            <w:pict>
              <v:rect id="_x0000_s1026" o:spid="_x0000_s1026" o:spt="1" style="position:absolute;left:0pt;margin-left:251.55pt;margin-top:29.55pt;height:85.5pt;width:154.5pt;z-index:251659264;v-text-anchor:middle;mso-width-relative:page;mso-height-relative:page;" fillcolor="#FFFFFF [3201]" filled="t" stroked="f" coordsize="21600,21600" o:gfxdata="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&#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OuPxKNkAAAAKAQAADwAAAAAAAAABACAAAAAiAAAAZHJz&#10;L2Rvd25yZXYueG1sUEsBAhQAFAAAAAgAh07iQESn9nc8AgAARwQAAA4AAAAAAAAAAQAgAAAAKAEA&#10;AGRycy9lMm9Eb2MueG1sUEsFBgAAAAAGAAYAWQEAANYFAAAAAA==&#10;">
                <v:fill on="t" focussize="0,0"/>
                <v:stroke on="f" weight="1pt" miterlimit="8" joinstyle="miter"/>
                <v:imagedata o:title=""/>
                <o:lock v:ext="edit" aspectratio="f"/>
                <v:textbox>
                  <w:txbxContent>
                    <w:p>
                      <w:pPr>
                        <w:jc w:val="center"/>
                      </w:pPr>
                      <w:r>
                        <w:drawing>
                          <wp:inline distT="0" distB="0" distL="114300" distR="114300">
                            <wp:extent cx="1766570" cy="850900"/>
                            <wp:effectExtent l="0" t="0" r="5080" b="6350"/>
                            <wp:docPr id="209308573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93085732" name="图片 2"/>
                                    <pic:cNvPicPr>
                                      <a:picLocks noChangeAspect="1"/>
                                    </pic:cNvPicPr>
                                  </pic:nvPicPr>
                                  <pic:blipFill>
                                    <a:blip r:embed="rId8"/>
                                    <a:stretch>
                                      <a:fillRect/>
                                    </a:stretch>
                                  </pic:blipFill>
                                  <pic:spPr>
                                    <a:xfrm>
                                      <a:off x="0" y="0"/>
                                      <a:ext cx="1766570" cy="850900"/>
                                    </a:xfrm>
                                    <a:prstGeom prst="rect">
                                      <a:avLst/>
                                    </a:prstGeom>
                                    <a:noFill/>
                                    <a:ln>
                                      <a:noFill/>
                                    </a:ln>
                                  </pic:spPr>
                                </pic:pic>
                              </a:graphicData>
                            </a:graphic>
                          </wp:inline>
                        </w:drawing>
                      </w:r>
                    </w:p>
                    <w:p>
                      <w:pPr>
                        <w:jc w:val="center"/>
                      </w:pPr>
                    </w:p>
                    <w:p>
                      <w:pPr>
                        <w:jc w:val="center"/>
                      </w:pPr>
                    </w:p>
                    <w:p>
                      <w:pPr>
                        <w:jc w:val="center"/>
                      </w:pPr>
                    </w:p>
                    <w:p>
                      <w:pPr>
                        <w:jc w:val="center"/>
                      </w:pPr>
                    </w:p>
                    <w:p>
                      <w:pPr>
                        <w:jc w:val="center"/>
                      </w:pPr>
                    </w:p>
                  </w:txbxContent>
                </v:textbox>
              </v:rect>
            </w:pict>
          </mc:Fallback>
        </mc:AlternateContent>
      </w:r>
      <w:r>
        <w:rPr>
          <w:rFonts w:hint="eastAsia" w:ascii="仿宋" w:hAnsi="仿宋" w:eastAsia="仿宋" w:cs="仿宋"/>
          <w:sz w:val="28"/>
          <w:szCs w:val="28"/>
        </w:rPr>
        <w:t>8．根据右图所示判断，P和Q分别是</w:t>
      </w:r>
      <w:r>
        <w:rPr>
          <w:rFonts w:hint="eastAsia" w:ascii="仿宋" w:hAnsi="仿宋" w:eastAsia="仿宋" w:cs="仿宋"/>
          <w:sz w:val="28"/>
          <w:szCs w:val="28"/>
          <w:lang w:val="en-US" w:eastAsia="zh-CN"/>
        </w:rPr>
        <w:t>(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A.静脉，静脉</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B.静脉，动脉</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C.动脉，静脉</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D.动脉，毛细血管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9．下列血管流动脉血的是(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A.肺动脉</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B.主动脉</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C.上腔静脉</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D.下腔静脉</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10．如图所示X是器官或结构，a、b、甲、乙分别为与其相连的血管，箭头表示血流方向。下列叙述错误的是</w:t>
      </w:r>
      <w:r>
        <w:rPr>
          <w:rFonts w:hint="eastAsia" w:ascii="仿宋" w:hAnsi="仿宋" w:eastAsia="仿宋" w:cs="仿宋"/>
          <w:sz w:val="28"/>
          <w:szCs w:val="28"/>
          <w:lang w:val="en-US" w:eastAsia="zh-CN"/>
        </w:rPr>
        <w:t>(   )</w:t>
      </w:r>
    </w:p>
    <w:p>
      <w:pPr>
        <w:ind w:firstLine="420" w:firstLineChars="200"/>
        <w:jc w:val="center"/>
        <w:rPr>
          <w:rFonts w:hint="eastAsia" w:ascii="仿宋" w:hAnsi="仿宋" w:eastAsia="仿宋" w:cs="仿宋"/>
          <w:sz w:val="28"/>
          <w:szCs w:val="28"/>
        </w:rPr>
      </w:pPr>
      <w:r>
        <w:drawing>
          <wp:inline distT="0" distB="0" distL="114300" distR="114300">
            <wp:extent cx="3582035" cy="1281430"/>
            <wp:effectExtent l="0" t="0" r="18415" b="1397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pic:cNvPicPr>
                      <a:picLocks noChangeAspect="1"/>
                    </pic:cNvPicPr>
                  </pic:nvPicPr>
                  <pic:blipFill>
                    <a:blip r:embed="rId9"/>
                    <a:stretch>
                      <a:fillRect/>
                    </a:stretch>
                  </pic:blipFill>
                  <pic:spPr>
                    <a:xfrm>
                      <a:off x="0" y="0"/>
                      <a:ext cx="3582035" cy="1281430"/>
                    </a:xfrm>
                    <a:prstGeom prst="rect">
                      <a:avLst/>
                    </a:prstGeom>
                    <a:noFill/>
                    <a:ln>
                      <a:noFill/>
                    </a:ln>
                  </pic:spPr>
                </pic:pic>
              </a:graphicData>
            </a:graphic>
          </wp:inline>
        </w:drawing>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A.若 a→X→ 甲，且甲中代谢废物减少，则X可能是肾脏</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B.若 a→X→乙→乙，则X可能是肾小球</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C.若 b→X→乙，则X是肺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D.若X是胃，则血流方向是 b→X→ →甲</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11．某人得了急性扁桃体炎，医生在其臀部注射药物。药物从臀部吸收到达扁桃体的过程中，血液经过心脏和肺的次数依次是</w:t>
      </w:r>
      <w:r>
        <w:rPr>
          <w:rFonts w:hint="eastAsia" w:ascii="仿宋" w:hAnsi="仿宋" w:eastAsia="仿宋" w:cs="仿宋"/>
          <w:sz w:val="28"/>
          <w:szCs w:val="28"/>
          <w:lang w:val="en-US" w:eastAsia="zh-CN"/>
        </w:rPr>
        <w:t>(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A．2和1</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B．1和2</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C．1和1</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D．0和0</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 xml:space="preserve">12．安全输血对抢救病人至关重要，下列关于安全输血的叙述，错误的是( </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A.输血时应以输同型血为原则</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B.任何人都可以输入少量的AB型血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C.AB型血的人可以输入少量的A型血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D.异型血输血应少量、缓慢输入</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13．呼吸作用的意义是</w:t>
      </w:r>
      <w:r>
        <w:rPr>
          <w:rFonts w:hint="eastAsia" w:ascii="仿宋" w:hAnsi="仿宋" w:eastAsia="仿宋" w:cs="仿宋"/>
          <w:sz w:val="28"/>
          <w:szCs w:val="28"/>
          <w:lang w:val="en-US" w:eastAsia="zh-CN"/>
        </w:rPr>
        <w:t>(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A.完成组织里的气体交换</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C.分解有机物，释放能量</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B.吸进氧，呼出二氧化碳</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D.合成有机物，净化血液</w:t>
      </w:r>
    </w:p>
    <w:p>
      <w:pPr>
        <w:ind w:firstLine="560" w:firstLineChars="200"/>
        <w:rPr>
          <w:rFonts w:hint="default" w:ascii="仿宋" w:hAnsi="仿宋" w:eastAsia="仿宋" w:cs="仿宋"/>
          <w:sz w:val="28"/>
          <w:szCs w:val="28"/>
          <w:lang w:val="en-US" w:eastAsia="zh-CN"/>
        </w:rPr>
      </w:pPr>
      <w:r>
        <w:rPr>
          <w:rFonts w:hint="eastAsia" w:ascii="仿宋" w:hAnsi="仿宋" w:eastAsia="仿宋" w:cs="仿宋"/>
          <w:sz w:val="28"/>
          <w:szCs w:val="28"/>
        </w:rPr>
        <w:t>14．下列关于人体与外界的气体交换的叙述，正确的是</w:t>
      </w:r>
      <w:r>
        <w:rPr>
          <w:rFonts w:hint="eastAsia" w:ascii="仿宋" w:hAnsi="仿宋" w:eastAsia="仿宋" w:cs="仿宋"/>
          <w:sz w:val="28"/>
          <w:szCs w:val="28"/>
          <w:lang w:val="en-US" w:eastAsia="zh-CN"/>
        </w:rPr>
        <w:t>(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A.人体吸入的是氧气，呼出的是二氧化碳</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B.人体呼出的气体中含量最多的成分是二氧化碳</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C.人体内二氧化碳浓度最大的地方是组织细胞内</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D.对呼吸突然停止的人做人工呼吸时尽量增大强度、加快频率</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15．以下关于健康人的肾的结构和功能基本单位的叙述，错误的是(</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A.能够滤过代谢废物形成原尿</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B.血细胞不能进入肾小囊腔</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C.分布着丰富的毛细血管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D.肾小管从血液中重吸收葡萄糖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二、综合题。（本大题包括5小题，共30分）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16．（6分）请根据所学知识，简述下列现象的原因。</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（1）明明生病了，几天吃不下食物，身体明显消瘦了。这是因为贮存在体内的</w:t>
      </w:r>
      <w:r>
        <w:rPr>
          <w:rFonts w:hint="eastAsia" w:ascii="仿宋" w:hAnsi="仿宋" w:eastAsia="仿宋" w:cs="仿宋"/>
          <w:sz w:val="28"/>
          <w:szCs w:val="28"/>
          <w:lang w:val="en-US" w:eastAsia="zh-CN"/>
        </w:rPr>
        <w:t>________</w:t>
      </w:r>
      <w:r>
        <w:rPr>
          <w:rFonts w:hint="eastAsia" w:ascii="仿宋" w:hAnsi="仿宋" w:eastAsia="仿宋" w:cs="仿宋"/>
          <w:sz w:val="28"/>
          <w:szCs w:val="28"/>
        </w:rPr>
        <w:t>等营养物质消耗多而补充少的原因。</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（2）医生检查后，建议明明点滴葡萄糖液来恢复体力。这是因为葡萄糖能为身体</w:t>
      </w:r>
      <w:r>
        <w:rPr>
          <w:rFonts w:hint="eastAsia" w:ascii="仿宋" w:hAnsi="仿宋" w:eastAsia="仿宋" w:cs="仿宋"/>
          <w:sz w:val="28"/>
          <w:szCs w:val="28"/>
          <w:lang w:val="en-US" w:eastAsia="zh-CN"/>
        </w:rPr>
        <w:t>_________</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（3）明明康复以后，妈妈每天都让他多吃奶、蛋、鱼、肉，是因为这些食物中含有丰富的</w:t>
      </w:r>
      <w:r>
        <w:rPr>
          <w:rFonts w:hint="eastAsia" w:ascii="仿宋" w:hAnsi="仿宋" w:eastAsia="仿宋" w:cs="仿宋"/>
          <w:sz w:val="28"/>
          <w:szCs w:val="28"/>
          <w:lang w:val="en-US" w:eastAsia="zh-CN"/>
        </w:rPr>
        <w:t>_______</w:t>
      </w:r>
      <w:r>
        <w:rPr>
          <w:rFonts w:hint="eastAsia" w:ascii="仿宋" w:hAnsi="仿宋" w:eastAsia="仿宋" w:cs="仿宋"/>
          <w:sz w:val="28"/>
          <w:szCs w:val="28"/>
        </w:rPr>
        <w:t>。该物质由</w:t>
      </w:r>
      <w:r>
        <w:rPr>
          <w:rFonts w:hint="eastAsia" w:ascii="仿宋" w:hAnsi="仿宋" w:eastAsia="仿宋" w:cs="仿宋"/>
          <w:sz w:val="28"/>
          <w:szCs w:val="28"/>
          <w:lang w:val="en-US" w:eastAsia="zh-CN"/>
        </w:rPr>
        <w:t>__________</w:t>
      </w:r>
      <w:r>
        <w:rPr>
          <w:rFonts w:hint="eastAsia" w:ascii="仿宋" w:hAnsi="仿宋" w:eastAsia="仿宋" w:cs="仿宋"/>
          <w:sz w:val="28"/>
          <w:szCs w:val="28"/>
        </w:rPr>
        <w:t>组成，是构成细胞的基本物质。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（4）小明有一段时间，每到傍晚的时候就看不清东西，妈妈让他坚持每天吃点熟胡萝卜，这种现象就消失了。小明可能患有</w:t>
      </w:r>
      <w:r>
        <w:rPr>
          <w:rFonts w:hint="eastAsia" w:ascii="仿宋" w:hAnsi="仿宋" w:eastAsia="仿宋" w:cs="仿宋"/>
          <w:sz w:val="28"/>
          <w:szCs w:val="28"/>
          <w:lang w:val="en-US" w:eastAsia="zh-CN"/>
        </w:rPr>
        <w:t>_______</w:t>
      </w:r>
      <w:r>
        <w:rPr>
          <w:rFonts w:hint="eastAsia" w:ascii="仿宋" w:hAnsi="仿宋" w:eastAsia="仿宋" w:cs="仿宋"/>
          <w:sz w:val="28"/>
          <w:szCs w:val="28"/>
        </w:rPr>
        <w:t>。</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（5）日常生活中，可以多吃一些芹菜、柑橘、玉米、甘薯等，因为这些食物中有许多</w:t>
      </w:r>
      <w:r>
        <w:rPr>
          <w:rFonts w:hint="eastAsia" w:ascii="仿宋" w:hAnsi="仿宋" w:eastAsia="仿宋" w:cs="仿宋"/>
          <w:sz w:val="28"/>
          <w:szCs w:val="28"/>
          <w:lang w:val="en-US" w:eastAsia="zh-CN"/>
        </w:rPr>
        <w:t>__________</w:t>
      </w:r>
      <w:r>
        <w:rPr>
          <w:rFonts w:hint="eastAsia" w:ascii="仿宋" w:hAnsi="仿宋" w:eastAsia="仿宋" w:cs="仿宋"/>
          <w:sz w:val="28"/>
          <w:szCs w:val="28"/>
        </w:rPr>
        <w:t>，能够促进胃肠的蠕动和排空。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17．（6分）图甲为血液循环思维导图，图乙为心脏结构与血液流向示意图，据图并运用所学知识完成下列各题。</w:t>
      </w:r>
    </w:p>
    <w:p>
      <w:pPr>
        <w:ind w:firstLine="420" w:firstLineChars="200"/>
      </w:pPr>
      <w:r>
        <w:drawing>
          <wp:inline distT="0" distB="0" distL="114300" distR="114300">
            <wp:extent cx="4764405" cy="1765300"/>
            <wp:effectExtent l="0" t="0" r="17145" b="6350"/>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pic:cNvPicPr>
                      <a:picLocks noChangeAspect="1"/>
                    </pic:cNvPicPr>
                  </pic:nvPicPr>
                  <pic:blipFill>
                    <a:blip r:embed="rId10"/>
                    <a:stretch>
                      <a:fillRect/>
                    </a:stretch>
                  </pic:blipFill>
                  <pic:spPr>
                    <a:xfrm>
                      <a:off x="0" y="0"/>
                      <a:ext cx="4764405" cy="1765300"/>
                    </a:xfrm>
                    <a:prstGeom prst="rect">
                      <a:avLst/>
                    </a:prstGeom>
                    <a:noFill/>
                    <a:ln>
                      <a:noFill/>
                    </a:ln>
                  </pic:spPr>
                </pic:pic>
              </a:graphicData>
            </a:graphic>
          </wp:inline>
        </w:drawing>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（1）图甲中的⑤代表的是</w:t>
      </w:r>
      <w:r>
        <w:rPr>
          <w:rFonts w:hint="eastAsia" w:ascii="仿宋" w:hAnsi="仿宋" w:eastAsia="仿宋" w:cs="仿宋"/>
          <w:sz w:val="28"/>
          <w:szCs w:val="28"/>
          <w:lang w:val="en-US" w:eastAsia="zh-CN"/>
        </w:rPr>
        <w:t>______________</w:t>
      </w:r>
      <w:r>
        <w:rPr>
          <w:rFonts w:hint="eastAsia" w:ascii="仿宋" w:hAnsi="仿宋" w:eastAsia="仿宋" w:cs="仿宋"/>
          <w:sz w:val="28"/>
          <w:szCs w:val="28"/>
        </w:rPr>
        <w:t>。图甲中表示心脏的是</w:t>
      </w:r>
      <w:r>
        <w:rPr>
          <w:rFonts w:hint="eastAsia" w:ascii="仿宋" w:hAnsi="仿宋" w:eastAsia="仿宋" w:cs="仿宋"/>
          <w:sz w:val="28"/>
          <w:szCs w:val="28"/>
          <w:lang w:val="en-US" w:eastAsia="zh-CN"/>
        </w:rPr>
        <w:t>______</w:t>
      </w:r>
      <w:r>
        <w:rPr>
          <w:rFonts w:hint="eastAsia" w:ascii="仿宋" w:hAnsi="仿宋" w:eastAsia="仿宋" w:cs="仿宋"/>
          <w:sz w:val="28"/>
          <w:szCs w:val="28"/>
        </w:rPr>
        <w:t>（填数字编号）。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（2）图乙中的f是</w:t>
      </w:r>
      <w:r>
        <w:rPr>
          <w:rFonts w:hint="eastAsia" w:ascii="仿宋" w:hAnsi="仿宋" w:eastAsia="仿宋" w:cs="仿宋"/>
          <w:sz w:val="28"/>
          <w:szCs w:val="28"/>
          <w:lang w:val="en-US" w:eastAsia="zh-CN"/>
        </w:rPr>
        <w:t>__________</w:t>
      </w:r>
      <w:r>
        <w:rPr>
          <w:rFonts w:hint="eastAsia" w:ascii="仿宋" w:hAnsi="仿宋" w:eastAsia="仿宋" w:cs="仿宋"/>
          <w:sz w:val="28"/>
          <w:szCs w:val="28"/>
        </w:rPr>
        <w:t xml:space="preserve">循环的起点；图乙中流静脉血的血管有 </w:t>
      </w:r>
      <w:r>
        <w:rPr>
          <w:rFonts w:hint="eastAsia" w:ascii="仿宋" w:hAnsi="仿宋" w:eastAsia="仿宋" w:cs="仿宋"/>
          <w:sz w:val="28"/>
          <w:szCs w:val="28"/>
          <w:lang w:val="en-US" w:eastAsia="zh-CN"/>
        </w:rPr>
        <w:t>_______</w:t>
      </w:r>
      <w:r>
        <w:rPr>
          <w:rFonts w:hint="eastAsia" w:ascii="仿宋" w:hAnsi="仿宋" w:eastAsia="仿宋" w:cs="仿宋"/>
          <w:sz w:val="28"/>
          <w:szCs w:val="28"/>
        </w:rPr>
        <w:t>（填数字编号）。</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（3）图乙中有能够防止血液倒流的</w:t>
      </w:r>
      <w:r>
        <w:rPr>
          <w:rFonts w:hint="eastAsia" w:ascii="仿宋" w:hAnsi="仿宋" w:eastAsia="仿宋" w:cs="仿宋"/>
          <w:sz w:val="28"/>
          <w:szCs w:val="28"/>
          <w:lang w:val="en-US" w:eastAsia="zh-CN"/>
        </w:rPr>
        <w:t>___________</w:t>
      </w:r>
      <w:r>
        <w:rPr>
          <w:rFonts w:hint="eastAsia" w:ascii="仿宋" w:hAnsi="仿宋" w:eastAsia="仿宋" w:cs="仿宋"/>
          <w:sz w:val="28"/>
          <w:szCs w:val="28"/>
        </w:rPr>
        <w:t>（填结构名称）。</w:t>
      </w:r>
    </w:p>
    <w:p>
      <w:pPr>
        <w:ind w:firstLine="560" w:firstLineChars="200"/>
        <w:rPr>
          <w:rFonts w:hint="eastAsia" w:ascii="仿宋" w:hAnsi="仿宋" w:eastAsia="仿宋" w:cs="仿宋"/>
          <w:sz w:val="28"/>
          <w:szCs w:val="28"/>
          <w:lang w:val="en-US" w:eastAsia="zh-CN"/>
        </w:rPr>
      </w:pPr>
      <w:r>
        <w:rPr>
          <w:rFonts w:hint="eastAsia" w:ascii="仿宋" w:hAnsi="仿宋" w:eastAsia="仿宋" w:cs="仿宋"/>
          <w:sz w:val="28"/>
          <w:szCs w:val="28"/>
        </w:rPr>
        <w:t>（4）肌肉注射新冠疫苗后，疫苗经过心脏的顺序是</w:t>
      </w:r>
      <w:r>
        <w:rPr>
          <w:rFonts w:hint="eastAsia" w:ascii="仿宋" w:hAnsi="仿宋" w:eastAsia="仿宋" w:cs="仿宋"/>
          <w:sz w:val="28"/>
          <w:szCs w:val="28"/>
          <w:lang w:val="en-US" w:eastAsia="zh-CN"/>
        </w:rPr>
        <w:t>________</w:t>
      </w:r>
    </w:p>
    <w:p>
      <w:pPr>
        <w:rPr>
          <w:rFonts w:hint="eastAsia" w:ascii="仿宋" w:hAnsi="仿宋" w:eastAsia="仿宋" w:cs="仿宋"/>
          <w:sz w:val="28"/>
          <w:szCs w:val="28"/>
        </w:rPr>
      </w:pPr>
      <w:r>
        <w:rPr>
          <w:rFonts w:hint="eastAsia" w:ascii="仿宋" w:hAnsi="仿宋" w:eastAsia="仿宋" w:cs="仿宋"/>
          <w:sz w:val="28"/>
          <w:szCs w:val="28"/>
          <w:lang w:val="en-US" w:eastAsia="zh-CN"/>
        </w:rPr>
        <w:t>___________________</w:t>
      </w:r>
      <w:r>
        <w:rPr>
          <w:rFonts w:hint="eastAsia" w:ascii="仿宋" w:hAnsi="仿宋" w:eastAsia="仿宋" w:cs="仿宋"/>
          <w:sz w:val="28"/>
          <w:szCs w:val="28"/>
        </w:rPr>
        <w:t>（用字母表示）。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18．（6分）下图是某学生绘制的泌尿系统中尿液形成的概念图，请据图回答问题。（［ ］内填序号，</w:t>
      </w:r>
      <w:r>
        <w:rPr>
          <w:rFonts w:hint="eastAsia" w:ascii="仿宋" w:hAnsi="仿宋" w:eastAsia="仿宋" w:cs="仿宋"/>
          <w:sz w:val="28"/>
          <w:szCs w:val="28"/>
          <w:lang w:val="en-US" w:eastAsia="zh-CN"/>
        </w:rPr>
        <w:t>_____</w:t>
      </w:r>
      <w:r>
        <w:rPr>
          <w:rFonts w:hint="eastAsia" w:ascii="仿宋" w:hAnsi="仿宋" w:eastAsia="仿宋" w:cs="仿宋"/>
          <w:sz w:val="28"/>
          <w:szCs w:val="28"/>
        </w:rPr>
        <w:t>上填结构名称）</w:t>
      </w:r>
    </w:p>
    <w:p>
      <w:pPr>
        <w:ind w:firstLine="420" w:firstLineChars="200"/>
        <w:jc w:val="center"/>
        <w:rPr>
          <w:rFonts w:hint="eastAsia" w:ascii="仿宋" w:hAnsi="仿宋" w:eastAsia="仿宋" w:cs="仿宋"/>
          <w:sz w:val="28"/>
          <w:szCs w:val="28"/>
        </w:rPr>
      </w:pPr>
      <w:r>
        <w:drawing>
          <wp:inline distT="0" distB="0" distL="114300" distR="114300">
            <wp:extent cx="4016375" cy="1680845"/>
            <wp:effectExtent l="0" t="0" r="3175" b="14605"/>
            <wp:docPr id="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pic:cNvPicPr>
                      <a:picLocks noChangeAspect="1"/>
                    </pic:cNvPicPr>
                  </pic:nvPicPr>
                  <pic:blipFill>
                    <a:blip r:embed="rId11"/>
                    <a:stretch>
                      <a:fillRect/>
                    </a:stretch>
                  </pic:blipFill>
                  <pic:spPr>
                    <a:xfrm>
                      <a:off x="0" y="0"/>
                      <a:ext cx="4016375" cy="1680845"/>
                    </a:xfrm>
                    <a:prstGeom prst="rect">
                      <a:avLst/>
                    </a:prstGeom>
                    <a:noFill/>
                    <a:ln>
                      <a:noFill/>
                    </a:ln>
                  </pic:spPr>
                </pic:pic>
              </a:graphicData>
            </a:graphic>
          </wp:inline>
        </w:drawing>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（1）概念图中，泌尿系统中暂时贮存尿液的器官是</w:t>
      </w:r>
      <w:r>
        <w:rPr>
          <w:rFonts w:hint="eastAsia" w:ascii="仿宋" w:hAnsi="仿宋" w:eastAsia="仿宋" w:cs="仿宋"/>
          <w:sz w:val="28"/>
          <w:szCs w:val="28"/>
          <w:u w:val="single"/>
          <w:lang w:val="en-US" w:eastAsia="zh-CN"/>
        </w:rPr>
        <w:t xml:space="preserve">[  ]   __  </w:t>
      </w:r>
      <w:r>
        <w:rPr>
          <w:rFonts w:hint="eastAsia" w:ascii="仿宋" w:hAnsi="仿宋" w:eastAsia="仿宋" w:cs="仿宋"/>
          <w:sz w:val="28"/>
          <w:szCs w:val="28"/>
        </w:rPr>
        <w:t>。肾脏形成尿液的基本单位是</w:t>
      </w:r>
      <w:r>
        <w:rPr>
          <w:rFonts w:hint="eastAsia" w:ascii="仿宋" w:hAnsi="仿宋" w:eastAsia="仿宋" w:cs="仿宋"/>
          <w:sz w:val="28"/>
          <w:szCs w:val="28"/>
          <w:u w:val="single"/>
          <w:lang w:val="en-US" w:eastAsia="zh-CN"/>
        </w:rPr>
        <w:t xml:space="preserve">[   ]         </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（2）健康人［b］内液体与［a］内液体相比不含</w:t>
      </w:r>
      <w:r>
        <w:rPr>
          <w:rFonts w:hint="eastAsia" w:ascii="仿宋" w:hAnsi="仿宋" w:eastAsia="仿宋" w:cs="仿宋"/>
          <w:sz w:val="28"/>
          <w:szCs w:val="28"/>
          <w:lang w:val="en-US" w:eastAsia="zh-CN"/>
        </w:rPr>
        <w:t>_______</w:t>
      </w:r>
      <w:r>
        <w:rPr>
          <w:rFonts w:hint="eastAsia" w:ascii="仿宋" w:hAnsi="仿宋" w:eastAsia="仿宋" w:cs="仿宋"/>
          <w:sz w:val="28"/>
          <w:szCs w:val="28"/>
        </w:rPr>
        <w:t>［c］内液体不含葡萄糖是由于乙作用：</w:t>
      </w:r>
      <w:r>
        <w:rPr>
          <w:rFonts w:hint="eastAsia" w:ascii="仿宋" w:hAnsi="仿宋" w:eastAsia="仿宋" w:cs="仿宋"/>
          <w:sz w:val="28"/>
          <w:szCs w:val="28"/>
          <w:lang w:val="en-US" w:eastAsia="zh-CN"/>
        </w:rPr>
        <w:t>________________________</w:t>
      </w:r>
      <w:r>
        <w:rPr>
          <w:rFonts w:hint="eastAsia" w:ascii="仿宋" w:hAnsi="仿宋" w:eastAsia="仿宋" w:cs="仿宋"/>
          <w:sz w:val="28"/>
          <w:szCs w:val="28"/>
        </w:rPr>
        <w:t>作用。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（3）从肾静脉流出的血液，氧气和</w:t>
      </w:r>
      <w:r>
        <w:rPr>
          <w:rFonts w:hint="eastAsia" w:ascii="仿宋" w:hAnsi="仿宋" w:eastAsia="仿宋" w:cs="仿宋"/>
          <w:sz w:val="28"/>
          <w:szCs w:val="28"/>
          <w:lang w:val="en-US" w:eastAsia="zh-CN"/>
        </w:rPr>
        <w:t>_______</w:t>
      </w:r>
      <w:r>
        <w:rPr>
          <w:rFonts w:hint="eastAsia" w:ascii="仿宋" w:hAnsi="仿宋" w:eastAsia="仿宋" w:cs="仿宋"/>
          <w:sz w:val="28"/>
          <w:szCs w:val="28"/>
        </w:rPr>
        <w:t>含量明显减少，肾脏净化血液的同时，也调节了人体内</w:t>
      </w:r>
      <w:r>
        <w:rPr>
          <w:rFonts w:hint="eastAsia" w:ascii="仿宋" w:hAnsi="仿宋" w:eastAsia="仿宋" w:cs="仿宋"/>
          <w:sz w:val="28"/>
          <w:szCs w:val="28"/>
          <w:lang w:val="en-US" w:eastAsia="zh-CN"/>
        </w:rPr>
        <w:t>___________</w:t>
      </w:r>
      <w:r>
        <w:rPr>
          <w:rFonts w:hint="eastAsia" w:ascii="仿宋" w:hAnsi="仿宋" w:eastAsia="仿宋" w:cs="仿宋"/>
          <w:sz w:val="28"/>
          <w:szCs w:val="28"/>
        </w:rPr>
        <w:t>的平衡。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19．（6分）图甲是人体部分生理活动示意图，1～4表示心脏的四个腔，a～e表示人体的部分生理过程；图乙是某人一次平静呼吸中，肺内气压的变化曲线。请据图分析回答下列问题：（［］内填序号，＿上填结构名称）</w:t>
      </w:r>
    </w:p>
    <w:p>
      <w:pPr>
        <w:jc w:val="center"/>
      </w:pPr>
      <w:r>
        <w:drawing>
          <wp:inline distT="0" distB="0" distL="114300" distR="114300">
            <wp:extent cx="4629785" cy="1680210"/>
            <wp:effectExtent l="0" t="0" r="18415" b="1524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2"/>
                    <a:stretch>
                      <a:fillRect/>
                    </a:stretch>
                  </pic:blipFill>
                  <pic:spPr>
                    <a:xfrm>
                      <a:off x="0" y="0"/>
                      <a:ext cx="4629785" cy="1680210"/>
                    </a:xfrm>
                    <a:prstGeom prst="rect">
                      <a:avLst/>
                    </a:prstGeom>
                    <a:noFill/>
                    <a:ln>
                      <a:noFill/>
                    </a:ln>
                  </pic:spPr>
                </pic:pic>
              </a:graphicData>
            </a:graphic>
          </wp:inline>
        </w:drawing>
      </w:r>
    </w:p>
    <w:p>
      <w:pPr>
        <w:ind w:firstLine="560" w:firstLineChars="200"/>
        <w:rPr>
          <w:rFonts w:hint="eastAsia" w:ascii="仿宋" w:hAnsi="仿宋" w:eastAsia="仿宋" w:cs="仿宋"/>
          <w:sz w:val="28"/>
          <w:szCs w:val="28"/>
        </w:rPr>
      </w:pPr>
      <w:r>
        <w:rPr>
          <w:rFonts w:hint="eastAsia" w:ascii="仿宋" w:hAnsi="仿宋" w:eastAsia="仿宋" w:cs="仿宋"/>
          <w:sz w:val="28"/>
          <w:szCs w:val="28"/>
          <w:lang w:val="en-US" w:eastAsia="zh-CN"/>
        </w:rPr>
        <w:t>(1)</w:t>
      </w:r>
      <w:r>
        <w:rPr>
          <w:rFonts w:hint="eastAsia" w:ascii="仿宋" w:hAnsi="仿宋" w:eastAsia="仿宋" w:cs="仿宋"/>
          <w:sz w:val="28"/>
          <w:szCs w:val="28"/>
        </w:rPr>
        <w:t>图甲中过程a叫作</w:t>
      </w:r>
      <w:r>
        <w:rPr>
          <w:rFonts w:hint="eastAsia" w:ascii="仿宋" w:hAnsi="仿宋" w:eastAsia="仿宋" w:cs="仿宋"/>
          <w:sz w:val="28"/>
          <w:szCs w:val="28"/>
          <w:lang w:val="en-US" w:eastAsia="zh-CN"/>
        </w:rPr>
        <w:t>___________</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（2）人体的膈肌处于</w:t>
      </w:r>
      <w:r>
        <w:rPr>
          <w:rFonts w:hint="eastAsia" w:ascii="仿宋" w:hAnsi="仿宋" w:eastAsia="仿宋" w:cs="仿宋"/>
          <w:sz w:val="28"/>
          <w:szCs w:val="28"/>
          <w:lang w:val="en-US" w:eastAsia="zh-CN"/>
        </w:rPr>
        <w:t>______</w:t>
      </w:r>
      <w:r>
        <w:rPr>
          <w:rFonts w:hint="eastAsia" w:ascii="仿宋" w:hAnsi="仿宋" w:eastAsia="仿宋" w:cs="仿宋"/>
          <w:sz w:val="28"/>
          <w:szCs w:val="28"/>
        </w:rPr>
        <w:t>状态时，外界空气进入肺，完成过程d，对应的是图乙中曲线的</w:t>
      </w:r>
      <w:r>
        <w:rPr>
          <w:rFonts w:hint="eastAsia" w:ascii="仿宋" w:hAnsi="仿宋" w:eastAsia="仿宋" w:cs="仿宋"/>
          <w:sz w:val="28"/>
          <w:szCs w:val="28"/>
          <w:lang w:val="en-US" w:eastAsia="zh-CN"/>
        </w:rPr>
        <w:t>_______</w:t>
      </w:r>
      <w:r>
        <w:rPr>
          <w:rFonts w:hint="eastAsia" w:ascii="仿宋" w:hAnsi="仿宋" w:eastAsia="仿宋" w:cs="仿宋"/>
          <w:sz w:val="28"/>
          <w:szCs w:val="28"/>
        </w:rPr>
        <w:t>段。氧气进入血液后经血液循环，首先到达心脏的</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w:t>
      </w:r>
      <w:r>
        <w:rPr>
          <w:rFonts w:hint="eastAsia" w:ascii="仿宋" w:hAnsi="仿宋" w:eastAsia="仿宋" w:cs="仿宋"/>
          <w:sz w:val="28"/>
          <w:szCs w:val="28"/>
          <w:u w:val="single"/>
          <w:lang w:val="en-US" w:eastAsia="zh-CN"/>
        </w:rPr>
        <w:t>____</w:t>
      </w:r>
      <w:r>
        <w:rPr>
          <w:rFonts w:hint="eastAsia" w:ascii="仿宋" w:hAnsi="仿宋" w:eastAsia="仿宋" w:cs="仿宋"/>
          <w:sz w:val="28"/>
          <w:szCs w:val="28"/>
        </w:rPr>
        <w:t xml:space="preserve"> 。</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（3）血液流经肾时，葡萄糖暂时离开血液再回到血液的途径：肾小球→</w:t>
      </w:r>
      <w:r>
        <w:rPr>
          <w:rFonts w:hint="eastAsia" w:ascii="仿宋" w:hAnsi="仿宋" w:eastAsia="仿宋" w:cs="仿宋"/>
          <w:sz w:val="28"/>
          <w:szCs w:val="28"/>
          <w:lang w:val="en-US" w:eastAsia="zh-CN"/>
        </w:rPr>
        <w:t>___________</w:t>
      </w:r>
      <w:r>
        <w:rPr>
          <w:rFonts w:hint="eastAsia" w:ascii="仿宋" w:hAnsi="仿宋" w:eastAsia="仿宋" w:cs="仿宋"/>
          <w:sz w:val="28"/>
          <w:szCs w:val="28"/>
        </w:rPr>
        <w:t xml:space="preserve"> →</w:t>
      </w:r>
      <w:r>
        <w:rPr>
          <w:rFonts w:hint="eastAsia" w:ascii="仿宋" w:hAnsi="仿宋" w:eastAsia="仿宋" w:cs="仿宋"/>
          <w:sz w:val="28"/>
          <w:szCs w:val="28"/>
          <w:lang w:val="en-US" w:eastAsia="zh-CN"/>
        </w:rPr>
        <w:t>____________</w:t>
      </w:r>
      <w:r>
        <w:rPr>
          <w:rFonts w:hint="eastAsia" w:ascii="仿宋" w:hAnsi="仿宋" w:eastAsia="仿宋" w:cs="仿宋"/>
          <w:sz w:val="28"/>
          <w:szCs w:val="28"/>
        </w:rPr>
        <w:t>→毛细血管。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20．（6分）观察人体部分结构示意图，回答下列问题。</w:t>
      </w:r>
    </w:p>
    <w:p>
      <w:pPr>
        <w:ind w:firstLine="420" w:firstLineChars="200"/>
      </w:pPr>
      <w:r>
        <w:drawing>
          <wp:inline distT="0" distB="0" distL="114300" distR="114300">
            <wp:extent cx="4699000" cy="1420495"/>
            <wp:effectExtent l="0" t="0" r="6350" b="825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13"/>
                    <a:stretch>
                      <a:fillRect/>
                    </a:stretch>
                  </pic:blipFill>
                  <pic:spPr>
                    <a:xfrm>
                      <a:off x="0" y="0"/>
                      <a:ext cx="4699000" cy="1420495"/>
                    </a:xfrm>
                    <a:prstGeom prst="rect">
                      <a:avLst/>
                    </a:prstGeom>
                    <a:noFill/>
                    <a:ln>
                      <a:noFill/>
                    </a:ln>
                  </pic:spPr>
                </pic:pic>
              </a:graphicData>
            </a:graphic>
          </wp:inline>
        </w:drawing>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（1）图甲是肺泡结构示意图。肺泡中的b</w:t>
      </w:r>
      <w:r>
        <w:rPr>
          <w:rFonts w:hint="eastAsia" w:ascii="仿宋" w:hAnsi="仿宋" w:eastAsia="仿宋" w:cs="仿宋"/>
          <w:sz w:val="28"/>
          <w:szCs w:val="28"/>
          <w:lang w:val="en-US" w:eastAsia="zh-CN"/>
        </w:rPr>
        <w:t>_______</w:t>
      </w:r>
      <w:r>
        <w:rPr>
          <w:rFonts w:hint="eastAsia" w:ascii="仿宋" w:hAnsi="仿宋" w:eastAsia="仿宋" w:cs="仿宋"/>
          <w:sz w:val="28"/>
          <w:szCs w:val="28"/>
        </w:rPr>
        <w:t>（气体）通过肺泡壁和毛细血管壁进入血液后，与红细胞中</w:t>
      </w:r>
      <w:r>
        <w:rPr>
          <w:rFonts w:hint="eastAsia" w:ascii="仿宋" w:hAnsi="仿宋" w:eastAsia="仿宋" w:cs="仿宋"/>
          <w:sz w:val="28"/>
          <w:szCs w:val="28"/>
          <w:lang w:val="en-US" w:eastAsia="zh-CN"/>
        </w:rPr>
        <w:t>___________</w:t>
      </w:r>
      <w:r>
        <w:rPr>
          <w:rFonts w:hint="eastAsia" w:ascii="仿宋" w:hAnsi="仿宋" w:eastAsia="仿宋" w:cs="仿宋"/>
          <w:sz w:val="28"/>
          <w:szCs w:val="28"/>
        </w:rPr>
        <w:t>的结合，随血液循环运送到全身各处。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（2）图乙是小肠内表面结构示意图。小肠内表面有（图B所示）有大量</w:t>
      </w:r>
      <w:r>
        <w:rPr>
          <w:rFonts w:hint="eastAsia" w:ascii="仿宋" w:hAnsi="仿宋" w:eastAsia="仿宋" w:cs="仿宋"/>
          <w:sz w:val="28"/>
          <w:szCs w:val="28"/>
          <w:lang w:val="en-US" w:eastAsia="zh-CN"/>
        </w:rPr>
        <w:t>________</w:t>
      </w:r>
      <w:r>
        <w:rPr>
          <w:rFonts w:hint="eastAsia" w:ascii="仿宋" w:hAnsi="仿宋" w:eastAsia="仿宋" w:cs="仿宋"/>
          <w:sz w:val="28"/>
          <w:szCs w:val="28"/>
        </w:rPr>
        <w:t>，其上又有许多（图C所示）</w:t>
      </w:r>
      <w:r>
        <w:rPr>
          <w:rFonts w:hint="eastAsia" w:ascii="仿宋" w:hAnsi="仿宋" w:eastAsia="仿宋" w:cs="仿宋"/>
          <w:sz w:val="28"/>
          <w:szCs w:val="28"/>
          <w:lang w:val="en-US" w:eastAsia="zh-CN"/>
        </w:rPr>
        <w:t>__________</w:t>
      </w:r>
      <w:r>
        <w:rPr>
          <w:rFonts w:hint="eastAsia" w:ascii="仿宋" w:hAnsi="仿宋" w:eastAsia="仿宋" w:cs="仿宋"/>
          <w:sz w:val="28"/>
          <w:szCs w:val="28"/>
        </w:rPr>
        <w:t>（只由一层上皮细胞构成），使小肠消化和吸收的面积大大增加。</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（3）图丙是肾单位结构示意图。肾单位中的大部分血管都是  ，有利于物质进出。</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（4）通过比较，肺泡壁、毛细血管壁、肾小球壁、肾小囊内壁等结构的共同特点是都由一层细胞构成，利于物质交换，这充分体现了</w:t>
      </w:r>
      <w:r>
        <w:rPr>
          <w:rFonts w:hint="eastAsia" w:ascii="仿宋" w:hAnsi="仿宋" w:eastAsia="仿宋" w:cs="仿宋"/>
          <w:sz w:val="28"/>
          <w:szCs w:val="28"/>
          <w:lang w:val="en-US" w:eastAsia="zh-CN"/>
        </w:rPr>
        <w:t>______________________________</w:t>
      </w:r>
      <w:r>
        <w:rPr>
          <w:rFonts w:hint="eastAsia" w:ascii="仿宋" w:hAnsi="仿宋" w:eastAsia="仿宋" w:cs="仿宋"/>
          <w:sz w:val="28"/>
          <w:szCs w:val="28"/>
        </w:rPr>
        <w:t>的生物学观点。</w:t>
      </w:r>
    </w:p>
    <w:p>
      <w:pPr>
        <w:ind w:firstLine="560" w:firstLineChars="200"/>
        <w:rPr>
          <w:rFonts w:hint="eastAsia" w:ascii="仿宋" w:hAnsi="仿宋" w:eastAsia="仿宋" w:cs="仿宋"/>
          <w:sz w:val="28"/>
          <w:szCs w:val="28"/>
        </w:rPr>
      </w:pPr>
    </w:p>
    <w:p>
      <w:pPr>
        <w:ind w:firstLine="562" w:firstLineChars="200"/>
        <w:jc w:val="center"/>
        <w:rPr>
          <w:rFonts w:hint="eastAsia" w:ascii="仿宋" w:hAnsi="仿宋" w:eastAsia="仿宋" w:cs="仿宋"/>
          <w:b/>
          <w:bCs/>
          <w:sz w:val="28"/>
          <w:szCs w:val="28"/>
        </w:rPr>
      </w:pPr>
      <w:r>
        <w:rPr>
          <w:rFonts w:hint="eastAsia" w:ascii="仿宋" w:hAnsi="仿宋" w:eastAsia="仿宋" w:cs="仿宋"/>
          <w:b/>
          <w:bCs/>
          <w:sz w:val="28"/>
          <w:szCs w:val="28"/>
        </w:rPr>
        <w:t>专题训练（一）（消化、循环、呼吸、排泄）</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一、选择题。（本大题包括15小题，每小题2分，共30分）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1．B【提示】大米的主要成分是淀粉，淀粉在口腔内牙齿的咀嚼、舌的搅拌以及唾液淀粉酶的作用下被分解成有甜味的麦芽糖。</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D【提示】铁是合成血红蛋白必需的原料，人若缺铁会患贫血症，A错误；钙、磷是构成骨骼和牙齿的重要成分，儿童缺钙易患佝偻病，B错误；夜盲症是由于缺乏维生素A引起的，C错误；缺碘造成甲状腺激素分泌不足，从而引起甲状腺代偿性增生，导致地方性甲状腺肿（俗称大脖子病），D正确：</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3．B【提示】大分子营养物质被消化后再被吸收，淀粉在口腔开始消化，蛋白质在胃中开始消化，脂肪在小肠开始消化，消化成小分子物质后被小肠绒毛吸收，进入血液循环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系统运往全身。</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4．A【提示】物理性消化是指食物在消化道内经过消化，物质成分没有发生变化。食物通过牙齿的咀嚼、舌的搅拌以及胃肠的蠕动，把大的食物颗粒变为小的食物颗粒，物质成分没有发生变化，属于物理性消化。化学性消化是指食物在消化道内在各种消化酶的作用下被分解的过程，物质成分发生了变化，如“唾液消化淀粉”，A符合题意。</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5．B【提示】根据1号变蓝，2号不变蓝，此实验说明了口腔中的唾液对淀粉有消化作用。</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6．B【提示】购买包装食品时，应当关注食品包装上是否有食品生产许可编号以及添加剂、生产日期、保质期、生产厂家和厂家地址等内容。而代言明星、包装袋的外观、口味不是食品安全要着重关注的内容。故选B。</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7.B</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8．B【提示】观察图示可知，P中的血液由各个分支汇总而来，符合静脉的特点；Q中的血液流向各个分支，符合动脉的特点。故P是静脉，Q是动脉。</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9．B【提示】主动脉里流的是动脉血，肺动脉、上腔静脉、下腔静脉里流的是静脉血。</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10．D【提示】流经胃的血液循环是体循环的一部分，故血液流经胃后，氧气会减少，二氧化碳会增多。所以，若X是胃，则血流方向是 a→X→ 甲。</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11．A【提示】在臀部注射药物后，药物从臀部到达扁桃体经过的部位：臀部毛细血管→下腔静脉→右心房→右心室→肺动脉→肺部毛细血管→肺静脉→左心房→左心室→主动脉→各级动脉→扁桃体，因此药物经过心脏和肺的次数分别是两次和一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12．B【提示】在紧急情况下，如果找不到同型血，少量的O型血可以缓慢地输给其他三种血型的病人，B错误。</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13．C【提示】呼吸作用是细胞内有机物在氧的参与下被分解成二氧化碳和水，同时释放出能量的过程。</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14．C【提示】人体吸气时不只吸入氧气，还有二氧化碳和其他气体；呼气时不只呼出二氧化碳，还有氧气和其他气体；人体呼出的气体中，氮气的含量是78％；人工呼吸的频率应和人体自然呼吸的频率相同。</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15．D【提示】当原尿流经肾小管时，全部的葡萄糖、大部分的水和部分无机盐等被肾小管重新吸收，并且进入包绕在肾小管外面的毛细血管，送回血液里。</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二、综合题。（本大题包括5小题，共30分）</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16．（6分）（1）脂肪（2）提供能量（3）蛋白质 氨基酸（4）夜盲症 （5）膳食纤维</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17．（6分）（1）血浆 ①（2）肺 ①②③（3）瓣膜(4)e→f→g→h</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18．（6分）（1）③膀胱 A肾单位（2）大分子蛋白质和血细胞 肾小管的重吸收（3）尿素 水和无机盐</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19．（6分）（1）消化（2）收缩 BC 3左心房（3）肾小囊 肾小管</w:t>
      </w:r>
    </w:p>
    <w:p>
      <w:pPr>
        <w:ind w:firstLine="560" w:firstLineChars="200"/>
        <w:rPr>
          <w:rFonts w:hint="eastAsia" w:ascii="仿宋" w:hAnsi="仿宋" w:eastAsia="仿宋" w:cs="仿宋"/>
          <w:sz w:val="28"/>
          <w:szCs w:val="28"/>
        </w:rPr>
      </w:pPr>
      <w:r>
        <w:rPr>
          <w:rFonts w:hint="eastAsia" w:ascii="仿宋" w:hAnsi="仿宋" w:eastAsia="仿宋" w:cs="仿宋"/>
          <w:sz w:val="28"/>
          <w:szCs w:val="28"/>
        </w:rPr>
        <w:t>20．（6分）（1）氧气 血红蛋白（2）环形皱襞 小肠绒毛（3）毛细血管（4）结构与功能相适应</w:t>
      </w: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ind w:firstLine="560" w:firstLineChars="200"/>
        <w:rPr>
          <w:rFonts w:hint="eastAsia" w:ascii="仿宋" w:hAnsi="仿宋" w:eastAsia="仿宋" w:cs="仿宋"/>
          <w:sz w:val="28"/>
          <w:szCs w:val="28"/>
        </w:rPr>
      </w:pPr>
    </w:p>
    <w:p>
      <w:pPr>
        <w:sectPr>
          <w:headerReference r:id="rId3" w:type="default"/>
          <w:footerReference r:id="rId4" w:type="default"/>
          <w:pgSz w:w="11906" w:h="16838"/>
          <w:pgMar w:top="1440" w:right="1800" w:bottom="1440" w:left="1800" w:header="851" w:footer="992" w:gutter="0"/>
          <w:cols w:space="425" w:num="1"/>
          <w:docGrid w:type="lines" w:linePitch="312" w:charSpace="0"/>
        </w:sectPr>
      </w:pPr>
    </w:p>
    <w:p>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8240;mso-width-relative:page;mso-height-relative:page;" filled="t" stroked="f" coordsize="21600,21600" o:allowincell="f">
          <v:path/>
          <v:fill on="t" opacity="32768f" focussize="0,0"/>
          <v:stroke on="f"/>
          <v:imagedata o:title=""/>
          <o:lock v:ext="edit"/>
          <v:textpath on="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kern w:val="0"/>
        <w:sz w:val="2"/>
        <w:szCs w:val="2"/>
      </w:rPr>
      <w:t>学科网（北京）股份有限公司</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Bdr>
        <w:bottom w:val="none" w:color="auto" w:sz="0" w:space="1"/>
      </w:pBdr>
      <w:snapToGrid w:val="0"/>
      <w:rPr>
        <w:kern w:val="0"/>
        <w:sz w:val="2"/>
        <w:szCs w:val="2"/>
      </w:rPr>
    </w:pPr>
    <w:r>
      <w:pict>
        <v:shape id="图片 4" o:spid="_x0000_s2049" o:spt="75" alt="学科网 zxxk.com" type="#_x0000_t75" style="position:absolute;left:0pt;margin-left:351pt;margin-top:8.45pt;height:0.75pt;width:0.75pt;z-index:251659264;mso-width-relative:page;mso-height-relative:page;" filled="f" o:preferrelative="t" stroked="f" coordsize="21600,21600">
          <v:path/>
          <v:fill on="f" focussize="0,0"/>
          <v:stroke on="f" joinstyle="miter"/>
          <v:imagedata r:id="rId1" r:href="rId2" o:title=""/>
          <o:lock v:ext="edit" aspectratio="t"/>
        </v:shape>
      </w:pict>
    </w:r>
    <w:r>
      <w:rPr>
        <w:rFonts w:hint="eastAsia"/>
        <w:color w:val="FFFFFF"/>
        <w:sz w:val="2"/>
        <w:szCs w:val="2"/>
      </w:rPr>
      <w:pict>
        <v:shape id="_x0000_i1025" o:spt="136" alt="学科网 zxxk.com" type="#_x0000_t136" style="height:0.85pt;width:0.85pt;" filled="f" stroked="f" coordsize="21600,21600">
          <v:path/>
          <v:fill on="f" color2="#AAAAAA" focussize="0,0"/>
          <v:stroke on="f" color="#FFFFFF"/>
          <v:imagedata o:title=""/>
          <o:lock v:ext="edit"/>
          <v:textpath on="t" fitshape="t" fitpath="t" trim="t" xscale="f" string="学科网（北京）股份有限公司 " style="font-family:宋体;font-size:8pt;v-rotate-letters:f;v-same-letter-heights:f;v-text-align:center;v-text-spacing:78650f;"/>
          <w10:wrap type="none"/>
          <w10:anchorlock/>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Q3MDFkNDdkYWI0MjgzZGY3ZmFhNGM1NGI0NTIzMTgifQ=="/>
  </w:docVars>
  <w:rsids>
    <w:rsidRoot w:val="7EEA70BC"/>
    <w:rsid w:val="004151FC"/>
    <w:rsid w:val="00C02FC6"/>
    <w:rsid w:val="0ED818F0"/>
    <w:rsid w:val="7EEA70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Layout w:type="fixed"/>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kern w:val="0"/>
      <w:sz w:val="18"/>
      <w:szCs w:val="18"/>
    </w:rPr>
  </w:style>
  <w:style w:type="paragraph" w:styleId="3">
    <w:name w:val="header"/>
    <w:basedOn w:val="1"/>
    <w:link w:val="6"/>
    <w:unhideWhenUsed/>
    <w:uiPriority w:val="99"/>
    <w:pPr>
      <w:pBdr>
        <w:bottom w:val="single" w:color="auto" w:sz="6" w:space="1"/>
      </w:pBdr>
      <w:tabs>
        <w:tab w:val="center" w:pos="4153"/>
        <w:tab w:val="right" w:pos="8306"/>
      </w:tabs>
      <w:snapToGrid w:val="0"/>
      <w:jc w:val="center"/>
    </w:pPr>
    <w:rPr>
      <w:kern w:val="0"/>
      <w:sz w:val="18"/>
      <w:szCs w:val="18"/>
    </w:rPr>
  </w:style>
  <w:style w:type="character" w:customStyle="1" w:styleId="6">
    <w:name w:val="页眉 Char"/>
    <w:link w:val="3"/>
    <w:semiHidden/>
    <w:uiPriority w:val="99"/>
    <w:rPr>
      <w:rFonts w:ascii="Times New Roman" w:hAnsi="Times New Roman" w:eastAsia="宋体" w:cs="Times New Roman"/>
      <w:sz w:val="18"/>
      <w:szCs w:val="18"/>
      <w:lang w:eastAsia="zh-CN"/>
    </w:rPr>
  </w:style>
  <w:style w:type="character" w:customStyle="1" w:styleId="7">
    <w:name w:val="页脚 Char"/>
    <w:link w:val="2"/>
    <w:semiHidden/>
    <w:uiPriority w:val="99"/>
    <w:rPr>
      <w:rFonts w:ascii="Times New Roman" w:hAnsi="Times New Roman" w:eastAsia="宋体" w:cs="Times New Roman"/>
      <w:sz w:val="18"/>
      <w:szCs w:val="18"/>
      <w:lang w:eastAsia="zh-CN"/>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customXml" Target="../customXml/item1.xml"/><Relationship Id="rId13" Type="http://schemas.openxmlformats.org/officeDocument/2006/relationships/image" Target="media/image9.png"/><Relationship Id="rId12" Type="http://schemas.openxmlformats.org/officeDocument/2006/relationships/image" Target="media/image8.png"/><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file:///D:\qq&#25991;&#20214;\712321467\Image\C2C\Image2\%257B75232B38-A165-1FB7-499C-2E1C792CACB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2049"/>
    <customShpInfo spid="_x0000_s2051"/>
    <customShpInfo spid="_x0000_s2052"/>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11</Pages>
  <Words>3837</Words>
  <Characters>4238</Characters>
  <Lines>0</Lines>
  <Paragraphs>0</Paragraphs>
  <TotalTime>24</TotalTime>
  <ScaleCrop>false</ScaleCrop>
  <LinksUpToDate>false</LinksUpToDate>
  <CharactersWithSpaces>4567</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2023-04-10T07:33:00Z</dcterms:created>
  <dc:creator>WPS_1642337027</dc:creator>
  <cp:lastModifiedBy>admin</cp:lastModifiedBy>
  <dcterms:modified xsi:type="dcterms:W3CDTF">2023-04-12T07:27:13Z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2052-11.1.0.8980</vt:lpwstr>
  </property>
</Properties>
</file>