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480" w:lineRule="exact"/>
        <w:jc w:val="center"/>
        <w:rPr>
          <w:rFonts w:hint="eastAsia" w:ascii="幼圆" w:hAnsi="宋体" w:eastAsia="幼圆"/>
          <w:b/>
          <w:sz w:val="48"/>
          <w:szCs w:val="48"/>
        </w:rPr>
      </w:pPr>
      <w:r>
        <w:rPr>
          <w:rFonts w:hint="eastAsia" w:ascii="幼圆" w:hAnsi="宋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12623800</wp:posOffset>
            </wp:positionV>
            <wp:extent cx="292100" cy="2540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8"/>
          <w:szCs w:val="48"/>
        </w:rPr>
        <w:t>2023年上期八年级语文单元目标检测题</w:t>
      </w:r>
    </w:p>
    <w:p>
      <w:pPr>
        <w:autoSpaceDN w:val="0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第六单元</w:t>
      </w:r>
    </w:p>
    <w:p>
      <w:pPr>
        <w:spacing w:line="366" w:lineRule="exact"/>
        <w:jc w:val="left"/>
        <w:outlineLvl w:val="0"/>
        <w:rPr>
          <w:rFonts w:eastAsia="黑体"/>
          <w:b/>
          <w:szCs w:val="21"/>
        </w:rPr>
      </w:pPr>
      <w:r>
        <w:rPr>
          <w:rFonts w:hAnsi="黑体" w:eastAsia="黑体"/>
          <w:b/>
          <w:szCs w:val="21"/>
        </w:rPr>
        <w:t>一、语文知识积累及运用</w:t>
      </w:r>
      <w:r>
        <w:rPr>
          <w:rFonts w:eastAsia="黑体"/>
          <w:bCs/>
          <w:szCs w:val="21"/>
        </w:rPr>
        <w:t>(</w:t>
      </w:r>
      <w:r>
        <w:rPr>
          <w:rFonts w:hAnsi="黑体" w:eastAsia="黑体"/>
          <w:bCs/>
          <w:szCs w:val="21"/>
        </w:rPr>
        <w:t>选择题每小题</w:t>
      </w:r>
      <w:r>
        <w:rPr>
          <w:rFonts w:eastAsia="黑体"/>
          <w:bCs/>
          <w:szCs w:val="21"/>
        </w:rPr>
        <w:t>3</w:t>
      </w:r>
      <w:r>
        <w:rPr>
          <w:rFonts w:hAnsi="黑体" w:eastAsia="黑体"/>
          <w:bCs/>
          <w:szCs w:val="21"/>
        </w:rPr>
        <w:t>分，共</w:t>
      </w:r>
      <w:r>
        <w:rPr>
          <w:rFonts w:eastAsia="黑体"/>
          <w:bCs/>
          <w:szCs w:val="21"/>
        </w:rPr>
        <w:t>50</w:t>
      </w:r>
      <w:r>
        <w:rPr>
          <w:rFonts w:hAnsi="黑体" w:eastAsia="黑体"/>
          <w:bCs/>
          <w:szCs w:val="21"/>
        </w:rPr>
        <w:t>分</w:t>
      </w:r>
      <w:r>
        <w:rPr>
          <w:rFonts w:eastAsia="黑体"/>
          <w:bCs/>
          <w:szCs w:val="21"/>
        </w:rPr>
        <w:t>)</w:t>
      </w:r>
    </w:p>
    <w:p>
      <w:pPr>
        <w:spacing w:line="366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1</w:t>
      </w:r>
      <w:r>
        <w:rPr>
          <w:rFonts w:hAnsi="宋体"/>
          <w:bCs/>
          <w:szCs w:val="21"/>
        </w:rPr>
        <w:t>．下列词语中加点字的注音全部正确的一项是（　　）（</w:t>
      </w:r>
      <w:r>
        <w:rPr>
          <w:bCs/>
          <w:szCs w:val="21"/>
        </w:rPr>
        <w:t>3</w:t>
      </w:r>
      <w:r>
        <w:rPr>
          <w:rFonts w:hAnsi="宋体"/>
          <w:bCs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．怒</w:t>
      </w:r>
      <w:r>
        <w:rPr>
          <w:rFonts w:hAnsi="楷体" w:eastAsia="楷体"/>
          <w:bCs/>
          <w:szCs w:val="21"/>
          <w:em w:val="dot"/>
        </w:rPr>
        <w:t>号</w:t>
      </w:r>
      <w:r>
        <w:rPr>
          <w:rFonts w:hAnsi="楷体" w:eastAsia="楷体"/>
          <w:bCs/>
          <w:szCs w:val="21"/>
        </w:rPr>
        <w:t>（</w:t>
      </w:r>
      <w:r>
        <w:rPr>
          <w:rFonts w:hint="eastAsia" w:ascii="GB Pinyinok-B" w:eastAsia="GB Pinyinok-B"/>
          <w:bCs/>
          <w:szCs w:val="21"/>
        </w:rPr>
        <w:t>hào</w:t>
      </w:r>
      <w:r>
        <w:rPr>
          <w:rFonts w:hAnsi="楷体" w:eastAsia="楷体"/>
          <w:bCs/>
          <w:szCs w:val="21"/>
        </w:rPr>
        <w:t>）　</w:t>
      </w:r>
      <w:r>
        <w:rPr>
          <w:rFonts w:eastAsia="楷体"/>
          <w:bCs/>
          <w:szCs w:val="21"/>
        </w:rPr>
        <w:t xml:space="preserve">   </w:t>
      </w:r>
      <w:r>
        <w:rPr>
          <w:rFonts w:eastAsia="楷体"/>
          <w:bCs/>
          <w:szCs w:val="21"/>
        </w:rPr>
        <w:tab/>
      </w:r>
      <w:r>
        <w:rPr>
          <w:rFonts w:eastAsia="楷体"/>
          <w:bCs/>
          <w:szCs w:val="21"/>
        </w:rPr>
        <w:tab/>
      </w:r>
      <w:r>
        <w:rPr>
          <w:rFonts w:hAnsi="楷体" w:eastAsia="楷体"/>
          <w:bCs/>
          <w:szCs w:val="21"/>
          <w:em w:val="dot"/>
        </w:rPr>
        <w:t>鲦</w:t>
      </w:r>
      <w:r>
        <w:rPr>
          <w:rFonts w:hAnsi="楷体" w:eastAsia="楷体"/>
          <w:bCs/>
          <w:szCs w:val="21"/>
        </w:rPr>
        <w:t>鱼（</w:t>
      </w:r>
      <w:r>
        <w:rPr>
          <w:rFonts w:hint="eastAsia" w:ascii="GB Pinyinok-B" w:eastAsia="GB Pinyinok-B"/>
          <w:bCs/>
          <w:szCs w:val="21"/>
        </w:rPr>
        <w:t>tiáo</w:t>
      </w:r>
      <w:r>
        <w:rPr>
          <w:rFonts w:hAnsi="楷体" w:eastAsia="楷体"/>
          <w:bCs/>
          <w:szCs w:val="21"/>
        </w:rPr>
        <w:t>）　</w:t>
      </w:r>
      <w:r>
        <w:rPr>
          <w:rFonts w:eastAsia="楷体"/>
          <w:bCs/>
          <w:szCs w:val="21"/>
        </w:rPr>
        <w:t xml:space="preserve">    </w:t>
      </w:r>
      <w:r>
        <w:rPr>
          <w:rFonts w:eastAsia="楷体"/>
          <w:bCs/>
          <w:szCs w:val="21"/>
        </w:rPr>
        <w:tab/>
      </w:r>
      <w:r>
        <w:rPr>
          <w:rFonts w:eastAsia="楷体"/>
          <w:bCs/>
          <w:szCs w:val="21"/>
        </w:rPr>
        <w:tab/>
      </w:r>
      <w:r>
        <w:rPr>
          <w:rFonts w:hAnsi="楷体" w:eastAsia="楷体"/>
          <w:bCs/>
          <w:szCs w:val="21"/>
        </w:rPr>
        <w:t>其名为</w:t>
      </w:r>
      <w:r>
        <w:rPr>
          <w:rFonts w:hAnsi="楷体" w:eastAsia="楷体"/>
          <w:bCs/>
          <w:szCs w:val="21"/>
          <w:em w:val="dot"/>
        </w:rPr>
        <w:t>鲲</w:t>
      </w:r>
      <w:r>
        <w:rPr>
          <w:rFonts w:hAnsi="楷体" w:eastAsia="楷体"/>
          <w:bCs/>
          <w:szCs w:val="21"/>
        </w:rPr>
        <w:t>（</w:t>
      </w:r>
      <w:r>
        <w:rPr>
          <w:rFonts w:hint="eastAsia" w:ascii="GB Pinyinok-B" w:eastAsia="GB Pinyinok-B"/>
          <w:bCs/>
          <w:szCs w:val="21"/>
        </w:rPr>
        <w:t>kūn</w:t>
      </w:r>
      <w:r>
        <w:rPr>
          <w:rFonts w:hAnsi="楷体" w:eastAsia="楷体"/>
          <w:bCs/>
          <w:szCs w:val="21"/>
        </w:rPr>
        <w:t>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B</w:t>
      </w:r>
      <w:r>
        <w:rPr>
          <w:rFonts w:hAnsi="楷体" w:eastAsia="楷体"/>
          <w:bCs/>
          <w:szCs w:val="21"/>
        </w:rPr>
        <w:t>．挂</w:t>
      </w:r>
      <w:r>
        <w:rPr>
          <w:rFonts w:hAnsi="楷体" w:eastAsia="楷体"/>
          <w:bCs/>
          <w:szCs w:val="21"/>
          <w:em w:val="dot"/>
        </w:rPr>
        <w:t>罥</w:t>
      </w:r>
      <w:r>
        <w:rPr>
          <w:rFonts w:hAnsi="楷体" w:eastAsia="楷体"/>
          <w:bCs/>
          <w:szCs w:val="21"/>
        </w:rPr>
        <w:t>（</w:t>
      </w:r>
      <w:r>
        <w:rPr>
          <w:rFonts w:hint="eastAsia" w:ascii="GB Pinyinok-B" w:eastAsia="GB Pinyinok-B"/>
          <w:bCs/>
          <w:szCs w:val="21"/>
        </w:rPr>
        <w:t>juān</w:t>
      </w:r>
      <w:r>
        <w:rPr>
          <w:rFonts w:hAnsi="楷体" w:eastAsia="楷体"/>
          <w:bCs/>
          <w:szCs w:val="21"/>
        </w:rPr>
        <w:t>）</w:t>
      </w:r>
      <w:r>
        <w:rPr>
          <w:rFonts w:eastAsia="楷体"/>
          <w:bCs/>
          <w:szCs w:val="21"/>
        </w:rPr>
        <w:t xml:space="preserve">    </w:t>
      </w:r>
      <w:r>
        <w:rPr>
          <w:rFonts w:eastAsia="楷体"/>
          <w:bCs/>
          <w:szCs w:val="21"/>
        </w:rPr>
        <w:tab/>
      </w:r>
      <w:r>
        <w:rPr>
          <w:rFonts w:eastAsia="楷体"/>
          <w:bCs/>
          <w:szCs w:val="21"/>
        </w:rPr>
        <w:tab/>
      </w:r>
      <w:r>
        <w:rPr>
          <w:rFonts w:hAnsi="楷体" w:eastAsia="楷体"/>
          <w:bCs/>
          <w:szCs w:val="21"/>
          <w:em w:val="dot"/>
        </w:rPr>
        <w:t>兑</w:t>
      </w:r>
      <w:r>
        <w:rPr>
          <w:rFonts w:hAnsi="楷体" w:eastAsia="楷体"/>
          <w:bCs/>
          <w:szCs w:val="21"/>
        </w:rPr>
        <w:t>命（</w:t>
      </w:r>
      <w:r>
        <w:rPr>
          <w:rFonts w:hint="eastAsia" w:ascii="GB Pinyinok-B" w:eastAsia="GB Pinyinok-B"/>
          <w:bCs/>
          <w:szCs w:val="21"/>
        </w:rPr>
        <w:t>yuè</w:t>
      </w:r>
      <w:r>
        <w:rPr>
          <w:rFonts w:hAnsi="楷体" w:eastAsia="楷体"/>
          <w:bCs/>
          <w:szCs w:val="21"/>
        </w:rPr>
        <w:t>）</w:t>
      </w:r>
      <w:r>
        <w:rPr>
          <w:rFonts w:eastAsia="楷体"/>
          <w:bCs/>
          <w:szCs w:val="21"/>
        </w:rPr>
        <w:t xml:space="preserve">       </w:t>
      </w:r>
      <w:r>
        <w:rPr>
          <w:rFonts w:eastAsia="楷体"/>
          <w:bCs/>
          <w:szCs w:val="21"/>
        </w:rPr>
        <w:tab/>
      </w:r>
      <w:r>
        <w:rPr>
          <w:rFonts w:eastAsia="楷体"/>
          <w:bCs/>
          <w:szCs w:val="21"/>
        </w:rPr>
        <w:tab/>
      </w:r>
      <w:r>
        <w:rPr>
          <w:rFonts w:hAnsi="楷体" w:eastAsia="楷体"/>
          <w:bCs/>
          <w:szCs w:val="21"/>
        </w:rPr>
        <w:t>尽</w:t>
      </w:r>
      <w:r>
        <w:rPr>
          <w:rFonts w:hAnsi="楷体" w:eastAsia="楷体"/>
          <w:bCs/>
          <w:szCs w:val="21"/>
          <w:em w:val="dot"/>
        </w:rPr>
        <w:t>粟</w:t>
      </w:r>
      <w:r>
        <w:rPr>
          <w:rFonts w:hAnsi="楷体" w:eastAsia="楷体"/>
          <w:bCs/>
          <w:szCs w:val="21"/>
        </w:rPr>
        <w:t>一石（</w:t>
      </w:r>
      <w:r>
        <w:rPr>
          <w:rFonts w:hint="eastAsia" w:ascii="GB Pinyinok-B" w:eastAsia="GB Pinyinok-B"/>
          <w:bCs/>
          <w:szCs w:val="21"/>
        </w:rPr>
        <w:t>sù</w:t>
      </w:r>
      <w:r>
        <w:rPr>
          <w:rFonts w:hAnsi="楷体" w:eastAsia="楷体"/>
          <w:bCs/>
          <w:szCs w:val="21"/>
        </w:rPr>
        <w:t>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</w:t>
      </w:r>
      <w:r>
        <w:rPr>
          <w:rFonts w:hAnsi="楷体" w:eastAsia="楷体"/>
          <w:bCs/>
          <w:szCs w:val="21"/>
        </w:rPr>
        <w:t>．布</w:t>
      </w:r>
      <w:r>
        <w:rPr>
          <w:rFonts w:hAnsi="楷体" w:eastAsia="楷体"/>
          <w:bCs/>
          <w:szCs w:val="21"/>
          <w:em w:val="dot"/>
        </w:rPr>
        <w:t>衾</w:t>
      </w:r>
      <w:r>
        <w:rPr>
          <w:rFonts w:hAnsi="楷体" w:eastAsia="楷体"/>
          <w:bCs/>
          <w:szCs w:val="21"/>
        </w:rPr>
        <w:t>（</w:t>
      </w:r>
      <w:r>
        <w:rPr>
          <w:rFonts w:hint="eastAsia" w:ascii="GB Pinyinok-B" w:eastAsia="GB Pinyinok-B"/>
          <w:bCs/>
          <w:szCs w:val="21"/>
        </w:rPr>
        <w:t>qīn</w:t>
      </w:r>
      <w:r>
        <w:rPr>
          <w:rFonts w:hAnsi="楷体" w:eastAsia="楷体"/>
          <w:bCs/>
          <w:szCs w:val="21"/>
        </w:rPr>
        <w:t>）</w:t>
      </w:r>
      <w:r>
        <w:rPr>
          <w:rFonts w:eastAsia="楷体"/>
          <w:bCs/>
          <w:szCs w:val="21"/>
        </w:rPr>
        <w:t xml:space="preserve">     </w:t>
      </w:r>
      <w:r>
        <w:rPr>
          <w:rFonts w:eastAsia="楷体"/>
          <w:bCs/>
          <w:szCs w:val="21"/>
        </w:rPr>
        <w:tab/>
      </w:r>
      <w:r>
        <w:rPr>
          <w:rFonts w:eastAsia="楷体"/>
          <w:bCs/>
          <w:szCs w:val="21"/>
        </w:rPr>
        <w:tab/>
      </w:r>
      <w:r>
        <w:rPr>
          <w:rFonts w:hAnsi="楷体" w:eastAsia="楷体"/>
          <w:bCs/>
          <w:szCs w:val="21"/>
          <w:em w:val="dot"/>
        </w:rPr>
        <w:t>骈</w:t>
      </w:r>
      <w:r>
        <w:rPr>
          <w:rFonts w:hAnsi="楷体" w:eastAsia="楷体"/>
          <w:bCs/>
          <w:szCs w:val="21"/>
        </w:rPr>
        <w:t>死（</w:t>
      </w:r>
      <w:r>
        <w:rPr>
          <w:rFonts w:hint="eastAsia" w:ascii="GB Pinyinok-B" w:eastAsia="GB Pinyinok-B"/>
          <w:bCs/>
          <w:szCs w:val="21"/>
        </w:rPr>
        <w:t>pián</w:t>
      </w:r>
      <w:r>
        <w:rPr>
          <w:rFonts w:hAnsi="楷体" w:eastAsia="楷体"/>
          <w:bCs/>
          <w:szCs w:val="21"/>
        </w:rPr>
        <w:t>）</w:t>
      </w:r>
      <w:r>
        <w:rPr>
          <w:rFonts w:eastAsia="楷体"/>
          <w:bCs/>
          <w:szCs w:val="21"/>
        </w:rPr>
        <w:t xml:space="preserve">      </w:t>
      </w:r>
      <w:r>
        <w:rPr>
          <w:rFonts w:eastAsia="楷体"/>
          <w:bCs/>
          <w:szCs w:val="21"/>
        </w:rPr>
        <w:tab/>
      </w:r>
      <w:r>
        <w:rPr>
          <w:rFonts w:eastAsia="楷体"/>
          <w:bCs/>
          <w:szCs w:val="21"/>
        </w:rPr>
        <w:tab/>
      </w:r>
      <w:r>
        <w:rPr>
          <w:rFonts w:hAnsi="楷体" w:eastAsia="楷体"/>
          <w:bCs/>
          <w:szCs w:val="21"/>
        </w:rPr>
        <w:t>两</w:t>
      </w:r>
      <w:r>
        <w:rPr>
          <w:rFonts w:hAnsi="楷体" w:eastAsia="楷体"/>
          <w:bCs/>
          <w:szCs w:val="21"/>
          <w:em w:val="dot"/>
        </w:rPr>
        <w:t>鬓</w:t>
      </w:r>
      <w:r>
        <w:rPr>
          <w:rFonts w:hAnsi="楷体" w:eastAsia="楷体"/>
          <w:bCs/>
          <w:szCs w:val="21"/>
        </w:rPr>
        <w:t>苍苍（</w:t>
      </w:r>
      <w:r>
        <w:rPr>
          <w:rFonts w:hint="eastAsia" w:ascii="GB Pinyinok-B" w:eastAsia="GB Pinyinok-B"/>
          <w:bCs/>
          <w:szCs w:val="21"/>
        </w:rPr>
        <w:t>bìn</w:t>
      </w:r>
      <w:r>
        <w:rPr>
          <w:rFonts w:hAnsi="楷体" w:eastAsia="楷体"/>
          <w:bCs/>
          <w:szCs w:val="21"/>
        </w:rPr>
        <w:t>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D</w:t>
      </w:r>
      <w:r>
        <w:rPr>
          <w:rFonts w:hAnsi="楷体" w:eastAsia="楷体"/>
          <w:bCs/>
          <w:szCs w:val="21"/>
        </w:rPr>
        <w:t>．槽</w:t>
      </w:r>
      <w:r>
        <w:rPr>
          <w:rFonts w:hAnsi="楷体" w:eastAsia="楷体"/>
          <w:bCs/>
          <w:szCs w:val="21"/>
          <w:em w:val="dot"/>
        </w:rPr>
        <w:t>枥</w:t>
      </w:r>
      <w:r>
        <w:rPr>
          <w:rFonts w:hAnsi="楷体" w:eastAsia="楷体"/>
          <w:bCs/>
          <w:szCs w:val="21"/>
        </w:rPr>
        <w:t>（</w:t>
      </w:r>
      <w:r>
        <w:rPr>
          <w:rFonts w:hint="eastAsia" w:ascii="GB Pinyinok-B" w:eastAsia="GB Pinyinok-B"/>
          <w:bCs/>
          <w:szCs w:val="21"/>
        </w:rPr>
        <w:t>lì</w:t>
      </w:r>
      <w:r>
        <w:rPr>
          <w:rFonts w:hAnsi="楷体" w:eastAsia="楷体"/>
          <w:bCs/>
          <w:szCs w:val="21"/>
        </w:rPr>
        <w:t>）</w:t>
      </w:r>
      <w:r>
        <w:rPr>
          <w:rFonts w:eastAsia="楷体"/>
          <w:bCs/>
          <w:szCs w:val="21"/>
        </w:rPr>
        <w:t xml:space="preserve">      </w:t>
      </w:r>
      <w:r>
        <w:rPr>
          <w:rFonts w:eastAsia="楷体"/>
          <w:bCs/>
          <w:szCs w:val="21"/>
        </w:rPr>
        <w:tab/>
      </w:r>
      <w:r>
        <w:rPr>
          <w:rFonts w:eastAsia="楷体"/>
          <w:bCs/>
          <w:szCs w:val="21"/>
        </w:rPr>
        <w:tab/>
      </w:r>
      <w:r>
        <w:rPr>
          <w:rFonts w:hAnsi="楷体" w:eastAsia="楷体"/>
          <w:bCs/>
          <w:szCs w:val="21"/>
        </w:rPr>
        <w:t>塘</w:t>
      </w:r>
      <w:r>
        <w:rPr>
          <w:rFonts w:hAnsi="楷体" w:eastAsia="楷体"/>
          <w:bCs/>
          <w:szCs w:val="21"/>
          <w:em w:val="dot"/>
        </w:rPr>
        <w:t>坳</w:t>
      </w:r>
      <w:r>
        <w:rPr>
          <w:rFonts w:hAnsi="楷体" w:eastAsia="楷体"/>
          <w:bCs/>
          <w:szCs w:val="21"/>
        </w:rPr>
        <w:t>（</w:t>
      </w:r>
      <w:r>
        <w:rPr>
          <w:rFonts w:hint="eastAsia" w:ascii="GB Pinyinok-B" w:eastAsia="GB Pinyinok-B"/>
          <w:bCs/>
          <w:szCs w:val="21"/>
        </w:rPr>
        <w:t>ào</w:t>
      </w:r>
      <w:r>
        <w:rPr>
          <w:rFonts w:hAnsi="楷体" w:eastAsia="楷体"/>
          <w:bCs/>
          <w:szCs w:val="21"/>
        </w:rPr>
        <w:t>）</w:t>
      </w:r>
      <w:r>
        <w:rPr>
          <w:rFonts w:eastAsia="楷体"/>
          <w:bCs/>
          <w:szCs w:val="21"/>
        </w:rPr>
        <w:t xml:space="preserve">        </w:t>
      </w:r>
      <w:r>
        <w:rPr>
          <w:rFonts w:eastAsia="楷体"/>
          <w:bCs/>
          <w:szCs w:val="21"/>
        </w:rPr>
        <w:tab/>
      </w:r>
      <w:r>
        <w:rPr>
          <w:rFonts w:eastAsia="楷体"/>
          <w:bCs/>
          <w:szCs w:val="21"/>
        </w:rPr>
        <w:tab/>
      </w:r>
      <w:r>
        <w:rPr>
          <w:rFonts w:hAnsi="楷体" w:eastAsia="楷体"/>
          <w:bCs/>
          <w:szCs w:val="21"/>
          <w:em w:val="dot"/>
        </w:rPr>
        <w:t>徙</w:t>
      </w:r>
      <w:r>
        <w:rPr>
          <w:rFonts w:hAnsi="楷体" w:eastAsia="楷体"/>
          <w:bCs/>
          <w:szCs w:val="21"/>
        </w:rPr>
        <w:t>于南冥（</w:t>
      </w:r>
      <w:r>
        <w:rPr>
          <w:rFonts w:hint="eastAsia" w:ascii="GB Pinyinok-B" w:eastAsia="GB Pinyinok-B"/>
          <w:bCs/>
          <w:szCs w:val="21"/>
        </w:rPr>
        <w:t>tú</w:t>
      </w:r>
      <w:r>
        <w:rPr>
          <w:rFonts w:hAnsi="楷体" w:eastAsia="楷体"/>
          <w:bCs/>
          <w:szCs w:val="21"/>
        </w:rPr>
        <w:t>）</w:t>
      </w:r>
    </w:p>
    <w:p>
      <w:pPr>
        <w:spacing w:line="366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2</w:t>
      </w:r>
      <w:r>
        <w:rPr>
          <w:rFonts w:hAnsi="宋体"/>
          <w:bCs/>
          <w:szCs w:val="21"/>
        </w:rPr>
        <w:t>．下列词语书写有误的一项是（　　）（</w:t>
      </w:r>
      <w:r>
        <w:rPr>
          <w:bCs/>
          <w:szCs w:val="21"/>
        </w:rPr>
        <w:t>3</w:t>
      </w:r>
      <w:r>
        <w:rPr>
          <w:rFonts w:hAnsi="宋体"/>
          <w:bCs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．选贤与能　　</w:t>
      </w:r>
      <w:r>
        <w:rPr>
          <w:rFonts w:eastAsia="楷体"/>
          <w:bCs/>
          <w:szCs w:val="21"/>
        </w:rPr>
        <w:t xml:space="preserve">   </w:t>
      </w:r>
      <w:r>
        <w:rPr>
          <w:rFonts w:hAnsi="楷体" w:eastAsia="楷体"/>
          <w:bCs/>
          <w:szCs w:val="21"/>
        </w:rPr>
        <w:t>矜寡孤独</w:t>
      </w:r>
      <w:r>
        <w:rPr>
          <w:rFonts w:eastAsia="楷体"/>
          <w:bCs/>
          <w:szCs w:val="21"/>
        </w:rPr>
        <w:t xml:space="preserve">          B</w:t>
      </w:r>
      <w:r>
        <w:rPr>
          <w:rFonts w:hAnsi="楷体" w:eastAsia="楷体"/>
          <w:bCs/>
          <w:szCs w:val="21"/>
        </w:rPr>
        <w:t>．北冥有鱼</w:t>
      </w:r>
      <w:r>
        <w:rPr>
          <w:rFonts w:eastAsia="楷体"/>
          <w:bCs/>
          <w:szCs w:val="21"/>
        </w:rPr>
        <w:t xml:space="preserve">     </w:t>
      </w:r>
      <w:r>
        <w:rPr>
          <w:rFonts w:hAnsi="楷体" w:eastAsia="楷体"/>
          <w:bCs/>
          <w:szCs w:val="21"/>
        </w:rPr>
        <w:t>鸿皓之志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</w:t>
      </w:r>
      <w:r>
        <w:rPr>
          <w:rFonts w:hAnsi="楷体" w:eastAsia="楷体"/>
          <w:bCs/>
          <w:szCs w:val="21"/>
        </w:rPr>
        <w:t>．盗窃乱贼</w:t>
      </w:r>
      <w:r>
        <w:rPr>
          <w:rFonts w:eastAsia="楷体"/>
          <w:bCs/>
          <w:szCs w:val="21"/>
        </w:rPr>
        <w:t xml:space="preserve">       </w:t>
      </w:r>
      <w:r>
        <w:rPr>
          <w:rFonts w:hAnsi="楷体" w:eastAsia="楷体"/>
          <w:bCs/>
          <w:szCs w:val="21"/>
        </w:rPr>
        <w:t>外户不闭</w:t>
      </w:r>
      <w:r>
        <w:rPr>
          <w:rFonts w:eastAsia="楷体"/>
          <w:bCs/>
          <w:szCs w:val="21"/>
        </w:rPr>
        <w:t xml:space="preserve">          D</w:t>
      </w:r>
      <w:r>
        <w:rPr>
          <w:rFonts w:hAnsi="楷体" w:eastAsia="楷体"/>
          <w:bCs/>
          <w:szCs w:val="21"/>
        </w:rPr>
        <w:t>．鲲鹏展翅</w:t>
      </w:r>
      <w:r>
        <w:rPr>
          <w:rFonts w:eastAsia="楷体"/>
          <w:bCs/>
          <w:szCs w:val="21"/>
        </w:rPr>
        <w:t xml:space="preserve">     </w:t>
      </w:r>
      <w:r>
        <w:rPr>
          <w:rFonts w:hAnsi="楷体" w:eastAsia="楷体"/>
          <w:bCs/>
          <w:szCs w:val="21"/>
        </w:rPr>
        <w:t>翩翩两骑</w:t>
      </w:r>
    </w:p>
    <w:p>
      <w:pPr>
        <w:spacing w:line="366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3</w:t>
      </w:r>
      <w:r>
        <w:rPr>
          <w:rFonts w:hAnsi="宋体"/>
          <w:bCs/>
          <w:szCs w:val="21"/>
        </w:rPr>
        <w:t>．下面对句子中通假字的分析，不正确的一项是（</w:t>
      </w:r>
      <w:r>
        <w:rPr>
          <w:bCs/>
          <w:szCs w:val="21"/>
        </w:rPr>
        <w:t xml:space="preserve">    </w:t>
      </w:r>
      <w:r>
        <w:rPr>
          <w:rFonts w:hAnsi="宋体"/>
          <w:bCs/>
          <w:szCs w:val="21"/>
        </w:rPr>
        <w:t>）（</w:t>
      </w:r>
      <w:r>
        <w:rPr>
          <w:bCs/>
          <w:szCs w:val="21"/>
        </w:rPr>
        <w:t>3</w:t>
      </w:r>
      <w:r>
        <w:rPr>
          <w:rFonts w:hAnsi="宋体"/>
          <w:bCs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．然后能自</w:t>
      </w:r>
      <w:r>
        <w:rPr>
          <w:rFonts w:hAnsi="楷体" w:eastAsia="楷体"/>
          <w:bCs/>
          <w:szCs w:val="21"/>
          <w:em w:val="dot"/>
        </w:rPr>
        <w:t>反</w:t>
      </w:r>
      <w:r>
        <w:rPr>
          <w:rFonts w:hAnsi="楷体" w:eastAsia="楷体"/>
          <w:bCs/>
          <w:szCs w:val="21"/>
        </w:rPr>
        <w:t>也</w:t>
      </w:r>
      <w:r>
        <w:rPr>
          <w:rFonts w:eastAsia="楷体"/>
          <w:bCs/>
          <w:szCs w:val="21"/>
        </w:rPr>
        <w:t xml:space="preserve">     </w:t>
      </w:r>
      <w:r>
        <w:rPr>
          <w:rFonts w:hAnsi="楷体" w:eastAsia="楷体"/>
          <w:bCs/>
          <w:szCs w:val="21"/>
        </w:rPr>
        <w:t>反：通</w:t>
      </w:r>
      <w:r>
        <w:rPr>
          <w:rFonts w:eastAsia="楷体"/>
          <w:bCs/>
          <w:szCs w:val="21"/>
        </w:rPr>
        <w:t>“</w:t>
      </w:r>
      <w:r>
        <w:rPr>
          <w:rFonts w:hAnsi="楷体" w:eastAsia="楷体"/>
          <w:bCs/>
          <w:szCs w:val="21"/>
        </w:rPr>
        <w:t>返</w:t>
      </w:r>
      <w:r>
        <w:rPr>
          <w:rFonts w:eastAsia="楷体"/>
          <w:bCs/>
          <w:szCs w:val="21"/>
        </w:rPr>
        <w:t>”</w:t>
      </w:r>
      <w:r>
        <w:rPr>
          <w:rFonts w:hAnsi="楷体" w:eastAsia="楷体"/>
          <w:bCs/>
          <w:szCs w:val="21"/>
        </w:rPr>
        <w:t>，回归。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B</w:t>
      </w:r>
      <w:r>
        <w:rPr>
          <w:rFonts w:hAnsi="楷体" w:eastAsia="楷体"/>
          <w:bCs/>
          <w:szCs w:val="21"/>
        </w:rPr>
        <w:t>．选贤</w:t>
      </w:r>
      <w:r>
        <w:rPr>
          <w:rFonts w:hAnsi="楷体" w:eastAsia="楷体"/>
          <w:bCs/>
          <w:szCs w:val="21"/>
          <w:em w:val="dot"/>
        </w:rPr>
        <w:t>与</w:t>
      </w:r>
      <w:r>
        <w:rPr>
          <w:rFonts w:hAnsi="楷体" w:eastAsia="楷体"/>
          <w:bCs/>
          <w:szCs w:val="21"/>
        </w:rPr>
        <w:t>能</w:t>
      </w:r>
      <w:r>
        <w:rPr>
          <w:rFonts w:eastAsia="楷体"/>
          <w:bCs/>
          <w:szCs w:val="21"/>
        </w:rPr>
        <w:t xml:space="preserve">         </w:t>
      </w:r>
      <w:r>
        <w:rPr>
          <w:rFonts w:hAnsi="楷体" w:eastAsia="楷体"/>
          <w:bCs/>
          <w:szCs w:val="21"/>
        </w:rPr>
        <w:t>与：同</w:t>
      </w:r>
      <w:r>
        <w:rPr>
          <w:rFonts w:eastAsia="楷体"/>
          <w:bCs/>
          <w:szCs w:val="21"/>
        </w:rPr>
        <w:t>“</w:t>
      </w:r>
      <w:r>
        <w:rPr>
          <w:rFonts w:hAnsi="楷体" w:eastAsia="楷体"/>
          <w:bCs/>
          <w:szCs w:val="21"/>
        </w:rPr>
        <w:t>举</w:t>
      </w:r>
      <w:r>
        <w:rPr>
          <w:rFonts w:eastAsia="楷体"/>
          <w:bCs/>
          <w:szCs w:val="21"/>
        </w:rPr>
        <w:t>”</w:t>
      </w:r>
      <w:r>
        <w:rPr>
          <w:rFonts w:hAnsi="楷体" w:eastAsia="楷体"/>
          <w:bCs/>
          <w:szCs w:val="21"/>
        </w:rPr>
        <w:t>，推举。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</w:t>
      </w:r>
      <w:r>
        <w:rPr>
          <w:rFonts w:hAnsi="楷体" w:eastAsia="楷体"/>
          <w:bCs/>
          <w:szCs w:val="21"/>
        </w:rPr>
        <w:t>．</w:t>
      </w:r>
      <w:r>
        <w:rPr>
          <w:rFonts w:hAnsi="楷体" w:eastAsia="楷体"/>
          <w:bCs/>
          <w:szCs w:val="21"/>
          <w:em w:val="dot"/>
        </w:rPr>
        <w:t>食</w:t>
      </w:r>
      <w:r>
        <w:rPr>
          <w:rFonts w:hAnsi="楷体" w:eastAsia="楷体"/>
          <w:bCs/>
          <w:szCs w:val="21"/>
        </w:rPr>
        <w:t>之不能尽其材</w:t>
      </w:r>
      <w:r>
        <w:rPr>
          <w:rFonts w:eastAsia="楷体"/>
          <w:bCs/>
          <w:szCs w:val="21"/>
        </w:rPr>
        <w:t xml:space="preserve">   </w:t>
      </w:r>
      <w:r>
        <w:rPr>
          <w:rFonts w:hAnsi="楷体" w:eastAsia="楷体"/>
          <w:bCs/>
          <w:szCs w:val="21"/>
        </w:rPr>
        <w:t>食：通</w:t>
      </w:r>
      <w:r>
        <w:rPr>
          <w:rFonts w:eastAsia="楷体"/>
          <w:bCs/>
          <w:szCs w:val="21"/>
        </w:rPr>
        <w:t>“</w:t>
      </w:r>
      <w:r>
        <w:rPr>
          <w:rFonts w:hAnsi="楷体" w:eastAsia="楷体"/>
          <w:bCs/>
          <w:szCs w:val="21"/>
        </w:rPr>
        <w:t>饲</w:t>
      </w:r>
      <w:r>
        <w:rPr>
          <w:rFonts w:eastAsia="楷体"/>
          <w:bCs/>
          <w:szCs w:val="21"/>
        </w:rPr>
        <w:t>”</w:t>
      </w:r>
      <w:r>
        <w:rPr>
          <w:rFonts w:hAnsi="楷体" w:eastAsia="楷体"/>
          <w:bCs/>
          <w:szCs w:val="21"/>
        </w:rPr>
        <w:t>，喂养。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D</w:t>
      </w:r>
      <w:r>
        <w:rPr>
          <w:rFonts w:hAnsi="楷体" w:eastAsia="楷体"/>
          <w:bCs/>
          <w:szCs w:val="21"/>
        </w:rPr>
        <w:t>．才美不外</w:t>
      </w:r>
      <w:r>
        <w:rPr>
          <w:rFonts w:hAnsi="楷体" w:eastAsia="楷体"/>
          <w:bCs/>
          <w:szCs w:val="21"/>
          <w:em w:val="dot"/>
        </w:rPr>
        <w:t>见</w:t>
      </w:r>
      <w:r>
        <w:rPr>
          <w:rFonts w:eastAsia="楷体"/>
          <w:bCs/>
          <w:szCs w:val="21"/>
        </w:rPr>
        <w:t xml:space="preserve">       </w:t>
      </w:r>
      <w:r>
        <w:rPr>
          <w:rFonts w:hAnsi="楷体" w:eastAsia="楷体"/>
          <w:bCs/>
          <w:szCs w:val="21"/>
        </w:rPr>
        <w:t>见：通</w:t>
      </w:r>
      <w:r>
        <w:rPr>
          <w:rFonts w:eastAsia="楷体"/>
          <w:bCs/>
          <w:szCs w:val="21"/>
        </w:rPr>
        <w:t>“</w:t>
      </w:r>
      <w:r>
        <w:rPr>
          <w:rFonts w:hAnsi="楷体" w:eastAsia="楷体"/>
          <w:bCs/>
          <w:szCs w:val="21"/>
        </w:rPr>
        <w:t>现</w:t>
      </w:r>
      <w:r>
        <w:rPr>
          <w:rFonts w:eastAsia="楷体"/>
          <w:bCs/>
          <w:szCs w:val="21"/>
        </w:rPr>
        <w:t>”</w:t>
      </w:r>
      <w:r>
        <w:rPr>
          <w:rFonts w:hAnsi="楷体" w:eastAsia="楷体"/>
          <w:bCs/>
          <w:szCs w:val="21"/>
        </w:rPr>
        <w:t>，表现。</w:t>
      </w:r>
    </w:p>
    <w:p>
      <w:pPr>
        <w:spacing w:line="366" w:lineRule="exact"/>
        <w:jc w:val="left"/>
        <w:textAlignment w:val="center"/>
        <w:rPr>
          <w:szCs w:val="21"/>
        </w:rPr>
      </w:pPr>
      <w:r>
        <w:rPr>
          <w:szCs w:val="21"/>
        </w:rPr>
        <w:t>4</w:t>
      </w:r>
      <w:r>
        <w:rPr>
          <w:rFonts w:hAnsi="宋体"/>
          <w:bCs/>
          <w:szCs w:val="21"/>
        </w:rPr>
        <w:t>．</w:t>
      </w:r>
      <w:r>
        <w:rPr>
          <w:rFonts w:hAnsi="宋体"/>
          <w:szCs w:val="21"/>
        </w:rPr>
        <w:t>下列句子中对加点词语解释有误的一项是</w:t>
      </w:r>
      <w:r>
        <w:rPr>
          <w:szCs w:val="21"/>
        </w:rPr>
        <w:t xml:space="preserve">(  </w:t>
      </w:r>
      <w:r>
        <w:rPr>
          <w:rFonts w:hAnsi="宋体"/>
          <w:szCs w:val="21"/>
        </w:rPr>
        <w:t>　</w:t>
      </w:r>
      <w:r>
        <w:rPr>
          <w:szCs w:val="21"/>
        </w:rPr>
        <w:t>)</w:t>
      </w:r>
      <w:r>
        <w:rPr>
          <w:rFonts w:hAnsi="宋体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Ansi="宋体"/>
          <w:bCs/>
          <w:szCs w:val="21"/>
        </w:rPr>
        <w:t>分）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A</w:t>
      </w:r>
      <w:r>
        <w:rPr>
          <w:rFonts w:ascii="Times New Roman" w:hAnsi="楷体" w:eastAsia="楷体" w:cs="Times New Roman"/>
        </w:rPr>
        <w:t>．去以六月</w:t>
      </w:r>
      <w:r>
        <w:rPr>
          <w:rFonts w:ascii="Times New Roman" w:hAnsi="楷体" w:eastAsia="楷体" w:cs="Times New Roman"/>
          <w:em w:val="underDot"/>
        </w:rPr>
        <w:t>息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气息，这里指风</w:t>
      </w:r>
      <w:r>
        <w:rPr>
          <w:rFonts w:ascii="Times New Roman" w:hAnsi="Times New Roman" w:eastAsia="楷体" w:cs="Times New Roman"/>
        </w:rPr>
        <w:t>)      B</w:t>
      </w:r>
      <w:r>
        <w:rPr>
          <w:rFonts w:ascii="Times New Roman" w:hAnsi="楷体" w:eastAsia="楷体" w:cs="Times New Roman"/>
        </w:rPr>
        <w:t>．亦若</w:t>
      </w:r>
      <w:r>
        <w:rPr>
          <w:rFonts w:ascii="Times New Roman" w:hAnsi="楷体" w:eastAsia="楷体" w:cs="Times New Roman"/>
          <w:em w:val="underDot"/>
        </w:rPr>
        <w:t>是</w:t>
      </w:r>
      <w:r>
        <w:rPr>
          <w:rFonts w:ascii="Times New Roman" w:hAnsi="楷体" w:eastAsia="楷体" w:cs="Times New Roman"/>
        </w:rPr>
        <w:t>则已矣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这样</w:t>
      </w:r>
      <w:r>
        <w:rPr>
          <w:rFonts w:ascii="Times New Roman" w:hAnsi="Times New Roman" w:eastAsia="楷体" w:cs="Times New Roman"/>
        </w:rPr>
        <w:t>)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C</w:t>
      </w:r>
      <w:r>
        <w:rPr>
          <w:rFonts w:ascii="Times New Roman" w:hAnsi="楷体" w:eastAsia="楷体" w:cs="Times New Roman"/>
        </w:rPr>
        <w:t>．</w:t>
      </w:r>
      <w:r>
        <w:rPr>
          <w:rFonts w:ascii="Times New Roman" w:hAnsi="楷体" w:eastAsia="楷体" w:cs="Times New Roman"/>
          <w:em w:val="underDot"/>
        </w:rPr>
        <w:t>大道</w:t>
      </w:r>
      <w:r>
        <w:rPr>
          <w:rFonts w:ascii="Times New Roman" w:hAnsi="楷体" w:eastAsia="楷体" w:cs="Times New Roman"/>
        </w:rPr>
        <w:t>之行也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主干道</w:t>
      </w:r>
      <w:r>
        <w:rPr>
          <w:rFonts w:ascii="Times New Roman" w:hAnsi="Times New Roman" w:eastAsia="楷体" w:cs="Times New Roman"/>
        </w:rPr>
        <w:t>)              D</w:t>
      </w:r>
      <w:r>
        <w:rPr>
          <w:rFonts w:ascii="Times New Roman" w:hAnsi="楷体" w:eastAsia="楷体" w:cs="Times New Roman"/>
        </w:rPr>
        <w:t>．盗窃乱贼而不</w:t>
      </w:r>
      <w:r>
        <w:rPr>
          <w:rFonts w:ascii="Times New Roman" w:hAnsi="楷体" w:eastAsia="楷体" w:cs="Times New Roman"/>
          <w:em w:val="underDot"/>
        </w:rPr>
        <w:t>作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兴起</w:t>
      </w:r>
      <w:r>
        <w:rPr>
          <w:rFonts w:ascii="Times New Roman" w:hAnsi="Times New Roman" w:eastAsia="楷体" w:cs="Times New Roman"/>
        </w:rPr>
        <w:t>)</w:t>
      </w:r>
    </w:p>
    <w:p>
      <w:pPr>
        <w:spacing w:line="366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5</w:t>
      </w:r>
      <w:r>
        <w:rPr>
          <w:rFonts w:hAnsi="宋体"/>
          <w:bCs/>
          <w:szCs w:val="21"/>
        </w:rPr>
        <w:t>．下列句中加点词的古今意义相同的一项是（　　）（</w:t>
      </w:r>
      <w:r>
        <w:rPr>
          <w:bCs/>
          <w:szCs w:val="21"/>
        </w:rPr>
        <w:t>3</w:t>
      </w:r>
      <w:r>
        <w:rPr>
          <w:rFonts w:hAnsi="宋体"/>
          <w:bCs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．</w:t>
      </w:r>
      <w:r>
        <w:rPr>
          <w:rFonts w:hAnsi="楷体" w:eastAsia="楷体"/>
          <w:bCs/>
          <w:szCs w:val="21"/>
          <w:em w:val="dot"/>
        </w:rPr>
        <w:t>怒</w:t>
      </w:r>
      <w:r>
        <w:rPr>
          <w:rFonts w:hAnsi="楷体" w:eastAsia="楷体"/>
          <w:bCs/>
          <w:szCs w:val="21"/>
        </w:rPr>
        <w:t>而飞，其翼若垂天之云</w:t>
      </w:r>
      <w:r>
        <w:rPr>
          <w:rFonts w:eastAsia="楷体"/>
          <w:bCs/>
          <w:szCs w:val="21"/>
        </w:rPr>
        <w:t xml:space="preserve">          B</w:t>
      </w:r>
      <w:r>
        <w:rPr>
          <w:rFonts w:hAnsi="楷体" w:eastAsia="楷体"/>
          <w:bCs/>
          <w:szCs w:val="21"/>
        </w:rPr>
        <w:t>．盗窃乱</w:t>
      </w:r>
      <w:r>
        <w:rPr>
          <w:rFonts w:hAnsi="楷体" w:eastAsia="楷体"/>
          <w:bCs/>
          <w:szCs w:val="21"/>
          <w:em w:val="dot"/>
        </w:rPr>
        <w:t>贼</w:t>
      </w:r>
      <w:r>
        <w:rPr>
          <w:rFonts w:hAnsi="楷体" w:eastAsia="楷体"/>
          <w:bCs/>
          <w:szCs w:val="21"/>
        </w:rPr>
        <w:t>而不作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</w:t>
      </w:r>
      <w:r>
        <w:rPr>
          <w:rFonts w:hAnsi="楷体" w:eastAsia="楷体"/>
          <w:bCs/>
          <w:szCs w:val="21"/>
        </w:rPr>
        <w:t>．祗</w:t>
      </w:r>
      <w:r>
        <w:rPr>
          <w:rFonts w:hAnsi="楷体" w:eastAsia="楷体"/>
          <w:bCs/>
          <w:szCs w:val="21"/>
          <w:em w:val="dot"/>
        </w:rPr>
        <w:t>辱</w:t>
      </w:r>
      <w:r>
        <w:rPr>
          <w:rFonts w:hAnsi="楷体" w:eastAsia="楷体"/>
          <w:bCs/>
          <w:szCs w:val="21"/>
        </w:rPr>
        <w:t>于奴隶人之手</w:t>
      </w:r>
      <w:r>
        <w:rPr>
          <w:rFonts w:eastAsia="楷体"/>
          <w:bCs/>
          <w:szCs w:val="21"/>
        </w:rPr>
        <w:t xml:space="preserve">                D</w:t>
      </w:r>
      <w:r>
        <w:rPr>
          <w:rFonts w:hAnsi="楷体" w:eastAsia="楷体"/>
          <w:bCs/>
          <w:szCs w:val="21"/>
        </w:rPr>
        <w:t>．亦若</w:t>
      </w:r>
      <w:r>
        <w:rPr>
          <w:rFonts w:hAnsi="楷体" w:eastAsia="楷体"/>
          <w:bCs/>
          <w:szCs w:val="21"/>
          <w:em w:val="dot"/>
        </w:rPr>
        <w:t>是</w:t>
      </w:r>
      <w:r>
        <w:rPr>
          <w:rFonts w:hAnsi="楷体" w:eastAsia="楷体"/>
          <w:bCs/>
          <w:szCs w:val="21"/>
        </w:rPr>
        <w:t>则已矣</w:t>
      </w:r>
    </w:p>
    <w:p>
      <w:pPr>
        <w:spacing w:line="366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6</w:t>
      </w:r>
      <w:r>
        <w:rPr>
          <w:rFonts w:hAnsi="宋体"/>
          <w:bCs/>
          <w:szCs w:val="21"/>
        </w:rPr>
        <w:t>．下列加点虚词的意义和用法相同的一项是（</w:t>
      </w:r>
      <w:r>
        <w:rPr>
          <w:bCs/>
          <w:szCs w:val="21"/>
        </w:rPr>
        <w:t xml:space="preserve">    </w:t>
      </w:r>
      <w:r>
        <w:rPr>
          <w:rFonts w:hAnsi="宋体"/>
          <w:bCs/>
          <w:szCs w:val="21"/>
        </w:rPr>
        <w:t>）（</w:t>
      </w:r>
      <w:r>
        <w:rPr>
          <w:bCs/>
          <w:szCs w:val="21"/>
        </w:rPr>
        <w:t>3</w:t>
      </w:r>
      <w:r>
        <w:rPr>
          <w:rFonts w:hAnsi="宋体"/>
          <w:bCs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．不知</w:t>
      </w:r>
      <w:r>
        <w:rPr>
          <w:rFonts w:hAnsi="楷体" w:eastAsia="楷体"/>
          <w:bCs/>
          <w:szCs w:val="21"/>
          <w:em w:val="dot"/>
        </w:rPr>
        <w:t>其</w:t>
      </w:r>
      <w:r>
        <w:rPr>
          <w:rFonts w:hAnsi="楷体" w:eastAsia="楷体"/>
          <w:bCs/>
          <w:szCs w:val="21"/>
        </w:rPr>
        <w:t>几千里也　</w:t>
      </w:r>
      <w:r>
        <w:rPr>
          <w:rFonts w:eastAsia="楷体"/>
          <w:bCs/>
          <w:szCs w:val="21"/>
        </w:rPr>
        <w:t xml:space="preserve">  </w:t>
      </w:r>
      <w:r>
        <w:rPr>
          <w:rFonts w:hAnsi="楷体" w:eastAsia="楷体"/>
          <w:bCs/>
          <w:szCs w:val="21"/>
        </w:rPr>
        <w:t>　</w:t>
      </w:r>
      <w:r>
        <w:rPr>
          <w:rFonts w:eastAsia="楷体"/>
          <w:bCs/>
          <w:szCs w:val="21"/>
        </w:rPr>
        <w:t xml:space="preserve">  </w:t>
      </w:r>
      <w:r>
        <w:rPr>
          <w:rFonts w:hAnsi="楷体" w:eastAsia="楷体"/>
          <w:bCs/>
          <w:szCs w:val="21"/>
        </w:rPr>
        <w:t>食马者不知</w:t>
      </w:r>
      <w:r>
        <w:rPr>
          <w:rFonts w:hAnsi="楷体" w:eastAsia="楷体"/>
          <w:bCs/>
          <w:szCs w:val="21"/>
          <w:em w:val="dot"/>
        </w:rPr>
        <w:t>其</w:t>
      </w:r>
      <w:r>
        <w:rPr>
          <w:rFonts w:hAnsi="楷体" w:eastAsia="楷体"/>
          <w:bCs/>
          <w:szCs w:val="21"/>
        </w:rPr>
        <w:t>能千里而食也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B</w:t>
      </w:r>
      <w:r>
        <w:rPr>
          <w:rFonts w:hAnsi="楷体" w:eastAsia="楷体"/>
          <w:bCs/>
          <w:szCs w:val="21"/>
        </w:rPr>
        <w:t>．海运则将徙</w:t>
      </w:r>
      <w:r>
        <w:rPr>
          <w:rFonts w:hAnsi="楷体" w:eastAsia="楷体"/>
          <w:bCs/>
          <w:szCs w:val="21"/>
          <w:em w:val="dot"/>
        </w:rPr>
        <w:t>于</w:t>
      </w:r>
      <w:r>
        <w:rPr>
          <w:rFonts w:hAnsi="楷体" w:eastAsia="楷体"/>
          <w:bCs/>
          <w:szCs w:val="21"/>
        </w:rPr>
        <w:t>南冥　　</w:t>
      </w:r>
      <w:r>
        <w:rPr>
          <w:rFonts w:eastAsia="楷体"/>
          <w:bCs/>
          <w:szCs w:val="21"/>
        </w:rPr>
        <w:t xml:space="preserve">  </w:t>
      </w:r>
      <w:r>
        <w:rPr>
          <w:rFonts w:hAnsi="楷体" w:eastAsia="楷体"/>
          <w:bCs/>
          <w:szCs w:val="21"/>
        </w:rPr>
        <w:t>力恶其不出</w:t>
      </w:r>
      <w:r>
        <w:rPr>
          <w:rFonts w:hAnsi="楷体" w:eastAsia="楷体"/>
          <w:bCs/>
          <w:szCs w:val="21"/>
          <w:em w:val="dot"/>
        </w:rPr>
        <w:t>于</w:t>
      </w:r>
      <w:r>
        <w:rPr>
          <w:rFonts w:hAnsi="楷体" w:eastAsia="楷体"/>
          <w:bCs/>
          <w:szCs w:val="21"/>
        </w:rPr>
        <w:t>身也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</w:t>
      </w:r>
      <w:r>
        <w:rPr>
          <w:rFonts w:hAnsi="楷体" w:eastAsia="楷体"/>
          <w:bCs/>
          <w:szCs w:val="21"/>
        </w:rPr>
        <w:t>．是鱼</w:t>
      </w:r>
      <w:r>
        <w:rPr>
          <w:rFonts w:hAnsi="楷体" w:eastAsia="楷体"/>
          <w:bCs/>
          <w:szCs w:val="21"/>
          <w:em w:val="dot"/>
        </w:rPr>
        <w:t>之</w:t>
      </w:r>
      <w:r>
        <w:rPr>
          <w:rFonts w:hAnsi="楷体" w:eastAsia="楷体"/>
          <w:bCs/>
          <w:szCs w:val="21"/>
        </w:rPr>
        <w:t>乐也　　</w:t>
      </w:r>
      <w:r>
        <w:rPr>
          <w:rFonts w:eastAsia="楷体"/>
          <w:bCs/>
          <w:szCs w:val="21"/>
        </w:rPr>
        <w:t xml:space="preserve">        </w:t>
      </w:r>
      <w:r>
        <w:rPr>
          <w:rFonts w:hAnsi="楷体" w:eastAsia="楷体"/>
          <w:bCs/>
          <w:szCs w:val="21"/>
        </w:rPr>
        <w:t>大道</w:t>
      </w:r>
      <w:r>
        <w:rPr>
          <w:rFonts w:hAnsi="楷体" w:eastAsia="楷体"/>
          <w:bCs/>
          <w:szCs w:val="21"/>
          <w:em w:val="dot"/>
        </w:rPr>
        <w:t>之</w:t>
      </w:r>
      <w:r>
        <w:rPr>
          <w:rFonts w:hAnsi="楷体" w:eastAsia="楷体"/>
          <w:bCs/>
          <w:szCs w:val="21"/>
        </w:rPr>
        <w:t>行也，天下为公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D</w:t>
      </w:r>
      <w:r>
        <w:rPr>
          <w:rFonts w:hAnsi="楷体" w:eastAsia="楷体"/>
          <w:bCs/>
          <w:szCs w:val="21"/>
        </w:rPr>
        <w:t>．化</w:t>
      </w:r>
      <w:r>
        <w:rPr>
          <w:rFonts w:hAnsi="楷体" w:eastAsia="楷体"/>
          <w:bCs/>
          <w:szCs w:val="21"/>
          <w:em w:val="dot"/>
        </w:rPr>
        <w:t>而</w:t>
      </w:r>
      <w:r>
        <w:rPr>
          <w:rFonts w:hAnsi="楷体" w:eastAsia="楷体"/>
          <w:bCs/>
          <w:szCs w:val="21"/>
        </w:rPr>
        <w:t>为鸟，其名为鹏　　千里马常有，</w:t>
      </w:r>
      <w:r>
        <w:rPr>
          <w:rFonts w:hAnsi="楷体" w:eastAsia="楷体"/>
          <w:bCs/>
          <w:szCs w:val="21"/>
          <w:em w:val="dot"/>
        </w:rPr>
        <w:t>而</w:t>
      </w:r>
      <w:r>
        <w:rPr>
          <w:rFonts w:hAnsi="楷体" w:eastAsia="楷体"/>
          <w:bCs/>
          <w:szCs w:val="21"/>
        </w:rPr>
        <w:t>伯乐不常有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7</w:t>
      </w:r>
      <w:r>
        <w:rPr>
          <w:rFonts w:ascii="Times New Roman" w:hAnsi="宋体" w:cs="Times New Roman"/>
          <w:bCs/>
        </w:rPr>
        <w:t>．</w:t>
      </w:r>
      <w:r>
        <w:rPr>
          <w:rFonts w:ascii="Times New Roman" w:hAnsi="宋体" w:cs="Times New Roman"/>
        </w:rPr>
        <w:t>下列句中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其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的意义与用法和例句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  <w:em w:val="underDot"/>
        </w:rPr>
        <w:t>其</w:t>
      </w:r>
      <w:r>
        <w:rPr>
          <w:rFonts w:ascii="Times New Roman" w:hAnsi="宋体" w:cs="Times New Roman"/>
        </w:rPr>
        <w:t>此之谓乎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  <w:bCs/>
        </w:rPr>
        <w:t>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宋体" w:cs="Times New Roman"/>
          <w:bCs/>
        </w:rPr>
        <w:t>分）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A</w:t>
      </w:r>
      <w:r>
        <w:rPr>
          <w:rFonts w:ascii="Times New Roman" w:hAnsi="楷体" w:eastAsia="楷体" w:cs="Times New Roman"/>
        </w:rPr>
        <w:t>．弗食，不知</w:t>
      </w:r>
      <w:r>
        <w:rPr>
          <w:rFonts w:ascii="Times New Roman" w:hAnsi="楷体" w:eastAsia="楷体" w:cs="Times New Roman"/>
          <w:em w:val="underDot"/>
        </w:rPr>
        <w:t>其</w:t>
      </w:r>
      <w:r>
        <w:rPr>
          <w:rFonts w:ascii="Times New Roman" w:hAnsi="楷体" w:eastAsia="楷体" w:cs="Times New Roman"/>
        </w:rPr>
        <w:t>旨也　　　　　　</w:t>
      </w:r>
      <w:r>
        <w:rPr>
          <w:rFonts w:ascii="Times New Roman" w:hAnsi="Times New Roman" w:eastAsia="楷体" w:cs="Times New Roman"/>
        </w:rPr>
        <w:t xml:space="preserve">  </w:t>
      </w:r>
      <w:r>
        <w:rPr>
          <w:rFonts w:ascii="Times New Roman" w:hAnsi="楷体" w:eastAsia="楷体" w:cs="Times New Roman"/>
        </w:rPr>
        <w:t>　</w:t>
      </w:r>
      <w:r>
        <w:rPr>
          <w:rFonts w:ascii="Times New Roman" w:hAnsi="Times New Roman" w:eastAsia="楷体" w:cs="Times New Roman"/>
        </w:rPr>
        <w:t>B</w:t>
      </w:r>
      <w:r>
        <w:rPr>
          <w:rFonts w:ascii="Times New Roman" w:hAnsi="楷体" w:eastAsia="楷体" w:cs="Times New Roman"/>
        </w:rPr>
        <w:t>．</w:t>
      </w:r>
      <w:r>
        <w:rPr>
          <w:rFonts w:ascii="Times New Roman" w:hAnsi="楷体" w:eastAsia="楷体" w:cs="Times New Roman"/>
          <w:em w:val="underDot"/>
        </w:rPr>
        <w:t>其</w:t>
      </w:r>
      <w:r>
        <w:rPr>
          <w:rFonts w:ascii="Times New Roman" w:hAnsi="楷体" w:eastAsia="楷体" w:cs="Times New Roman"/>
        </w:rPr>
        <w:t>正色邪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C</w:t>
      </w:r>
      <w:r>
        <w:rPr>
          <w:rFonts w:ascii="Times New Roman" w:hAnsi="楷体" w:eastAsia="楷体" w:cs="Times New Roman"/>
        </w:rPr>
        <w:t>．故人不独亲</w:t>
      </w:r>
      <w:r>
        <w:rPr>
          <w:rFonts w:ascii="Times New Roman" w:hAnsi="楷体" w:eastAsia="楷体" w:cs="Times New Roman"/>
          <w:em w:val="underDot"/>
        </w:rPr>
        <w:t>其</w:t>
      </w:r>
      <w:r>
        <w:rPr>
          <w:rFonts w:ascii="Times New Roman" w:hAnsi="楷体" w:eastAsia="楷体" w:cs="Times New Roman"/>
        </w:rPr>
        <w:t>亲</w:t>
      </w:r>
      <w:r>
        <w:rPr>
          <w:rFonts w:ascii="Times New Roman" w:hAnsi="Times New Roman" w:eastAsia="楷体" w:cs="Times New Roman"/>
        </w:rPr>
        <w:t xml:space="preserve">                  D</w:t>
      </w:r>
      <w:r>
        <w:rPr>
          <w:rFonts w:ascii="Times New Roman" w:hAnsi="楷体" w:eastAsia="楷体" w:cs="Times New Roman"/>
        </w:rPr>
        <w:t>．</w:t>
      </w:r>
      <w:r>
        <w:rPr>
          <w:rFonts w:ascii="Times New Roman" w:hAnsi="楷体" w:eastAsia="楷体" w:cs="Times New Roman"/>
          <w:em w:val="underDot"/>
        </w:rPr>
        <w:t>其</w:t>
      </w:r>
      <w:r>
        <w:rPr>
          <w:rFonts w:ascii="Times New Roman" w:hAnsi="楷体" w:eastAsia="楷体" w:cs="Times New Roman"/>
        </w:rPr>
        <w:t>真不知马也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8</w:t>
      </w:r>
      <w:r>
        <w:rPr>
          <w:rFonts w:ascii="Times New Roman" w:hAnsi="宋体" w:cs="Times New Roman"/>
          <w:bCs/>
        </w:rPr>
        <w:t>．</w:t>
      </w:r>
      <w:r>
        <w:rPr>
          <w:rFonts w:ascii="Times New Roman" w:hAnsi="宋体" w:cs="Times New Roman"/>
        </w:rPr>
        <w:t>下列句子翻译不正确的一项是</w:t>
      </w:r>
      <w:r>
        <w:rPr>
          <w:rFonts w:ascii="Times New Roman" w:hAnsi="Times New Roman" w:cs="Times New Roman"/>
        </w:rPr>
        <w:t xml:space="preserve">(  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  <w:bCs/>
        </w:rPr>
        <w:t>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宋体" w:cs="Times New Roman"/>
          <w:bCs/>
        </w:rPr>
        <w:t>分）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A</w:t>
      </w:r>
      <w:r>
        <w:rPr>
          <w:rFonts w:ascii="Times New Roman" w:hAnsi="楷体" w:eastAsia="楷体" w:cs="Times New Roman"/>
        </w:rPr>
        <w:t>．怒而飞，其翼若垂天之云。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当它愤怒而飞的时候，那展开的双翅就像天边的云。</w:t>
      </w:r>
      <w:r>
        <w:rPr>
          <w:rFonts w:ascii="Times New Roman" w:hAnsi="Times New Roman" w:eastAsia="楷体" w:cs="Times New Roman"/>
        </w:rPr>
        <w:t>)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B</w:t>
      </w:r>
      <w:r>
        <w:rPr>
          <w:rFonts w:ascii="Times New Roman" w:hAnsi="楷体" w:eastAsia="楷体" w:cs="Times New Roman"/>
        </w:rPr>
        <w:t>．知不足，然后能自反也；知困，然后能自强也。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知道自己的不足之处，这样以后才能自我反思；知道自己不理解的地方，这样以后才能自我勉励。</w:t>
      </w:r>
      <w:r>
        <w:rPr>
          <w:rFonts w:ascii="Times New Roman" w:hAnsi="Times New Roman" w:eastAsia="楷体" w:cs="Times New Roman"/>
        </w:rPr>
        <w:t>)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C</w:t>
      </w:r>
      <w:r>
        <w:rPr>
          <w:rFonts w:ascii="Times New Roman" w:hAnsi="楷体" w:eastAsia="楷体" w:cs="Times New Roman"/>
        </w:rPr>
        <w:t>．故人不独亲其亲，不独子其子。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因此人们不只是敬爱自己的父母，也不只是疼爱自己的子女</w:t>
      </w:r>
      <w:r>
        <w:rPr>
          <w:rFonts w:ascii="Times New Roman" w:hAnsi="Times New Roman" w:eastAsia="楷体" w:cs="Times New Roman"/>
        </w:rPr>
        <w:t>)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D</w:t>
      </w:r>
      <w:r>
        <w:rPr>
          <w:rFonts w:ascii="Times New Roman" w:hAnsi="楷体" w:eastAsia="楷体" w:cs="Times New Roman"/>
        </w:rPr>
        <w:t>．且欲与常马等不可得，安求其能千里也？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想要和一般的马一样尚且办不到，又怎么能要求它日行千里呢？</w:t>
      </w:r>
      <w:r>
        <w:rPr>
          <w:rFonts w:ascii="Times New Roman" w:hAnsi="Times New Roman" w:eastAsia="楷体" w:cs="Times New Roman"/>
        </w:rPr>
        <w:t>)</w:t>
      </w:r>
    </w:p>
    <w:p>
      <w:pPr>
        <w:spacing w:line="366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9</w:t>
      </w:r>
      <w:r>
        <w:rPr>
          <w:rFonts w:hAnsi="宋体"/>
          <w:bCs/>
          <w:szCs w:val="21"/>
        </w:rPr>
        <w:t>．下列句子停顿划分不正确的一项是（　　）（</w:t>
      </w:r>
      <w:r>
        <w:rPr>
          <w:bCs/>
          <w:szCs w:val="21"/>
        </w:rPr>
        <w:t>3</w:t>
      </w:r>
      <w:r>
        <w:rPr>
          <w:rFonts w:hAnsi="宋体"/>
          <w:bCs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．安知</w:t>
      </w:r>
      <w:r>
        <w:rPr>
          <w:rFonts w:eastAsia="楷体"/>
          <w:bCs/>
          <w:szCs w:val="21"/>
        </w:rPr>
        <w:t>/</w:t>
      </w:r>
      <w:r>
        <w:rPr>
          <w:rFonts w:hAnsi="楷体" w:eastAsia="楷体"/>
          <w:bCs/>
          <w:szCs w:val="21"/>
        </w:rPr>
        <w:t>我不知鱼之乐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B</w:t>
      </w:r>
      <w:r>
        <w:rPr>
          <w:rFonts w:hAnsi="楷体" w:eastAsia="楷体"/>
          <w:bCs/>
          <w:szCs w:val="21"/>
        </w:rPr>
        <w:t>．是</w:t>
      </w:r>
      <w:r>
        <w:rPr>
          <w:rFonts w:eastAsia="楷体"/>
          <w:bCs/>
          <w:szCs w:val="21"/>
        </w:rPr>
        <w:t>/</w:t>
      </w:r>
      <w:r>
        <w:rPr>
          <w:rFonts w:hAnsi="楷体" w:eastAsia="楷体"/>
          <w:bCs/>
          <w:szCs w:val="21"/>
        </w:rPr>
        <w:t>故学然后</w:t>
      </w:r>
      <w:r>
        <w:rPr>
          <w:rFonts w:eastAsia="楷体"/>
          <w:bCs/>
          <w:szCs w:val="21"/>
        </w:rPr>
        <w:t>/</w:t>
      </w:r>
      <w:r>
        <w:rPr>
          <w:rFonts w:hAnsi="楷体" w:eastAsia="楷体"/>
          <w:bCs/>
          <w:szCs w:val="21"/>
        </w:rPr>
        <w:t>知不足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</w:t>
      </w:r>
      <w:r>
        <w:rPr>
          <w:rFonts w:hAnsi="楷体" w:eastAsia="楷体"/>
          <w:bCs/>
          <w:szCs w:val="21"/>
        </w:rPr>
        <w:t>．食马者</w:t>
      </w:r>
      <w:r>
        <w:rPr>
          <w:rFonts w:eastAsia="楷体"/>
          <w:bCs/>
          <w:szCs w:val="21"/>
        </w:rPr>
        <w:t>/</w:t>
      </w:r>
      <w:r>
        <w:rPr>
          <w:rFonts w:hAnsi="楷体" w:eastAsia="楷体"/>
          <w:bCs/>
          <w:szCs w:val="21"/>
        </w:rPr>
        <w:t>不知其能千里</w:t>
      </w:r>
      <w:r>
        <w:rPr>
          <w:rFonts w:eastAsia="楷体"/>
          <w:bCs/>
          <w:szCs w:val="21"/>
        </w:rPr>
        <w:t>/</w:t>
      </w:r>
      <w:r>
        <w:rPr>
          <w:rFonts w:hAnsi="楷体" w:eastAsia="楷体"/>
          <w:bCs/>
          <w:szCs w:val="21"/>
        </w:rPr>
        <w:t>而食也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D</w:t>
      </w:r>
      <w:r>
        <w:rPr>
          <w:rFonts w:hAnsi="楷体" w:eastAsia="楷体"/>
          <w:bCs/>
          <w:szCs w:val="21"/>
        </w:rPr>
        <w:t>．安得</w:t>
      </w:r>
      <w:r>
        <w:rPr>
          <w:rFonts w:eastAsia="楷体"/>
          <w:bCs/>
          <w:szCs w:val="21"/>
        </w:rPr>
        <w:t>/</w:t>
      </w:r>
      <w:r>
        <w:rPr>
          <w:rFonts w:hAnsi="楷体" w:eastAsia="楷体"/>
          <w:bCs/>
          <w:szCs w:val="21"/>
        </w:rPr>
        <w:t>广厦</w:t>
      </w:r>
      <w:r>
        <w:rPr>
          <w:rFonts w:eastAsia="楷体"/>
          <w:bCs/>
          <w:szCs w:val="21"/>
        </w:rPr>
        <w:t>/</w:t>
      </w:r>
      <w:r>
        <w:rPr>
          <w:rFonts w:hAnsi="楷体" w:eastAsia="楷体"/>
          <w:bCs/>
          <w:szCs w:val="21"/>
        </w:rPr>
        <w:t>千万间，大庇</w:t>
      </w:r>
      <w:r>
        <w:rPr>
          <w:rFonts w:eastAsia="楷体"/>
          <w:bCs/>
          <w:szCs w:val="21"/>
        </w:rPr>
        <w:t>/</w:t>
      </w:r>
      <w:r>
        <w:rPr>
          <w:rFonts w:hAnsi="楷体" w:eastAsia="楷体"/>
          <w:bCs/>
          <w:szCs w:val="21"/>
        </w:rPr>
        <w:t>天下寒士</w:t>
      </w:r>
      <w:r>
        <w:rPr>
          <w:rFonts w:eastAsia="楷体"/>
          <w:bCs/>
          <w:szCs w:val="21"/>
        </w:rPr>
        <w:t>/</w:t>
      </w:r>
      <w:r>
        <w:rPr>
          <w:rFonts w:hAnsi="楷体" w:eastAsia="楷体"/>
          <w:bCs/>
          <w:szCs w:val="21"/>
        </w:rPr>
        <w:t>俱欢颜</w:t>
      </w:r>
    </w:p>
    <w:p>
      <w:pPr>
        <w:spacing w:line="366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10</w:t>
      </w:r>
      <w:r>
        <w:rPr>
          <w:rFonts w:hAnsi="宋体"/>
          <w:bCs/>
          <w:szCs w:val="21"/>
        </w:rPr>
        <w:t>．下列说法完全正确的一项是（　　）（</w:t>
      </w:r>
      <w:r>
        <w:rPr>
          <w:bCs/>
          <w:szCs w:val="21"/>
        </w:rPr>
        <w:t>3</w:t>
      </w:r>
      <w:r>
        <w:rPr>
          <w:rFonts w:hAnsi="宋体"/>
          <w:bCs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．先秦诸子散文产生于春秋战国百家争鸣的时代，主要的著作有《论语》《孟子》《墨子》《老子》《庄子》《荀子》《韩非子》等。其散文大多文情并茂，极具文采，善用譬喻陈说事理、论辩是非，增强了说服力，而排比、夸张等修辞的大量运用更使文章辞采缤纷。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B</w:t>
      </w:r>
      <w:r>
        <w:rPr>
          <w:rFonts w:hAnsi="楷体" w:eastAsia="楷体"/>
          <w:bCs/>
          <w:szCs w:val="21"/>
        </w:rPr>
        <w:t>．</w:t>
      </w:r>
      <w:r>
        <w:rPr>
          <w:rFonts w:hAnsi="楷体" w:eastAsia="楷体"/>
          <w:bCs/>
          <w:spacing w:val="-4"/>
          <w:szCs w:val="21"/>
        </w:rPr>
        <w:t>《礼记》，儒家经典之一，是秦汉以前各种礼仪论著的选集，由孔子及其弟子辑录而成。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</w:t>
      </w:r>
      <w:r>
        <w:rPr>
          <w:rFonts w:hAnsi="楷体" w:eastAsia="楷体"/>
          <w:bCs/>
          <w:szCs w:val="21"/>
        </w:rPr>
        <w:t>．《马说》《小石潭记》《记承天寺夜游》的作者分别是韩愈、柳宗元、苏轼，他们都属于</w:t>
      </w:r>
      <w:r>
        <w:rPr>
          <w:rFonts w:eastAsia="楷体"/>
          <w:bCs/>
          <w:szCs w:val="21"/>
        </w:rPr>
        <w:t>“</w:t>
      </w:r>
      <w:r>
        <w:rPr>
          <w:rFonts w:hAnsi="楷体" w:eastAsia="楷体"/>
          <w:bCs/>
          <w:szCs w:val="21"/>
        </w:rPr>
        <w:t>唐宋八大家</w:t>
      </w:r>
      <w:r>
        <w:rPr>
          <w:rFonts w:eastAsia="楷体"/>
          <w:bCs/>
          <w:szCs w:val="21"/>
        </w:rPr>
        <w:t>”</w:t>
      </w:r>
      <w:r>
        <w:rPr>
          <w:rFonts w:hAnsi="楷体" w:eastAsia="楷体"/>
          <w:bCs/>
          <w:szCs w:val="21"/>
        </w:rPr>
        <w:t>。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D</w:t>
      </w:r>
      <w:r>
        <w:rPr>
          <w:rFonts w:hAnsi="楷体" w:eastAsia="楷体"/>
          <w:bCs/>
          <w:szCs w:val="21"/>
        </w:rPr>
        <w:t>．白居易，唐代诗人，字乐天，晚号香山居士。《钱塘湖春行》《酬乐天扬州初逢席上见赠》《卖炭翁》都是他的作品。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11</w:t>
      </w:r>
      <w:r>
        <w:rPr>
          <w:rFonts w:ascii="Times New Roman" w:hAnsi="宋体" w:cs="Times New Roman"/>
          <w:bCs/>
        </w:rPr>
        <w:t>．</w:t>
      </w:r>
      <w:r>
        <w:rPr>
          <w:rFonts w:ascii="Times New Roman" w:hAnsi="宋体" w:cs="Times New Roman"/>
        </w:rPr>
        <w:t>古诗文填空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每空</w:t>
      </w:r>
      <w:r>
        <w:rPr>
          <w:rFonts w:ascii="Times New Roman" w:hAnsi="Times New Roman" w:cs="Times New Roman"/>
          <w:kern w:val="0"/>
        </w:rPr>
        <w:t>1</w:t>
      </w:r>
      <w:r>
        <w:rPr>
          <w:rFonts w:ascii="Times New Roman" w:hAnsi="宋体" w:cs="Times New Roman"/>
        </w:rPr>
        <w:t>分，共</w:t>
      </w:r>
      <w:r>
        <w:rPr>
          <w:rFonts w:ascii="Times New Roman" w:hAnsi="Times New Roman" w:cs="Times New Roman"/>
          <w:kern w:val="0"/>
        </w:rPr>
        <w:t>8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/>
        </w:rPr>
        <w:t>谁见幽人独往来，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宋体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苏轼《卜算子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宋体" w:cs="Times New Roman"/>
        </w:rPr>
        <w:t>黄州定慧院寓居作》</w:t>
      </w:r>
      <w:r>
        <w:rPr>
          <w:rFonts w:ascii="Times New Roman" w:hAnsi="Times New Roman" w:cs="Times New Roman"/>
        </w:rPr>
        <w:t>)</w:t>
      </w:r>
    </w:p>
    <w:p>
      <w:pPr>
        <w:pStyle w:val="3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(2)____________________</w:t>
      </w:r>
      <w:r>
        <w:rPr>
          <w:rFonts w:ascii="Times New Roman" w:hAnsi="宋体" w:cs="Times New Roman"/>
        </w:rPr>
        <w:t>！妇啼一何苦！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杜甫《石壕吏》</w:t>
      </w:r>
      <w:r>
        <w:rPr>
          <w:rFonts w:ascii="Times New Roman" w:hAnsi="Times New Roman" w:cs="Times New Roman"/>
        </w:rPr>
        <w:t>)[</w:t>
      </w:r>
    </w:p>
    <w:p>
      <w:pPr>
        <w:pStyle w:val="3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宋体" w:cs="Times New Roman"/>
        </w:rPr>
        <w:t>挥手自兹去，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宋体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李白《送友人》</w:t>
      </w:r>
      <w:r>
        <w:rPr>
          <w:rFonts w:ascii="Times New Roman" w:hAnsi="Times New Roman" w:cs="Times New Roman"/>
        </w:rPr>
        <w:t>)</w:t>
      </w:r>
    </w:p>
    <w:p>
      <w:pPr>
        <w:pStyle w:val="3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宋体" w:cs="Times New Roman"/>
        </w:rPr>
        <w:t>其真无马邪？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宋体" w:cs="Times New Roman"/>
        </w:rPr>
        <w:t>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韩愈《马说》</w:t>
      </w:r>
      <w:r>
        <w:rPr>
          <w:rFonts w:ascii="Times New Roman" w:hAnsi="Times New Roman" w:cs="Times New Roman"/>
        </w:rPr>
        <w:t>)</w:t>
      </w:r>
    </w:p>
    <w:p>
      <w:pPr>
        <w:pStyle w:val="3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(5)____________________</w:t>
      </w:r>
      <w:r>
        <w:rPr>
          <w:rFonts w:ascii="Times New Roman" w:hAnsi="宋体" w:cs="Times New Roman"/>
        </w:rPr>
        <w:t>，禅房花木深。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常建《题破山寺后禅院》</w:t>
      </w:r>
      <w:r>
        <w:rPr>
          <w:rFonts w:ascii="Times New Roman" w:hAnsi="Times New Roman" w:cs="Times New Roman"/>
        </w:rPr>
        <w:t>)[</w:t>
      </w:r>
    </w:p>
    <w:p>
      <w:pPr>
        <w:pStyle w:val="3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(6)____________________</w:t>
      </w:r>
      <w:r>
        <w:rPr>
          <w:rFonts w:ascii="Times New Roman" w:hAnsi="宋体" w:cs="Times New Roman"/>
        </w:rPr>
        <w:t>，只有香如故。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陆游《卜算子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宋体" w:cs="Times New Roman"/>
        </w:rPr>
        <w:t>咏梅》</w:t>
      </w:r>
      <w:r>
        <w:rPr>
          <w:rFonts w:ascii="Times New Roman" w:hAnsi="Times New Roman" w:cs="Times New Roman"/>
        </w:rPr>
        <w:t>)</w:t>
      </w:r>
    </w:p>
    <w:p>
      <w:pPr>
        <w:pStyle w:val="3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(7)</w:t>
      </w:r>
      <w:r>
        <w:rPr>
          <w:rFonts w:ascii="Times New Roman" w:hAnsi="宋体" w:cs="Times New Roman"/>
        </w:rPr>
        <w:t>《茅屋为秋风所破歌》中描写秋天凄凉氛围的诗句是：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宋体" w:cs="Times New Roman"/>
        </w:rPr>
        <w:t>，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宋体" w:cs="Times New Roman"/>
        </w:rPr>
        <w:t>。</w:t>
      </w:r>
    </w:p>
    <w:p>
      <w:pPr>
        <w:spacing w:line="366" w:lineRule="exact"/>
        <w:jc w:val="left"/>
        <w:rPr>
          <w:szCs w:val="21"/>
        </w:rPr>
      </w:pPr>
      <w:r>
        <w:rPr>
          <w:szCs w:val="21"/>
        </w:rPr>
        <w:t>12</w:t>
      </w:r>
      <w:r>
        <w:rPr>
          <w:rFonts w:hAnsi="宋体"/>
          <w:szCs w:val="21"/>
        </w:rPr>
        <w:t>．名著阅读。阅读下面文本，完成下列各题。（</w:t>
      </w:r>
      <w:r>
        <w:rPr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rFonts w:ascii="宋体" w:hAnsi="宋体"/>
          <w:szCs w:val="21"/>
        </w:rPr>
      </w:pPr>
      <w:r>
        <w:rPr>
          <w:rFonts w:hAnsi="宋体"/>
          <w:szCs w:val="21"/>
        </w:rPr>
        <w:t>保尔顿时惊喜得屏住了呼吸，他的内心斗争了片刻，但还是胆大包天地跳进房间，抓住枪套，从里面拔出那只崭新乌亮的手枪，又匆忙回到花园。他警惕地看看四周，把手枪塞进口袋，又穿过花园，爬上了樱桃树。保尔像猴子一样灵活，飞快地爬上棚顶，又回头张望一下，只见勤务兵正若无其事地与马夫聊天，花园里静悄悄的</w:t>
      </w:r>
      <w:r>
        <w:rPr>
          <w:rFonts w:ascii="宋体" w:hAnsi="宋体"/>
          <w:szCs w:val="21"/>
        </w:rPr>
        <w:t>……</w:t>
      </w:r>
    </w:p>
    <w:p>
      <w:pPr>
        <w:spacing w:line="366" w:lineRule="exact"/>
        <w:ind w:firstLine="420" w:firstLineChars="200"/>
        <w:jc w:val="left"/>
        <w:textAlignment w:val="center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）这段文字选自小说《</w:t>
      </w:r>
      <w:r>
        <w:rPr>
          <w:szCs w:val="21"/>
          <w:u w:val="single"/>
        </w:rPr>
        <w:t xml:space="preserve">                     </w:t>
      </w:r>
      <w:r>
        <w:rPr>
          <w:rFonts w:hAnsi="宋体"/>
          <w:szCs w:val="21"/>
        </w:rPr>
        <w:t>》，主要运用了</w:t>
      </w:r>
      <w:r>
        <w:rPr>
          <w:szCs w:val="21"/>
          <w:u w:val="single"/>
        </w:rPr>
        <w:t xml:space="preserve">              </w:t>
      </w:r>
      <w:r>
        <w:rPr>
          <w:rFonts w:hAnsi="宋体"/>
          <w:szCs w:val="21"/>
        </w:rPr>
        <w:t>描写来刻画主人公保尔。（</w:t>
      </w:r>
      <w:r>
        <w:rPr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）小说紧接着写了哪两个与</w:t>
      </w:r>
      <w:r>
        <w:rPr>
          <w:szCs w:val="21"/>
        </w:rPr>
        <w:t>“</w:t>
      </w:r>
      <w:r>
        <w:rPr>
          <w:rFonts w:hAnsi="宋体"/>
          <w:szCs w:val="21"/>
        </w:rPr>
        <w:t>枪</w:t>
      </w:r>
      <w:r>
        <w:rPr>
          <w:szCs w:val="21"/>
        </w:rPr>
        <w:t>”</w:t>
      </w:r>
      <w:r>
        <w:rPr>
          <w:rFonts w:hAnsi="宋体"/>
          <w:szCs w:val="21"/>
        </w:rPr>
        <w:t>有关的情节？请简要概括，每个情节不超过</w:t>
      </w:r>
      <w:r>
        <w:rPr>
          <w:szCs w:val="21"/>
        </w:rPr>
        <w:t>8</w:t>
      </w:r>
      <w:r>
        <w:rPr>
          <w:rFonts w:hAnsi="宋体"/>
          <w:szCs w:val="21"/>
        </w:rPr>
        <w:t>个字。</w:t>
      </w:r>
    </w:p>
    <w:p>
      <w:pPr>
        <w:spacing w:line="366" w:lineRule="exact"/>
        <w:jc w:val="left"/>
        <w:rPr>
          <w:szCs w:val="21"/>
        </w:rPr>
      </w:pPr>
      <w:r>
        <w:rPr>
          <w:szCs w:val="21"/>
          <w:u w:val="single"/>
        </w:rPr>
        <w:t xml:space="preserve">                            </w:t>
      </w:r>
      <w:r>
        <w:rPr>
          <w:szCs w:val="21"/>
        </w:rPr>
        <w:t xml:space="preserve"> </w:t>
      </w:r>
      <w:r>
        <w:rPr>
          <w:rFonts w:hAnsi="宋体"/>
          <w:szCs w:val="21"/>
        </w:rPr>
        <w:t>；</w:t>
      </w:r>
      <w:r>
        <w:rPr>
          <w:szCs w:val="21"/>
          <w:u w:val="single"/>
        </w:rPr>
        <w:t xml:space="preserve">                                   </w:t>
      </w:r>
      <w:r>
        <w:rPr>
          <w:rFonts w:hAnsi="宋体"/>
          <w:szCs w:val="21"/>
        </w:rPr>
        <w:t>。（</w:t>
      </w:r>
      <w:r>
        <w:rPr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spacing w:line="366" w:lineRule="exact"/>
        <w:jc w:val="left"/>
        <w:textAlignment w:val="center"/>
        <w:rPr>
          <w:szCs w:val="21"/>
        </w:rPr>
      </w:pPr>
      <w:r>
        <w:rPr>
          <w:szCs w:val="21"/>
        </w:rPr>
        <w:t>13</w:t>
      </w:r>
      <w:r>
        <w:rPr>
          <w:rFonts w:hAnsi="宋体"/>
          <w:szCs w:val="21"/>
        </w:rPr>
        <w:t>．综合性学习。世间万物，因</w:t>
      </w:r>
      <w:r>
        <w:rPr>
          <w:szCs w:val="21"/>
        </w:rPr>
        <w:t>“</w:t>
      </w:r>
      <w:r>
        <w:rPr>
          <w:rFonts w:hAnsi="宋体"/>
          <w:szCs w:val="21"/>
        </w:rPr>
        <w:t>和</w:t>
      </w:r>
      <w:r>
        <w:rPr>
          <w:szCs w:val="21"/>
        </w:rPr>
        <w:t>”</w:t>
      </w:r>
      <w:r>
        <w:rPr>
          <w:rFonts w:hAnsi="宋体"/>
          <w:szCs w:val="21"/>
        </w:rPr>
        <w:t>而美丽，因</w:t>
      </w:r>
      <w:r>
        <w:rPr>
          <w:szCs w:val="21"/>
        </w:rPr>
        <w:t>“</w:t>
      </w:r>
      <w:r>
        <w:rPr>
          <w:rFonts w:hAnsi="宋体"/>
          <w:szCs w:val="21"/>
        </w:rPr>
        <w:t>和</w:t>
      </w:r>
      <w:r>
        <w:rPr>
          <w:szCs w:val="21"/>
        </w:rPr>
        <w:t>”</w:t>
      </w:r>
      <w:r>
        <w:rPr>
          <w:rFonts w:hAnsi="宋体"/>
          <w:szCs w:val="21"/>
        </w:rPr>
        <w:t>而温馨。中国文化崇尚</w:t>
      </w:r>
      <w:r>
        <w:rPr>
          <w:szCs w:val="21"/>
        </w:rPr>
        <w:t>“</w:t>
      </w:r>
      <w:r>
        <w:rPr>
          <w:rFonts w:hAnsi="宋体"/>
          <w:szCs w:val="21"/>
        </w:rPr>
        <w:t>和</w:t>
      </w:r>
      <w:r>
        <w:rPr>
          <w:szCs w:val="21"/>
        </w:rPr>
        <w:t>”</w:t>
      </w:r>
      <w:r>
        <w:rPr>
          <w:rFonts w:hAnsi="宋体"/>
          <w:szCs w:val="21"/>
        </w:rPr>
        <w:t>，</w:t>
      </w:r>
      <w:r>
        <w:rPr>
          <w:szCs w:val="21"/>
        </w:rPr>
        <w:t>“</w:t>
      </w:r>
      <w:r>
        <w:rPr>
          <w:rFonts w:hAnsi="宋体"/>
          <w:szCs w:val="21"/>
        </w:rPr>
        <w:t>和</w:t>
      </w:r>
      <w:r>
        <w:rPr>
          <w:szCs w:val="21"/>
        </w:rPr>
        <w:t>”</w:t>
      </w:r>
      <w:r>
        <w:rPr>
          <w:rFonts w:hAnsi="宋体"/>
          <w:szCs w:val="21"/>
        </w:rPr>
        <w:t>既被视为诞育万物的本原，也被看作传统文化修德齐家的关键、社会交往的准绳，更被奉为国家共处的原则。</w:t>
      </w:r>
      <w:r>
        <w:rPr>
          <w:szCs w:val="21"/>
        </w:rPr>
        <w:t>“</w:t>
      </w:r>
      <w:r>
        <w:rPr>
          <w:rFonts w:hAnsi="宋体"/>
          <w:szCs w:val="21"/>
        </w:rPr>
        <w:t>和</w:t>
      </w:r>
      <w:r>
        <w:rPr>
          <w:szCs w:val="21"/>
        </w:rPr>
        <w:t>”</w:t>
      </w:r>
      <w:r>
        <w:rPr>
          <w:rFonts w:hAnsi="宋体"/>
          <w:szCs w:val="21"/>
        </w:rPr>
        <w:t>字已渗透在我们生活的各个角落。我校八（</w:t>
      </w:r>
      <w:r>
        <w:rPr>
          <w:szCs w:val="21"/>
        </w:rPr>
        <w:t>1</w:t>
      </w:r>
      <w:r>
        <w:rPr>
          <w:rFonts w:hAnsi="宋体"/>
          <w:szCs w:val="21"/>
        </w:rPr>
        <w:t>）班拟开展以</w:t>
      </w:r>
      <w:r>
        <w:rPr>
          <w:szCs w:val="21"/>
        </w:rPr>
        <w:t>“</w:t>
      </w:r>
      <w:r>
        <w:rPr>
          <w:rFonts w:hAnsi="宋体"/>
          <w:szCs w:val="21"/>
        </w:rPr>
        <w:t>以和为贵</w:t>
      </w:r>
      <w:r>
        <w:rPr>
          <w:szCs w:val="21"/>
        </w:rPr>
        <w:t>”</w:t>
      </w:r>
      <w:r>
        <w:rPr>
          <w:rFonts w:hAnsi="宋体"/>
          <w:szCs w:val="21"/>
        </w:rPr>
        <w:t>为主题的系列活动，请你参加并完成下列任务。（</w:t>
      </w:r>
      <w:r>
        <w:rPr>
          <w:szCs w:val="21"/>
        </w:rPr>
        <w:t>8</w:t>
      </w:r>
      <w:r>
        <w:rPr>
          <w:rFonts w:hAnsi="宋体"/>
          <w:szCs w:val="21"/>
        </w:rPr>
        <w:t>分）</w:t>
      </w:r>
    </w:p>
    <w:p>
      <w:pPr>
        <w:spacing w:line="366" w:lineRule="exact"/>
        <w:jc w:val="left"/>
        <w:textAlignment w:val="center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）【集</w:t>
      </w:r>
      <w:r>
        <w:rPr>
          <w:szCs w:val="21"/>
        </w:rPr>
        <w:t>“</w:t>
      </w:r>
      <w:r>
        <w:rPr>
          <w:rFonts w:hAnsi="宋体"/>
          <w:szCs w:val="21"/>
        </w:rPr>
        <w:t>和</w:t>
      </w:r>
      <w:r>
        <w:rPr>
          <w:szCs w:val="21"/>
        </w:rPr>
        <w:t>”</w:t>
      </w:r>
      <w:r>
        <w:rPr>
          <w:rFonts w:hAnsi="宋体"/>
          <w:szCs w:val="21"/>
        </w:rPr>
        <w:t>名言】班级征集</w:t>
      </w:r>
      <w:r>
        <w:rPr>
          <w:szCs w:val="21"/>
        </w:rPr>
        <w:t>“</w:t>
      </w:r>
      <w:r>
        <w:rPr>
          <w:rFonts w:hAnsi="宋体"/>
          <w:szCs w:val="21"/>
        </w:rPr>
        <w:t>和</w:t>
      </w:r>
      <w:r>
        <w:rPr>
          <w:szCs w:val="21"/>
        </w:rPr>
        <w:t>”</w:t>
      </w:r>
      <w:r>
        <w:rPr>
          <w:rFonts w:hAnsi="宋体"/>
          <w:szCs w:val="21"/>
        </w:rPr>
        <w:t>的名言，请选出</w:t>
      </w:r>
      <w:r>
        <w:rPr>
          <w:rFonts w:hAnsi="宋体"/>
          <w:szCs w:val="21"/>
          <w:em w:val="dot"/>
        </w:rPr>
        <w:t>不符合</w:t>
      </w:r>
      <w:r>
        <w:rPr>
          <w:rFonts w:hAnsi="宋体"/>
          <w:szCs w:val="21"/>
        </w:rPr>
        <w:t>主题的一句</w:t>
      </w:r>
      <w:r>
        <w:rPr>
          <w:szCs w:val="21"/>
        </w:rPr>
        <w:t>(     )</w:t>
      </w: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szCs w:val="21"/>
        </w:rPr>
      </w:pPr>
      <w:r>
        <w:rPr>
          <w:rFonts w:eastAsia="楷体"/>
          <w:szCs w:val="21"/>
        </w:rPr>
        <w:t>A</w:t>
      </w:r>
      <w:r>
        <w:rPr>
          <w:rFonts w:hAnsi="楷体" w:eastAsia="楷体"/>
          <w:szCs w:val="21"/>
        </w:rPr>
        <w:t>．其曲弥高，其和弥寡。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szCs w:val="21"/>
        </w:rPr>
      </w:pPr>
      <w:r>
        <w:rPr>
          <w:rFonts w:eastAsia="楷体"/>
          <w:szCs w:val="21"/>
        </w:rPr>
        <w:t>B</w:t>
      </w:r>
      <w:r>
        <w:rPr>
          <w:rFonts w:hAnsi="楷体" w:eastAsia="楷体"/>
          <w:szCs w:val="21"/>
        </w:rPr>
        <w:t>．和者，无乖戾之心；同者，有阿比之意。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szCs w:val="21"/>
        </w:rPr>
      </w:pPr>
      <w:r>
        <w:rPr>
          <w:rFonts w:eastAsia="楷体"/>
          <w:szCs w:val="21"/>
        </w:rPr>
        <w:t>C</w:t>
      </w:r>
      <w:r>
        <w:rPr>
          <w:rFonts w:hAnsi="楷体" w:eastAsia="楷体"/>
          <w:szCs w:val="21"/>
        </w:rPr>
        <w:t>．克明俊德，以亲九族；九族既睦，平章百姓；百姓昭明，协和万邦。</w:t>
      </w:r>
    </w:p>
    <w:p>
      <w:pPr>
        <w:spacing w:line="366" w:lineRule="exact"/>
        <w:ind w:firstLine="420" w:firstLineChars="200"/>
        <w:jc w:val="left"/>
        <w:textAlignment w:val="center"/>
        <w:rPr>
          <w:rFonts w:eastAsia="楷体"/>
          <w:szCs w:val="21"/>
        </w:rPr>
      </w:pPr>
      <w:r>
        <w:rPr>
          <w:rFonts w:eastAsia="楷体"/>
          <w:szCs w:val="21"/>
        </w:rPr>
        <w:t>D</w:t>
      </w:r>
      <w:r>
        <w:rPr>
          <w:rFonts w:hAnsi="楷体" w:eastAsia="楷体"/>
          <w:szCs w:val="21"/>
        </w:rPr>
        <w:t>．夫大人者，与天地合其德，与日月合其明，与四时合其序。</w:t>
      </w:r>
    </w:p>
    <w:p>
      <w:pPr>
        <w:spacing w:line="366" w:lineRule="exact"/>
        <w:jc w:val="left"/>
        <w:textAlignment w:val="center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53975</wp:posOffset>
            </wp:positionV>
            <wp:extent cx="1762125" cy="1409700"/>
            <wp:effectExtent l="0" t="0" r="952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57150</wp:posOffset>
            </wp:positionV>
            <wp:extent cx="1524000" cy="1372235"/>
            <wp:effectExtent l="0" t="0" r="0" b="18415"/>
            <wp:wrapSquare wrapText="bothSides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）【酬</w:t>
      </w:r>
      <w:r>
        <w:rPr>
          <w:szCs w:val="21"/>
        </w:rPr>
        <w:t>“</w:t>
      </w:r>
      <w:r>
        <w:rPr>
          <w:rFonts w:hAnsi="宋体"/>
          <w:szCs w:val="21"/>
        </w:rPr>
        <w:t>和</w:t>
      </w:r>
      <w:r>
        <w:rPr>
          <w:szCs w:val="21"/>
        </w:rPr>
        <w:t>”</w:t>
      </w:r>
      <w:r>
        <w:rPr>
          <w:rFonts w:hAnsi="宋体"/>
          <w:szCs w:val="21"/>
        </w:rPr>
        <w:t>之诗】日本捐赠武汉的物资，留言</w:t>
      </w:r>
      <w:r>
        <w:rPr>
          <w:szCs w:val="21"/>
        </w:rPr>
        <w:t>“</w:t>
      </w:r>
      <w:r>
        <w:rPr>
          <w:rFonts w:hAnsi="宋体"/>
          <w:szCs w:val="21"/>
          <w:u w:val="single"/>
        </w:rPr>
        <w:t>山川异域，风月同天</w:t>
      </w:r>
      <w:r>
        <w:rPr>
          <w:szCs w:val="21"/>
        </w:rPr>
        <w:t>”</w:t>
      </w:r>
      <w:r>
        <w:rPr>
          <w:rFonts w:hAnsi="宋体"/>
          <w:szCs w:val="21"/>
        </w:rPr>
        <w:t>；日本舞鹤捐赠大连的物资，留言</w:t>
      </w:r>
      <w:r>
        <w:rPr>
          <w:szCs w:val="21"/>
        </w:rPr>
        <w:t>“</w:t>
      </w:r>
      <w:r>
        <w:rPr>
          <w:rFonts w:hAnsi="宋体"/>
          <w:szCs w:val="21"/>
          <w:u w:val="single"/>
        </w:rPr>
        <w:t>青山一道同云雨，明月何曾是两乡</w:t>
      </w:r>
      <w:r>
        <w:rPr>
          <w:szCs w:val="21"/>
        </w:rPr>
        <w:t>”</w:t>
      </w:r>
      <w:r>
        <w:rPr>
          <w:rFonts w:hAnsi="宋体"/>
          <w:szCs w:val="21"/>
        </w:rPr>
        <w:t>。请你用王勃《送杜少府之任蜀州》两句诗</w:t>
      </w:r>
      <w:r>
        <w:rPr>
          <w:szCs w:val="21"/>
        </w:rPr>
        <w:t>“</w:t>
      </w:r>
      <w:r>
        <w:rPr>
          <w:szCs w:val="21"/>
          <w:u w:val="single"/>
        </w:rPr>
        <w:t xml:space="preserve">               </w:t>
      </w:r>
      <w:r>
        <w:rPr>
          <w:rFonts w:hAnsi="宋体"/>
          <w:szCs w:val="21"/>
        </w:rPr>
        <w:t>，</w:t>
      </w:r>
      <w:r>
        <w:rPr>
          <w:szCs w:val="21"/>
          <w:u w:val="single"/>
        </w:rPr>
        <w:t xml:space="preserve">                   </w:t>
      </w:r>
      <w:r>
        <w:rPr>
          <w:szCs w:val="21"/>
        </w:rPr>
        <w:t>”</w:t>
      </w:r>
      <w:r>
        <w:rPr>
          <w:rFonts w:hAnsi="宋体"/>
          <w:szCs w:val="21"/>
        </w:rPr>
        <w:t>酬答之。（</w:t>
      </w:r>
      <w:r>
        <w:rPr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spacing w:line="366" w:lineRule="exact"/>
        <w:jc w:val="left"/>
        <w:textAlignment w:val="center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）【讲</w:t>
      </w:r>
      <w:r>
        <w:rPr>
          <w:szCs w:val="21"/>
        </w:rPr>
        <w:t>“</w:t>
      </w:r>
      <w:r>
        <w:rPr>
          <w:rFonts w:hAnsi="宋体"/>
          <w:szCs w:val="21"/>
        </w:rPr>
        <w:t>和</w:t>
      </w:r>
      <w:r>
        <w:rPr>
          <w:szCs w:val="21"/>
        </w:rPr>
        <w:t>”</w:t>
      </w:r>
      <w:r>
        <w:rPr>
          <w:rFonts w:hAnsi="宋体"/>
          <w:szCs w:val="21"/>
        </w:rPr>
        <w:t>之事】八（</w:t>
      </w:r>
      <w:r>
        <w:rPr>
          <w:szCs w:val="21"/>
        </w:rPr>
        <w:t>1</w:t>
      </w:r>
      <w:r>
        <w:rPr>
          <w:rFonts w:hAnsi="宋体"/>
          <w:szCs w:val="21"/>
        </w:rPr>
        <w:t>）班将围绕</w:t>
      </w:r>
      <w:r>
        <w:rPr>
          <w:szCs w:val="21"/>
        </w:rPr>
        <w:t>“</w:t>
      </w:r>
      <w:r>
        <w:rPr>
          <w:rFonts w:hAnsi="宋体"/>
          <w:szCs w:val="21"/>
        </w:rPr>
        <w:t>以和为贵</w:t>
      </w:r>
      <w:r>
        <w:rPr>
          <w:szCs w:val="21"/>
        </w:rPr>
        <w:t>”</w:t>
      </w:r>
      <w:r>
        <w:rPr>
          <w:rFonts w:hAnsi="宋体"/>
          <w:szCs w:val="21"/>
        </w:rPr>
        <w:t>这一主题举行演讲比赛，请你为主持人设计一段开场白，要求在其中穿插一个</w:t>
      </w:r>
      <w:r>
        <w:rPr>
          <w:szCs w:val="21"/>
        </w:rPr>
        <w:t>“</w:t>
      </w:r>
      <w:r>
        <w:rPr>
          <w:rFonts w:hAnsi="宋体"/>
          <w:szCs w:val="21"/>
        </w:rPr>
        <w:t>以和为贵</w:t>
      </w:r>
      <w:r>
        <w:rPr>
          <w:szCs w:val="21"/>
        </w:rPr>
        <w:t>”</w:t>
      </w:r>
      <w:r>
        <w:rPr>
          <w:rFonts w:hAnsi="宋体"/>
          <w:szCs w:val="21"/>
        </w:rPr>
        <w:t>的概括性故事。（</w:t>
      </w:r>
      <w:r>
        <w:rPr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spacing w:line="366" w:lineRule="exact"/>
        <w:ind w:left="4620" w:hanging="4620" w:hangingChars="2200"/>
        <w:jc w:val="left"/>
        <w:textAlignment w:val="center"/>
        <w:rPr>
          <w:rFonts w:hint="eastAsia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   </w:t>
      </w:r>
    </w:p>
    <w:p>
      <w:pPr>
        <w:spacing w:line="366" w:lineRule="exact"/>
        <w:ind w:left="4620" w:hanging="4620" w:hangingChars="2200"/>
        <w:jc w:val="left"/>
        <w:textAlignment w:val="center"/>
        <w:rPr>
          <w:rFonts w:hint="eastAsia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   </w:t>
      </w:r>
    </w:p>
    <w:p>
      <w:pPr>
        <w:adjustRightInd w:val="0"/>
        <w:snapToGrid w:val="0"/>
        <w:spacing w:line="366" w:lineRule="exact"/>
        <w:jc w:val="left"/>
        <w:outlineLvl w:val="0"/>
        <w:rPr>
          <w:rFonts w:eastAsia="黑体"/>
          <w:b/>
          <w:szCs w:val="21"/>
        </w:rPr>
      </w:pPr>
      <w:r>
        <w:rPr>
          <w:rFonts w:hAnsi="黑体" w:eastAsia="黑体"/>
          <w:b/>
          <w:bCs/>
          <w:szCs w:val="21"/>
        </w:rPr>
        <w:t>二、阅读与表达</w:t>
      </w:r>
      <w:r>
        <w:rPr>
          <w:rFonts w:hAnsi="黑体" w:eastAsia="黑体"/>
          <w:szCs w:val="21"/>
        </w:rPr>
        <w:t>（</w:t>
      </w:r>
      <w:r>
        <w:rPr>
          <w:rFonts w:eastAsia="黑体"/>
          <w:kern w:val="0"/>
          <w:szCs w:val="21"/>
        </w:rPr>
        <w:t>40</w:t>
      </w:r>
      <w:r>
        <w:rPr>
          <w:rFonts w:hAnsi="黑体" w:eastAsia="黑体"/>
          <w:szCs w:val="21"/>
        </w:rPr>
        <w:t>分）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宋体" w:cs="Times New Roman"/>
          <w:b/>
          <w:kern w:val="0"/>
        </w:rPr>
        <w:t>（一）诗歌鉴赏。</w:t>
      </w:r>
      <w:r>
        <w:rPr>
          <w:rFonts w:ascii="Times New Roman" w:hAnsi="宋体" w:cs="Times New Roman"/>
          <w:b/>
          <w:bCs/>
        </w:rPr>
        <w:t>阅读下面这首</w:t>
      </w:r>
      <w:r>
        <w:rPr>
          <w:rFonts w:hint="eastAsia" w:ascii="Times New Roman" w:hAnsi="宋体" w:cs="Times New Roman"/>
          <w:b/>
          <w:bCs/>
        </w:rPr>
        <w:t>古诗</w:t>
      </w:r>
      <w:r>
        <w:rPr>
          <w:rFonts w:ascii="Times New Roman" w:hAnsi="宋体" w:cs="Times New Roman"/>
          <w:b/>
          <w:bCs/>
        </w:rPr>
        <w:t>，完成</w:t>
      </w:r>
      <w:r>
        <w:rPr>
          <w:rFonts w:ascii="Times New Roman" w:hAnsi="Times New Roman" w:cs="Times New Roman"/>
          <w:b/>
          <w:bCs/>
        </w:rPr>
        <w:t>14-15</w:t>
      </w:r>
      <w:r>
        <w:rPr>
          <w:rFonts w:ascii="Times New Roman" w:hAnsi="宋体" w:cs="Times New Roman"/>
          <w:b/>
          <w:bCs/>
        </w:rPr>
        <w:t>题。</w:t>
      </w: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宋体" w:cs="Times New Roman"/>
        </w:rPr>
        <w:t>分）</w:t>
      </w:r>
    </w:p>
    <w:p>
      <w:pPr>
        <w:spacing w:line="366" w:lineRule="exact"/>
        <w:jc w:val="center"/>
        <w:textAlignment w:val="center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送友人</w:t>
      </w:r>
    </w:p>
    <w:p>
      <w:pPr>
        <w:spacing w:line="366" w:lineRule="exact"/>
        <w:jc w:val="center"/>
        <w:textAlignment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李白</w:t>
      </w:r>
    </w:p>
    <w:p>
      <w:pPr>
        <w:spacing w:line="366" w:lineRule="exact"/>
        <w:jc w:val="center"/>
        <w:textAlignment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青山横北郭，白水绕东城。此地一为别，孤蓬万里征。</w:t>
      </w:r>
    </w:p>
    <w:p>
      <w:pPr>
        <w:spacing w:line="366" w:lineRule="exact"/>
        <w:jc w:val="center"/>
        <w:textAlignment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浮云游子意，落日故人情。挥手自兹去，萧萧班马鸣。</w:t>
      </w:r>
    </w:p>
    <w:p>
      <w:pPr>
        <w:spacing w:line="366" w:lineRule="exact"/>
        <w:jc w:val="left"/>
        <w:textAlignment w:val="center"/>
        <w:rPr>
          <w:szCs w:val="21"/>
        </w:rPr>
      </w:pPr>
      <w:r>
        <w:rPr>
          <w:szCs w:val="21"/>
        </w:rPr>
        <w:t>14.</w:t>
      </w:r>
      <w:r>
        <w:rPr>
          <w:rFonts w:hAnsi="宋体"/>
          <w:szCs w:val="21"/>
        </w:rPr>
        <w:t>首联</w:t>
      </w:r>
      <w:r>
        <w:rPr>
          <w:szCs w:val="21"/>
        </w:rPr>
        <w:t>“</w:t>
      </w:r>
      <w:r>
        <w:rPr>
          <w:rFonts w:hAnsi="宋体"/>
          <w:szCs w:val="21"/>
        </w:rPr>
        <w:t>青山横北郭，白水绕东城</w:t>
      </w:r>
      <w:r>
        <w:rPr>
          <w:szCs w:val="21"/>
        </w:rPr>
        <w:t>”</w:t>
      </w:r>
      <w:r>
        <w:rPr>
          <w:rFonts w:hAnsi="宋体"/>
          <w:szCs w:val="21"/>
        </w:rPr>
        <w:t>描绘了一幅怎样的画面？（</w:t>
      </w:r>
      <w:r>
        <w:rPr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spacing w:line="366" w:lineRule="exact"/>
        <w:ind w:left="4620" w:hanging="4620" w:hangingChars="2200"/>
        <w:jc w:val="left"/>
        <w:textAlignment w:val="center"/>
        <w:rPr>
          <w:rFonts w:hint="eastAsia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   </w:t>
      </w:r>
    </w:p>
    <w:p>
      <w:pPr>
        <w:spacing w:line="366" w:lineRule="exact"/>
        <w:ind w:left="4620" w:hanging="4620" w:hangingChars="2200"/>
        <w:jc w:val="left"/>
        <w:textAlignment w:val="center"/>
        <w:rPr>
          <w:rFonts w:hint="eastAsia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   </w:t>
      </w:r>
    </w:p>
    <w:p>
      <w:pPr>
        <w:spacing w:line="366" w:lineRule="exact"/>
        <w:jc w:val="left"/>
        <w:textAlignment w:val="center"/>
        <w:rPr>
          <w:szCs w:val="21"/>
        </w:rPr>
      </w:pPr>
      <w:r>
        <w:rPr>
          <w:szCs w:val="21"/>
        </w:rPr>
        <w:t>15</w:t>
      </w:r>
      <w:r>
        <w:rPr>
          <w:rFonts w:hAnsi="宋体"/>
          <w:szCs w:val="21"/>
        </w:rPr>
        <w:t>．这首诗表达了</w:t>
      </w:r>
      <w:r>
        <w:rPr>
          <w:rFonts w:hint="eastAsia" w:hAnsi="宋体"/>
          <w:szCs w:val="21"/>
        </w:rPr>
        <w:t>作者</w:t>
      </w:r>
      <w:r>
        <w:rPr>
          <w:rFonts w:hAnsi="宋体"/>
          <w:szCs w:val="21"/>
        </w:rPr>
        <w:t>怎样的思想感情？（</w:t>
      </w:r>
      <w:r>
        <w:rPr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spacing w:line="366" w:lineRule="exact"/>
        <w:ind w:left="4620" w:hanging="4620" w:hangingChars="2200"/>
        <w:jc w:val="left"/>
        <w:textAlignment w:val="center"/>
        <w:rPr>
          <w:rFonts w:hint="eastAsia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   </w:t>
      </w:r>
    </w:p>
    <w:p>
      <w:pPr>
        <w:spacing w:line="366" w:lineRule="exact"/>
        <w:ind w:left="4620" w:hanging="4620" w:hangingChars="2200"/>
        <w:jc w:val="left"/>
        <w:textAlignment w:val="center"/>
        <w:rPr>
          <w:rFonts w:hint="eastAsia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   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  <w:b/>
        </w:rPr>
      </w:pPr>
      <w:r>
        <w:rPr>
          <w:rFonts w:ascii="Times New Roman" w:hAnsi="宋体" w:cs="Times New Roman"/>
          <w:b/>
          <w:kern w:val="0"/>
        </w:rPr>
        <w:t>（二）课内阅读。</w:t>
      </w:r>
      <w:r>
        <w:rPr>
          <w:rFonts w:ascii="Times New Roman" w:hAnsi="宋体" w:cs="Times New Roman"/>
          <w:b/>
        </w:rPr>
        <w:t>阅读下面韩愈的《马说》，完成第</w:t>
      </w:r>
      <w:r>
        <w:rPr>
          <w:rFonts w:ascii="Times New Roman" w:hAnsi="Times New Roman" w:cs="Times New Roman"/>
          <w:b/>
        </w:rPr>
        <w:t>16-19</w:t>
      </w:r>
      <w:r>
        <w:rPr>
          <w:rFonts w:ascii="Times New Roman" w:hAnsi="宋体" w:cs="Times New Roman"/>
          <w:b/>
        </w:rPr>
        <w:t>题。</w:t>
      </w:r>
      <w:r>
        <w:rPr>
          <w:rFonts w:ascii="Times New Roman" w:hAnsi="Times New Roman" w:cs="Times New Roman"/>
          <w:bCs/>
        </w:rPr>
        <w:t>(16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世有伯乐，然后有千里马。千里马常有，而伯乐不常有。故虽有名马，祗辱于奴隶人之手，骈死于槽枥之间，不以千里称也。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马之千里者，一食</w:t>
      </w:r>
      <w:r>
        <w:rPr>
          <w:rFonts w:ascii="Times New Roman" w:hAnsi="楷体" w:eastAsia="楷体" w:cs="Times New Roman"/>
          <w:em w:val="underDot"/>
        </w:rPr>
        <w:t>或</w:t>
      </w:r>
      <w:r>
        <w:rPr>
          <w:rFonts w:ascii="Times New Roman" w:hAnsi="楷体" w:eastAsia="楷体" w:cs="Times New Roman"/>
        </w:rPr>
        <w:t>尽粟一石。食马者不知其能千里而食也。是马也，虽有千里之能，食不饱，力不足，才美不外见，</w:t>
      </w:r>
      <w:r>
        <w:rPr>
          <w:rFonts w:ascii="Times New Roman" w:hAnsi="楷体" w:eastAsia="楷体" w:cs="Times New Roman"/>
          <w:em w:val="underDot"/>
        </w:rPr>
        <w:t>且</w:t>
      </w:r>
      <w:r>
        <w:rPr>
          <w:rFonts w:ascii="Times New Roman" w:hAnsi="楷体" w:eastAsia="楷体" w:cs="Times New Roman"/>
        </w:rPr>
        <w:t>欲与常马等不可得，安求其能千里也？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  <w:u w:val="single"/>
        </w:rPr>
        <w:t>策之不以其道，食之不能尽其材</w:t>
      </w:r>
      <w:r>
        <w:rPr>
          <w:rFonts w:ascii="Times New Roman" w:hAnsi="楷体" w:eastAsia="楷体" w:cs="Times New Roman"/>
        </w:rPr>
        <w:t>，鸣之而不能通其意，执策而</w:t>
      </w:r>
      <w:r>
        <w:rPr>
          <w:rFonts w:ascii="Times New Roman" w:hAnsi="楷体" w:eastAsia="楷体" w:cs="Times New Roman"/>
          <w:em w:val="underDot"/>
        </w:rPr>
        <w:t>临</w:t>
      </w:r>
      <w:r>
        <w:rPr>
          <w:rFonts w:ascii="Times New Roman" w:hAnsi="楷体" w:eastAsia="楷体" w:cs="Times New Roman"/>
        </w:rPr>
        <w:t>之，曰：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天下无马！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呜呼！</w:t>
      </w:r>
      <w:r>
        <w:rPr>
          <w:rFonts w:ascii="Times New Roman" w:hAnsi="楷体" w:eastAsia="楷体" w:cs="Times New Roman"/>
          <w:u w:val="single"/>
        </w:rPr>
        <w:t>其真无马邪？其真不知马也！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16</w:t>
      </w:r>
      <w:r>
        <w:rPr>
          <w:rFonts w:ascii="Times New Roman" w:hAnsi="宋体" w:cs="Times New Roman"/>
        </w:rPr>
        <w:t>．下面句子朗读节奏划分不正确的一项是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kern w:val="0"/>
        </w:rPr>
        <w:t>3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A</w:t>
      </w:r>
      <w:r>
        <w:rPr>
          <w:rFonts w:ascii="Times New Roman" w:hAnsi="楷体" w:eastAsia="楷体" w:cs="Times New Roman"/>
        </w:rPr>
        <w:t>．千里马</w:t>
      </w:r>
      <w:r>
        <w:rPr>
          <w:rFonts w:ascii="Times New Roman" w:hAnsi="Times New Roman" w:eastAsia="楷体" w:cs="Times New Roman"/>
        </w:rPr>
        <w:t>/</w:t>
      </w:r>
      <w:r>
        <w:rPr>
          <w:rFonts w:ascii="Times New Roman" w:hAnsi="楷体" w:eastAsia="楷体" w:cs="Times New Roman"/>
        </w:rPr>
        <w:t>常有　　　　　　</w:t>
      </w:r>
      <w:r>
        <w:rPr>
          <w:rFonts w:ascii="Times New Roman" w:hAnsi="Times New Roman" w:eastAsia="楷体" w:cs="Times New Roman"/>
        </w:rPr>
        <w:t>B</w:t>
      </w:r>
      <w:r>
        <w:rPr>
          <w:rFonts w:ascii="Times New Roman" w:hAnsi="楷体" w:eastAsia="楷体" w:cs="Times New Roman"/>
        </w:rPr>
        <w:t>．骈死</w:t>
      </w:r>
      <w:r>
        <w:rPr>
          <w:rFonts w:ascii="Times New Roman" w:hAnsi="Times New Roman" w:eastAsia="楷体" w:cs="Times New Roman"/>
        </w:rPr>
        <w:t>/</w:t>
      </w:r>
      <w:r>
        <w:rPr>
          <w:rFonts w:ascii="Times New Roman" w:hAnsi="楷体" w:eastAsia="楷体" w:cs="Times New Roman"/>
        </w:rPr>
        <w:t>于槽枥之间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C</w:t>
      </w:r>
      <w:r>
        <w:rPr>
          <w:rFonts w:ascii="Times New Roman" w:hAnsi="楷体" w:eastAsia="楷体" w:cs="Times New Roman"/>
        </w:rPr>
        <w:t>．执策</w:t>
      </w:r>
      <w:r>
        <w:rPr>
          <w:rFonts w:ascii="Times New Roman" w:hAnsi="Times New Roman" w:eastAsia="楷体" w:cs="Times New Roman"/>
        </w:rPr>
        <w:t>/</w:t>
      </w:r>
      <w:r>
        <w:rPr>
          <w:rFonts w:ascii="Times New Roman" w:hAnsi="楷体" w:eastAsia="楷体" w:cs="Times New Roman"/>
        </w:rPr>
        <w:t>而临之</w:t>
      </w:r>
      <w:r>
        <w:rPr>
          <w:rFonts w:ascii="Times New Roman" w:hAnsi="Times New Roman" w:eastAsia="楷体" w:cs="Times New Roman"/>
        </w:rPr>
        <w:t xml:space="preserve">            D</w:t>
      </w:r>
      <w:r>
        <w:rPr>
          <w:rFonts w:ascii="Times New Roman" w:hAnsi="楷体" w:eastAsia="楷体" w:cs="Times New Roman"/>
        </w:rPr>
        <w:t>．策之不以</w:t>
      </w:r>
      <w:r>
        <w:rPr>
          <w:rFonts w:ascii="Times New Roman" w:hAnsi="Times New Roman" w:eastAsia="楷体" w:cs="Times New Roman"/>
        </w:rPr>
        <w:t>/</w:t>
      </w:r>
      <w:r>
        <w:rPr>
          <w:rFonts w:ascii="Times New Roman" w:hAnsi="楷体" w:eastAsia="楷体" w:cs="Times New Roman"/>
        </w:rPr>
        <w:t>其道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17</w:t>
      </w:r>
      <w:r>
        <w:rPr>
          <w:rFonts w:ascii="Times New Roman" w:hAnsi="宋体" w:cs="Times New Roman"/>
        </w:rPr>
        <w:t>．解释文中加点的词语。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kern w:val="0"/>
        </w:rPr>
        <w:t>3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/>
        </w:rPr>
        <w:t>一食</w:t>
      </w:r>
      <w:r>
        <w:rPr>
          <w:rFonts w:ascii="Times New Roman" w:hAnsi="宋体" w:cs="Times New Roman"/>
          <w:em w:val="underDot"/>
        </w:rPr>
        <w:t>或</w:t>
      </w:r>
      <w:r>
        <w:rPr>
          <w:rFonts w:ascii="Times New Roman" w:hAnsi="宋体" w:cs="Times New Roman"/>
        </w:rPr>
        <w:t>尽粟一石（或：</w:t>
      </w:r>
      <w:r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宋体" w:cs="Times New Roman"/>
        </w:rPr>
        <w:t>）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宋体" w:cs="Times New Roman"/>
          <w:em w:val="underDot"/>
        </w:rPr>
        <w:t>且</w:t>
      </w:r>
      <w:r>
        <w:rPr>
          <w:rFonts w:ascii="Times New Roman" w:hAnsi="宋体" w:cs="Times New Roman"/>
        </w:rPr>
        <w:t>欲与常马等不可得（且：</w:t>
      </w:r>
      <w:r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宋体" w:cs="Times New Roman"/>
        </w:rPr>
        <w:t>）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宋体" w:cs="Times New Roman"/>
        </w:rPr>
        <w:t>执策而</w:t>
      </w:r>
      <w:r>
        <w:rPr>
          <w:rFonts w:ascii="Times New Roman" w:hAnsi="宋体" w:cs="Times New Roman"/>
          <w:em w:val="underDot"/>
        </w:rPr>
        <w:t>临</w:t>
      </w:r>
      <w:r>
        <w:rPr>
          <w:rFonts w:ascii="Times New Roman" w:hAnsi="宋体" w:cs="Times New Roman"/>
        </w:rPr>
        <w:t>之（临：</w:t>
      </w:r>
      <w:r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宋体" w:cs="Times New Roman"/>
        </w:rPr>
        <w:t>）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18</w:t>
      </w:r>
      <w:r>
        <w:rPr>
          <w:rFonts w:ascii="Times New Roman" w:hAnsi="宋体" w:cs="Times New Roman"/>
        </w:rPr>
        <w:t>．翻译文中画线句子。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kern w:val="0"/>
        </w:rPr>
        <w:t>6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/>
        </w:rPr>
        <w:t>策之不以其道，食之不能尽其材。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3"/>
        <w:numPr>
          <w:ilvl w:val="0"/>
          <w:numId w:val="1"/>
        </w:numPr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其真无马邪？其真不知马也！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19</w:t>
      </w:r>
      <w:r>
        <w:rPr>
          <w:rFonts w:ascii="Times New Roman" w:hAnsi="宋体" w:cs="Times New Roman"/>
        </w:rPr>
        <w:t>．如果想成为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千里马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，你认为最需要的主观和客观条件各是什么？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kern w:val="0"/>
        </w:rPr>
        <w:t>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主观条件：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</w:t>
      </w:r>
      <w:r>
        <w:rPr>
          <w:rFonts w:ascii="Times New Roman" w:hAnsi="宋体" w:cs="Times New Roman"/>
        </w:rPr>
        <w:t>；</w:t>
      </w:r>
    </w:p>
    <w:p>
      <w:pPr>
        <w:pStyle w:val="3"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客观条件：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3"/>
        <w:adjustRightInd w:val="0"/>
        <w:snapToGrid w:val="0"/>
        <w:spacing w:line="366" w:lineRule="exact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宋体" w:cs="Times New Roman"/>
          <w:b/>
          <w:bCs/>
        </w:rPr>
        <w:t>（三）对比阅读。阅读下面两则文言文，完成</w:t>
      </w:r>
      <w:r>
        <w:rPr>
          <w:rFonts w:ascii="Times New Roman" w:hAnsi="Times New Roman" w:cs="Times New Roman"/>
          <w:b/>
          <w:bCs/>
        </w:rPr>
        <w:t>20-23</w:t>
      </w:r>
      <w:r>
        <w:rPr>
          <w:rFonts w:ascii="Times New Roman" w:hAnsi="宋体" w:cs="Times New Roman"/>
          <w:b/>
          <w:bCs/>
        </w:rPr>
        <w:t>题。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共</w:t>
      </w:r>
      <w:r>
        <w:rPr>
          <w:rFonts w:ascii="Times New Roman" w:hAnsi="Times New Roman" w:cs="Times New Roman"/>
          <w:kern w:val="0"/>
        </w:rPr>
        <w:t>18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spacing w:line="366" w:lineRule="exact"/>
        <w:ind w:firstLine="424" w:firstLineChars="202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【甲】虽有嘉肴，弗食，不知其旨也；虽有至道，弗学，不知其善也。是故学然后知不足，教然后知困。知不足，然后能自反也；知困，然后能自强也。故曰：教学相长也。《兑命》曰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学学半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，其此之谓乎！</w:t>
      </w:r>
      <w:r>
        <w:rPr>
          <w:rFonts w:ascii="Times New Roman" w:hAnsi="Times New Roman" w:eastAsia="楷体" w:cs="Times New Roman"/>
        </w:rPr>
        <w:t xml:space="preserve">                                         (</w:t>
      </w:r>
      <w:r>
        <w:rPr>
          <w:rFonts w:ascii="Times New Roman" w:hAnsi="楷体" w:eastAsia="楷体" w:cs="Times New Roman"/>
        </w:rPr>
        <w:t>《虽有嘉肴》</w:t>
      </w:r>
      <w:r>
        <w:rPr>
          <w:rFonts w:ascii="Times New Roman" w:hAnsi="Times New Roman" w:eastAsia="楷体" w:cs="Times New Roman"/>
        </w:rPr>
        <w:t>)</w:t>
      </w:r>
    </w:p>
    <w:p>
      <w:pPr>
        <w:pStyle w:val="3"/>
        <w:spacing w:line="366" w:lineRule="exact"/>
        <w:ind w:firstLine="424" w:firstLineChars="202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【乙】学者</w:t>
      </w:r>
      <w:r>
        <w:rPr>
          <w:rFonts w:ascii="Times New Roman" w:hAnsi="楷体" w:eastAsia="楷体" w:cs="Times New Roman"/>
          <w:vertAlign w:val="superscript"/>
        </w:rPr>
        <w:t>①</w:t>
      </w:r>
      <w:r>
        <w:rPr>
          <w:rFonts w:ascii="Times New Roman" w:hAnsi="楷体" w:eastAsia="楷体" w:cs="Times New Roman"/>
        </w:rPr>
        <w:t>有四失，教者必知之。人之学也，或失则多</w:t>
      </w:r>
      <w:r>
        <w:rPr>
          <w:rFonts w:ascii="Times New Roman" w:hAnsi="楷体" w:eastAsia="楷体" w:cs="Times New Roman"/>
          <w:vertAlign w:val="superscript"/>
        </w:rPr>
        <w:t>②</w:t>
      </w:r>
      <w:r>
        <w:rPr>
          <w:rFonts w:ascii="Times New Roman" w:hAnsi="楷体" w:eastAsia="楷体" w:cs="Times New Roman"/>
        </w:rPr>
        <w:t>，或失则寡，或失则易，或失则止</w:t>
      </w:r>
      <w:r>
        <w:rPr>
          <w:rFonts w:ascii="Times New Roman" w:hAnsi="楷体" w:eastAsia="楷体" w:cs="Times New Roman"/>
          <w:vertAlign w:val="superscript"/>
        </w:rPr>
        <w:t>③</w:t>
      </w:r>
      <w:r>
        <w:rPr>
          <w:rFonts w:ascii="Times New Roman" w:hAnsi="楷体" w:eastAsia="楷体" w:cs="Times New Roman"/>
        </w:rPr>
        <w:t>。此四者，心之莫同也。知其心，然后能救其失也。教也者，长善而救其失者也。</w:t>
      </w:r>
    </w:p>
    <w:p>
      <w:pPr>
        <w:pStyle w:val="3"/>
        <w:spacing w:line="366" w:lineRule="exact"/>
        <w:ind w:firstLine="6220" w:firstLineChars="2962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《学者有四失》</w:t>
      </w:r>
      <w:r>
        <w:rPr>
          <w:rFonts w:ascii="Times New Roman" w:hAnsi="Times New Roman" w:eastAsia="楷体" w:cs="Times New Roman"/>
        </w:rPr>
        <w:t>)</w:t>
      </w:r>
    </w:p>
    <w:p>
      <w:pPr>
        <w:pStyle w:val="3"/>
        <w:spacing w:line="366" w:lineRule="exact"/>
        <w:ind w:firstLine="424" w:firstLineChars="202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【注释】①学者：学习的人，即学生。②多：学得过多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而不去实践</w:t>
      </w:r>
      <w:r>
        <w:rPr>
          <w:rFonts w:ascii="Times New Roman" w:hAnsi="Times New Roman" w:eastAsia="楷体" w:cs="Times New Roman"/>
        </w:rPr>
        <w:t>)</w:t>
      </w:r>
      <w:r>
        <w:rPr>
          <w:rFonts w:ascii="Times New Roman" w:hAnsi="楷体" w:eastAsia="楷体" w:cs="Times New Roman"/>
        </w:rPr>
        <w:t>。③止：遇到困难就不再学习。</w:t>
      </w:r>
    </w:p>
    <w:p>
      <w:pPr>
        <w:pStyle w:val="3"/>
        <w:spacing w:line="366" w:lineRule="exact"/>
        <w:ind w:left="281" w:hanging="281" w:hangingChars="1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ascii="Times New Roman" w:hAnsi="宋体" w:cs="Times New Roman"/>
        </w:rPr>
        <w:t>．解释句子中加点的词。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spacing w:line="366" w:lineRule="exact"/>
        <w:ind w:firstLine="136" w:firstLineChars="6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/>
        </w:rPr>
        <w:t>不知其</w:t>
      </w:r>
      <w:r>
        <w:rPr>
          <w:rFonts w:ascii="Times New Roman" w:hAnsi="宋体" w:cs="Times New Roman"/>
          <w:em w:val="underDot"/>
        </w:rPr>
        <w:t>旨</w:t>
      </w:r>
      <w:r>
        <w:rPr>
          <w:rFonts w:ascii="Times New Roman" w:hAnsi="宋体" w:cs="Times New Roman"/>
        </w:rPr>
        <w:t>也（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宋体" w:cs="Times New Roman"/>
        </w:rPr>
        <w:t>）</w:t>
      </w:r>
      <w:r>
        <w:rPr>
          <w:rFonts w:ascii="Times New Roman" w:hAnsi="Times New Roman" w:cs="Times New Roman"/>
        </w:rPr>
        <w:t xml:space="preserve">    (2)</w:t>
      </w:r>
      <w:r>
        <w:rPr>
          <w:rFonts w:ascii="Times New Roman" w:hAnsi="宋体" w:cs="Times New Roman"/>
        </w:rPr>
        <w:t>虽有</w:t>
      </w:r>
      <w:r>
        <w:rPr>
          <w:rFonts w:ascii="Times New Roman" w:hAnsi="宋体" w:cs="Times New Roman"/>
          <w:em w:val="underDot"/>
        </w:rPr>
        <w:t>至道</w:t>
      </w: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宋体" w:cs="Times New Roman"/>
        </w:rPr>
        <w:t>）</w:t>
      </w:r>
    </w:p>
    <w:p>
      <w:pPr>
        <w:pStyle w:val="3"/>
        <w:spacing w:line="366" w:lineRule="exact"/>
        <w:ind w:firstLine="136" w:firstLineChars="6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宋体" w:cs="Times New Roman"/>
        </w:rPr>
        <w:t>教然后知</w:t>
      </w:r>
      <w:r>
        <w:rPr>
          <w:rFonts w:ascii="Times New Roman" w:hAnsi="宋体" w:cs="Times New Roman"/>
          <w:em w:val="underDot"/>
        </w:rPr>
        <w:t>困</w:t>
      </w: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宋体" w:cs="Times New Roman"/>
        </w:rPr>
        <w:t>）</w:t>
      </w:r>
      <w:r>
        <w:rPr>
          <w:rFonts w:ascii="Times New Roman" w:hAnsi="Times New Roman" w:cs="Times New Roman"/>
        </w:rPr>
        <w:t xml:space="preserve">    (4)</w:t>
      </w:r>
      <w:r>
        <w:rPr>
          <w:rFonts w:ascii="Times New Roman" w:hAnsi="宋体" w:cs="Times New Roman"/>
        </w:rPr>
        <w:t>学者有四</w:t>
      </w:r>
      <w:r>
        <w:rPr>
          <w:rFonts w:ascii="Times New Roman" w:hAnsi="宋体" w:cs="Times New Roman"/>
          <w:em w:val="underDot"/>
        </w:rPr>
        <w:t>失</w:t>
      </w: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宋体" w:cs="Times New Roman"/>
        </w:rPr>
        <w:t>）</w:t>
      </w:r>
    </w:p>
    <w:p>
      <w:pPr>
        <w:pStyle w:val="3"/>
        <w:spacing w:line="366" w:lineRule="exact"/>
        <w:ind w:left="281" w:hanging="281" w:hangingChars="1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ascii="Times New Roman" w:hAnsi="宋体" w:cs="Times New Roman"/>
        </w:rPr>
        <w:t>．用现代汉语翻译下列句子。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spacing w:line="366" w:lineRule="exact"/>
        <w:ind w:firstLine="136" w:firstLineChars="6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/>
        </w:rPr>
        <w:t>知不足，然后能自反也；知困，然后能自强也。</w:t>
      </w:r>
    </w:p>
    <w:p>
      <w:pPr>
        <w:pStyle w:val="3"/>
        <w:spacing w:line="366" w:lineRule="exact"/>
        <w:ind w:left="531" w:hanging="531" w:hangingChars="25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3"/>
        <w:spacing w:line="366" w:lineRule="exact"/>
        <w:ind w:firstLine="136" w:firstLineChars="6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宋体" w:cs="Times New Roman"/>
        </w:rPr>
        <w:t>教也者，长善而救其失者也。</w:t>
      </w:r>
    </w:p>
    <w:p>
      <w:pPr>
        <w:pStyle w:val="3"/>
        <w:spacing w:line="366" w:lineRule="exact"/>
        <w:ind w:left="531" w:hanging="531" w:hangingChars="25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3"/>
        <w:spacing w:line="366" w:lineRule="exact"/>
        <w:ind w:left="531" w:hanging="531" w:hangingChars="25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宋体" w:cs="Times New Roman"/>
        </w:rPr>
        <w:t>．【甲】文主要论述了</w:t>
      </w:r>
      <w:r>
        <w:rPr>
          <w:rFonts w:ascii="Times New Roman" w:hAnsi="Times New Roman" w:cs="Times New Roman"/>
        </w:rPr>
        <w:t>“__________________”</w:t>
      </w:r>
      <w:r>
        <w:rPr>
          <w:rFonts w:ascii="Times New Roman" w:hAnsi="宋体" w:cs="Times New Roman"/>
        </w:rPr>
        <w:t>的道理；【乙】文主要告诉人们做教师的应当根据学生的学习状况</w:t>
      </w:r>
      <w:r>
        <w:rPr>
          <w:rFonts w:ascii="Times New Roman" w:hAnsi="Times New Roman" w:cs="Times New Roman"/>
        </w:rPr>
        <w:t>“__________________”</w:t>
      </w:r>
      <w:r>
        <w:rPr>
          <w:rFonts w:ascii="Times New Roman" w:hAnsi="宋体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用原文语句回答</w:t>
      </w:r>
      <w:r>
        <w:rPr>
          <w:rFonts w:ascii="Times New Roman" w:hAnsi="Times New Roman" w:cs="Times New Roman"/>
        </w:rPr>
        <w:t>)(4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spacing w:line="366" w:lineRule="exact"/>
        <w:ind w:left="531" w:hanging="531" w:hangingChars="25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ascii="Times New Roman" w:hAnsi="宋体" w:cs="Times New Roman"/>
        </w:rPr>
        <w:t>．【甲】【乙】两文都认为要搞好学习需要注意多个方面。其中从学生学习的角度，两文都不约而同地阐述了什么观点？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66" w:lineRule="exact"/>
        <w:ind w:left="4620" w:hanging="4620" w:hangingChars="2200"/>
        <w:jc w:val="left"/>
        <w:textAlignment w:val="center"/>
        <w:rPr>
          <w:rFonts w:hint="eastAsia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   </w:t>
      </w:r>
    </w:p>
    <w:p>
      <w:pPr>
        <w:spacing w:line="366" w:lineRule="exact"/>
        <w:ind w:left="4620" w:hanging="4620" w:hangingChars="2200"/>
        <w:jc w:val="left"/>
        <w:textAlignment w:val="center"/>
        <w:rPr>
          <w:rFonts w:hint="eastAsia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   </w:t>
      </w:r>
    </w:p>
    <w:p>
      <w:pPr>
        <w:spacing w:line="360" w:lineRule="exact"/>
        <w:jc w:val="left"/>
        <w:rPr>
          <w:szCs w:val="21"/>
        </w:rPr>
      </w:pPr>
      <w:r>
        <w:rPr>
          <w:rFonts w:ascii="黑体" w:hAnsi="黑体" w:eastAsia="黑体"/>
          <w:b/>
          <w:bCs/>
          <w:szCs w:val="21"/>
        </w:rPr>
        <w:t>三、写作。</w:t>
      </w:r>
      <w:r>
        <w:rPr>
          <w:rFonts w:hAnsi="宋体"/>
          <w:szCs w:val="21"/>
        </w:rPr>
        <w:t>（</w:t>
      </w:r>
      <w:r>
        <w:rPr>
          <w:szCs w:val="21"/>
        </w:rPr>
        <w:t>60</w:t>
      </w:r>
      <w:r>
        <w:rPr>
          <w:rFonts w:hAnsi="宋体"/>
          <w:szCs w:val="21"/>
        </w:rPr>
        <w:t>分）</w:t>
      </w:r>
    </w:p>
    <w:p>
      <w:pPr>
        <w:spacing w:line="360" w:lineRule="exact"/>
        <w:ind w:left="210" w:hanging="210" w:hangingChars="100"/>
        <w:jc w:val="left"/>
        <w:rPr>
          <w:szCs w:val="21"/>
        </w:rPr>
      </w:pPr>
      <w:r>
        <w:rPr>
          <w:szCs w:val="21"/>
        </w:rPr>
        <w:t>24.</w:t>
      </w:r>
      <w:r>
        <w:rPr>
          <w:rFonts w:hint="eastAsia"/>
          <w:szCs w:val="21"/>
        </w:rPr>
        <w:t xml:space="preserve"> </w:t>
      </w:r>
      <w:r>
        <w:rPr>
          <w:rFonts w:hAnsi="宋体"/>
          <w:szCs w:val="21"/>
        </w:rPr>
        <w:t>根据要求作文。</w:t>
      </w:r>
    </w:p>
    <w:p>
      <w:pPr>
        <w:spacing w:line="36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温暖是冬日里的一片阳光，温暖是黑夜中的一盏明灯；温暖是游子远行前母亲的叮咛；温暖是车上给老人让座的爱心；温暖是雨天老师送学生回家的那把伞；温暖是孩子对病重母亲的照顾</w:t>
      </w:r>
      <w:r>
        <w:rPr>
          <w:rFonts w:ascii="宋体" w:hAnsi="宋体"/>
          <w:szCs w:val="21"/>
        </w:rPr>
        <w:t>……</w:t>
      </w:r>
      <w:r>
        <w:rPr>
          <w:rFonts w:hAnsi="楷体" w:eastAsia="楷体"/>
          <w:szCs w:val="21"/>
        </w:rPr>
        <w:t>温暖是相互的，只要你送给别人温暖，别人也会送你温暖。</w:t>
      </w:r>
    </w:p>
    <w:p>
      <w:pPr>
        <w:spacing w:line="360" w:lineRule="exact"/>
        <w:ind w:firstLine="315" w:firstLineChars="150"/>
        <w:jc w:val="left"/>
        <w:rPr>
          <w:szCs w:val="21"/>
        </w:rPr>
      </w:pPr>
      <w:r>
        <w:rPr>
          <w:rFonts w:hAnsi="宋体"/>
          <w:szCs w:val="21"/>
        </w:rPr>
        <w:t>请你以</w:t>
      </w:r>
      <w:r>
        <w:rPr>
          <w:szCs w:val="21"/>
        </w:rPr>
        <w:t>“</w:t>
      </w:r>
      <w:r>
        <w:rPr>
          <w:rFonts w:hAnsi="宋体"/>
          <w:b/>
          <w:szCs w:val="21"/>
        </w:rPr>
        <w:t>温暖</w:t>
      </w:r>
      <w:r>
        <w:rPr>
          <w:szCs w:val="21"/>
        </w:rPr>
        <w:t>”</w:t>
      </w:r>
      <w:r>
        <w:rPr>
          <w:rFonts w:hAnsi="宋体"/>
          <w:szCs w:val="21"/>
        </w:rPr>
        <w:t>为话题，写一篇文章。要求</w:t>
      </w:r>
      <w:r>
        <w:rPr>
          <w:szCs w:val="21"/>
        </w:rPr>
        <w:t>:</w:t>
      </w:r>
      <w:r>
        <w:rPr>
          <w:rFonts w:hAnsi="宋体"/>
          <w:szCs w:val="21"/>
        </w:rPr>
        <w:t>①除诗歌外文体不限，题目自拟；②不少于</w:t>
      </w:r>
    </w:p>
    <w:p>
      <w:pPr>
        <w:spacing w:line="360" w:lineRule="exact"/>
        <w:jc w:val="left"/>
        <w:rPr>
          <w:szCs w:val="21"/>
        </w:rPr>
      </w:pPr>
      <w:r>
        <w:rPr>
          <w:rFonts w:hint="eastAsia"/>
          <w:szCs w:val="21"/>
        </w:rPr>
        <w:t>6</w:t>
      </w:r>
      <w:r>
        <w:rPr>
          <w:szCs w:val="21"/>
        </w:rPr>
        <w:t>00</w:t>
      </w:r>
      <w:r>
        <w:rPr>
          <w:rFonts w:hAnsi="宋体"/>
          <w:szCs w:val="21"/>
        </w:rPr>
        <w:t>字。</w:t>
      </w:r>
    </w:p>
    <w:tbl>
      <w:tblPr>
        <w:tblStyle w:val="9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432"/>
        <w:gridCol w:w="432"/>
        <w:gridCol w:w="432"/>
        <w:gridCol w:w="432"/>
        <w:gridCol w:w="431"/>
        <w:gridCol w:w="431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spacing w:line="100" w:lineRule="exact"/>
              <w:jc w:val="righ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spacing w:line="100" w:lineRule="exact"/>
              <w:jc w:val="righ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spacing w:line="80" w:lineRule="exact"/>
              <w:jc w:val="right"/>
              <w:rPr>
                <w:rFonts w:hint="eastAsia" w:ascii="黑体" w:eastAsia="黑体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 w:val="11"/>
                <w:szCs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ind w:right="65"/>
              <w:jc w:val="right"/>
              <w:rPr>
                <w:rFonts w:hint="eastAsia" w:ascii="幼圆" w:eastAsia="幼圆"/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 w:val="11"/>
                <w:szCs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</w:tbl>
    <w:p>
      <w:r>
        <w:br w:type="page"/>
      </w:r>
    </w:p>
    <w:p>
      <w:pPr>
        <w:widowControl/>
        <w:shd w:val="clear" w:color="auto" w:fill="FFFFFF"/>
        <w:spacing w:line="440" w:lineRule="exact"/>
        <w:jc w:val="center"/>
        <w:rPr>
          <w:rFonts w:hint="eastAsia" w:ascii="黑体" w:hAnsi="Arial" w:eastAsia="黑体" w:cs="Arial"/>
          <w:b/>
          <w:kern w:val="0"/>
          <w:sz w:val="36"/>
          <w:szCs w:val="36"/>
        </w:rPr>
      </w:pPr>
      <w:r>
        <w:rPr>
          <w:rFonts w:hint="eastAsia" w:ascii="黑体" w:hAnsi="Arial" w:eastAsia="黑体" w:cs="Arial"/>
          <w:b/>
          <w:kern w:val="0"/>
          <w:sz w:val="36"/>
          <w:szCs w:val="36"/>
        </w:rPr>
        <w:t>202</w:t>
      </w:r>
      <w:r>
        <w:rPr>
          <w:rFonts w:hint="eastAsia" w:ascii="黑体" w:hAnsi="Arial" w:eastAsia="黑体" w:cs="Arial"/>
          <w:b/>
          <w:kern w:val="0"/>
          <w:sz w:val="36"/>
          <w:szCs w:val="36"/>
          <w:lang w:val="en-US" w:eastAsia="zh-CN"/>
        </w:rPr>
        <w:t>3</w:t>
      </w:r>
      <w:r>
        <w:rPr>
          <w:rFonts w:hint="eastAsia" w:ascii="黑体" w:hAnsi="Arial" w:eastAsia="黑体" w:cs="Arial"/>
          <w:b/>
          <w:kern w:val="0"/>
          <w:sz w:val="36"/>
          <w:szCs w:val="36"/>
        </w:rPr>
        <w:t>年上八年级语文【参考答案】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adjustRightInd w:val="0"/>
        <w:snapToGrid w:val="0"/>
        <w:spacing w:line="360" w:lineRule="exact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第六单元</w:t>
      </w:r>
    </w:p>
    <w:p>
      <w:pPr>
        <w:keepNext w:val="0"/>
        <w:keepLines w:val="0"/>
        <w:pageBreakBefore w:val="0"/>
        <w:tabs>
          <w:tab w:val="left" w:pos="2381"/>
          <w:tab w:val="left" w:pos="4309"/>
          <w:tab w:val="left" w:pos="6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outlineLvl w:val="0"/>
        <w:rPr>
          <w:rFonts w:hint="eastAsia" w:ascii="宋体" w:hAnsi="宋体" w:eastAsia="宋体" w:cs="宋体"/>
          <w:b/>
          <w:color w:val="auto"/>
          <w:szCs w:val="21"/>
        </w:rPr>
      </w:pPr>
      <w:r>
        <w:rPr>
          <w:rFonts w:hint="eastAsia" w:ascii="宋体" w:hAnsi="宋体" w:eastAsia="宋体" w:cs="宋体"/>
          <w:b/>
          <w:color w:val="auto"/>
          <w:szCs w:val="21"/>
        </w:rPr>
        <w:t>一、语文知识积累及运用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center"/>
        <w:rPr>
          <w:rFonts w:hint="eastAsia" w:ascii="宋体" w:hAnsi="宋体" w:eastAsia="宋体" w:cs="宋体"/>
          <w:sz w:val="21"/>
          <w:szCs w:val="21"/>
          <w:u w:val="none"/>
        </w:rPr>
      </w:pPr>
      <w:r>
        <w:rPr>
          <w:rFonts w:hint="eastAsia" w:ascii="宋体" w:hAnsi="宋体" w:eastAsia="宋体" w:cs="宋体"/>
          <w:bCs/>
          <w:color w:val="auto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auto"/>
          <w:u w:val="none"/>
        </w:rPr>
        <w:t>C</w:t>
      </w:r>
      <w:r>
        <w:rPr>
          <w:rFonts w:hint="eastAsia" w:ascii="宋体" w:hAnsi="宋体" w:eastAsia="宋体" w:cs="宋体"/>
          <w:bCs/>
          <w:color w:val="auto"/>
          <w:u w:val="none"/>
          <w:lang w:val="en-US" w:eastAsia="zh-CN"/>
        </w:rPr>
        <w:t xml:space="preserve">  2</w:t>
      </w:r>
      <w:r>
        <w:rPr>
          <w:rFonts w:hint="eastAsia" w:ascii="宋体" w:hAnsi="宋体" w:eastAsia="宋体" w:cs="宋体"/>
          <w:bCs/>
          <w:color w:val="auto"/>
          <w:u w:val="none"/>
        </w:rPr>
        <w:t>B</w:t>
      </w:r>
      <w:r>
        <w:rPr>
          <w:rFonts w:hint="eastAsia" w:ascii="宋体" w:hAnsi="宋体" w:eastAsia="宋体" w:cs="宋体"/>
          <w:bCs/>
          <w:color w:val="auto"/>
          <w:u w:val="none"/>
          <w:lang w:val="en-US" w:eastAsia="zh-CN"/>
        </w:rPr>
        <w:t xml:space="preserve">  3</w:t>
      </w:r>
      <w:r>
        <w:rPr>
          <w:rFonts w:hint="eastAsia" w:ascii="宋体" w:hAnsi="宋体" w:eastAsia="宋体" w:cs="宋体"/>
          <w:bCs/>
          <w:color w:val="auto"/>
          <w:szCs w:val="21"/>
          <w:u w:val="none"/>
        </w:rPr>
        <w:t>A</w:t>
      </w:r>
      <w:r>
        <w:rPr>
          <w:rFonts w:hint="eastAsia" w:ascii="宋体" w:hAnsi="宋体" w:eastAsia="宋体" w:cs="宋体"/>
          <w:bCs/>
          <w:color w:val="auto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u w:val="none"/>
        </w:rPr>
        <w:t>C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 xml:space="preserve">  5</w:t>
      </w:r>
      <w:r>
        <w:rPr>
          <w:rFonts w:hint="eastAsia" w:ascii="宋体" w:hAnsi="宋体" w:eastAsia="宋体" w:cs="宋体"/>
          <w:bCs/>
          <w:color w:val="auto"/>
          <w:u w:val="none"/>
        </w:rPr>
        <w:t>C</w:t>
      </w:r>
      <w:r>
        <w:rPr>
          <w:rFonts w:hint="eastAsia" w:ascii="宋体" w:hAnsi="宋体" w:eastAsia="宋体" w:cs="宋体"/>
          <w:bCs/>
          <w:color w:val="auto"/>
          <w:u w:val="none"/>
          <w:lang w:val="en-US" w:eastAsia="zh-CN"/>
        </w:rPr>
        <w:t xml:space="preserve">  6</w:t>
      </w:r>
      <w:r>
        <w:rPr>
          <w:rFonts w:hint="eastAsia" w:ascii="宋体" w:hAnsi="宋体" w:eastAsia="宋体" w:cs="宋体"/>
          <w:bCs/>
          <w:color w:val="auto"/>
          <w:szCs w:val="21"/>
          <w:u w:val="none"/>
        </w:rPr>
        <w:t>A</w:t>
      </w:r>
      <w:r>
        <w:rPr>
          <w:rFonts w:hint="eastAsia" w:ascii="宋体" w:hAnsi="宋体" w:eastAsia="宋体" w:cs="宋体"/>
          <w:bCs/>
          <w:color w:val="auto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u w:val="none"/>
        </w:rPr>
        <w:t xml:space="preserve">D  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u w:val="none"/>
        </w:rPr>
        <w:t>A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 xml:space="preserve">  9</w:t>
      </w:r>
      <w:r>
        <w:rPr>
          <w:rFonts w:hint="eastAsia" w:ascii="宋体" w:hAnsi="宋体" w:eastAsia="宋体" w:cs="宋体"/>
          <w:bCs/>
          <w:color w:val="auto"/>
          <w:szCs w:val="21"/>
          <w:u w:val="none"/>
        </w:rPr>
        <w:t>B</w:t>
      </w:r>
      <w:r>
        <w:rPr>
          <w:rFonts w:hint="eastAsia" w:ascii="宋体" w:hAnsi="宋体" w:eastAsia="宋体" w:cs="宋体"/>
          <w:bCs/>
          <w:color w:val="auto"/>
          <w:szCs w:val="21"/>
          <w:u w:val="none"/>
          <w:lang w:val="en-US" w:eastAsia="zh-CN"/>
        </w:rPr>
        <w:t xml:space="preserve">  10</w:t>
      </w:r>
      <w:r>
        <w:rPr>
          <w:rFonts w:hint="eastAsia" w:ascii="宋体" w:hAnsi="宋体" w:eastAsia="宋体" w:cs="宋体"/>
          <w:bCs/>
          <w:color w:val="auto"/>
          <w:szCs w:val="21"/>
          <w:u w:val="none"/>
        </w:rPr>
        <w:t>C</w:t>
      </w:r>
      <w:r>
        <w:rPr>
          <w:rFonts w:hint="eastAsia" w:ascii="宋体" w:hAnsi="宋体" w:eastAsia="宋体" w:cs="宋体"/>
          <w:bCs/>
          <w:color w:val="auto"/>
          <w:szCs w:val="21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1"/>
          <w:szCs w:val="21"/>
          <w:u w:val="none"/>
          <w:lang w:val="en-US" w:eastAsia="zh-CN"/>
        </w:rPr>
        <w:t>11</w:t>
      </w:r>
      <w:r>
        <w:rPr>
          <w:rFonts w:hint="eastAsia" w:ascii="宋体" w:hAnsi="宋体" w:eastAsia="宋体" w:cs="宋体"/>
          <w:sz w:val="21"/>
          <w:szCs w:val="21"/>
          <w:u w:val="none"/>
        </w:rPr>
        <w:t>(1)缥缈孤鸿影　(2)吏呼一何怒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none"/>
        </w:rPr>
        <w:t>(3)萧萧班马鸣　(4)其真不知马也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none"/>
        </w:rPr>
        <w:t>(5)曲径通幽处　(6)零落成泥碾作尘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none"/>
        </w:rPr>
        <w:t>(7)俄顷风定云墨色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u w:val="none"/>
        </w:rPr>
        <w:t>秋天漠漠向昏黑</w:t>
      </w:r>
      <w:r>
        <w:rPr>
          <w:rFonts w:hint="eastAsia" w:ascii="宋体" w:hAnsi="宋体" w:eastAsia="宋体" w:cs="宋体"/>
          <w:bCs/>
          <w:color w:val="auto"/>
          <w:u w:val="none"/>
          <w:lang w:val="en-US" w:eastAsia="zh-CN"/>
        </w:rPr>
        <w:t xml:space="preserve">   12</w:t>
      </w:r>
      <w:r>
        <w:rPr>
          <w:rFonts w:hint="eastAsia" w:ascii="宋体" w:hAnsi="宋体" w:eastAsia="宋体" w:cs="宋体"/>
          <w:color w:val="auto"/>
          <w:szCs w:val="21"/>
          <w:u w:val="none"/>
        </w:rPr>
        <w:t>（1）钢铁是怎样炼成的  动作  （2）①保尔在砖瓦厂藏枪；②中尉找枪</w:t>
      </w:r>
      <w:r>
        <w:rPr>
          <w:rFonts w:hint="eastAsia" w:ascii="宋体" w:hAnsi="宋体" w:eastAsia="宋体" w:cs="宋体"/>
          <w:color w:val="auto"/>
          <w:szCs w:val="21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13</w:t>
      </w:r>
      <w:r>
        <w:rPr>
          <w:rFonts w:hint="eastAsia" w:ascii="宋体" w:hAnsi="宋体" w:eastAsia="宋体" w:cs="宋体"/>
          <w:sz w:val="21"/>
          <w:szCs w:val="21"/>
          <w:u w:val="none"/>
        </w:rPr>
        <w:t>（1）A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none"/>
        </w:rPr>
        <w:t>（2）海内存知己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u w:val="none"/>
        </w:rPr>
        <w:t>天涯若比邻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none"/>
        </w:rPr>
        <w:t>（3）示例：同学们，俗话说“家和万事兴”“和为贵”，“和”是当今时代的主题，同学之间需要和睦相处。战国时候，赵国的廉颇和蔺相如上演了一场流芳百世的“将相和”。自古以来，“以和为贵”的故事可谓层出不穷。今天我班将举行“以和为贵”的演讲比赛。下面请各位选手一一上台展示风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outlineLvl w:val="0"/>
        <w:rPr>
          <w:rFonts w:hint="eastAsia" w:ascii="宋体" w:hAnsi="宋体" w:eastAsia="宋体" w:cs="宋体"/>
          <w:b/>
          <w:color w:val="auto"/>
          <w:szCs w:val="21"/>
        </w:rPr>
      </w:pPr>
      <w:r>
        <w:rPr>
          <w:rFonts w:hint="eastAsia" w:ascii="宋体" w:hAnsi="宋体" w:eastAsia="宋体" w:cs="宋体"/>
          <w:b/>
          <w:color w:val="auto"/>
          <w:szCs w:val="21"/>
        </w:rPr>
        <w:t>二、阅读与表达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color w:val="auto"/>
          <w:kern w:val="0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</w:rPr>
        <w:instrText xml:space="preserve"> = 1 \* GB4 </w:instrText>
      </w:r>
      <w:r>
        <w:rPr>
          <w:rFonts w:hint="eastAsia" w:ascii="宋体" w:hAnsi="宋体" w:eastAsia="宋体" w:cs="宋体"/>
          <w:color w:val="auto"/>
          <w:kern w:val="0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</w:rPr>
        <w:t>㈠</w:t>
      </w:r>
      <w:r>
        <w:rPr>
          <w:rFonts w:hint="eastAsia" w:ascii="宋体" w:hAnsi="宋体" w:eastAsia="宋体" w:cs="宋体"/>
          <w:color w:val="auto"/>
          <w:kern w:val="0"/>
        </w:rPr>
        <w:fldChar w:fldCharType="end"/>
      </w:r>
      <w:r>
        <w:rPr>
          <w:rFonts w:hint="eastAsia" w:ascii="宋体" w:hAnsi="宋体" w:eastAsia="宋体" w:cs="宋体"/>
          <w:bCs/>
          <w:color w:val="auto"/>
          <w:lang w:val="en-US" w:eastAsia="zh-CN"/>
        </w:rPr>
        <w:t>14</w:t>
      </w:r>
      <w:r>
        <w:rPr>
          <w:rFonts w:hint="eastAsia" w:ascii="宋体" w:hAnsi="宋体" w:eastAsia="宋体" w:cs="宋体"/>
          <w:bCs/>
          <w:color w:val="auto"/>
        </w:rPr>
        <w:t>．青翠的山峦横亘在外城的北面，波光粼粼的流水绕城东潺潺流过，描绘了一幅寥廓秀丽的图景，烘托了作者的送别之情</w:t>
      </w:r>
      <w:r>
        <w:rPr>
          <w:rFonts w:hint="eastAsia" w:ascii="宋体" w:hAnsi="宋体" w:eastAsia="宋体" w:cs="宋体"/>
          <w:bCs/>
          <w:color w:va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</w:rPr>
        <w:t>1</w:t>
      </w:r>
      <w:r>
        <w:rPr>
          <w:rFonts w:hint="eastAsia" w:ascii="宋体" w:hAnsi="宋体" w:eastAsia="宋体" w:cs="宋体"/>
          <w:bCs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auto"/>
        </w:rPr>
        <w:t>．李白与友人的依依借别之情，感情真挚热烈而又豁达乐观。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</w:rPr>
        <w:instrText xml:space="preserve"> = 2 \* GB4 </w:instrText>
      </w:r>
      <w:r>
        <w:rPr>
          <w:rFonts w:hint="eastAsia" w:ascii="宋体" w:hAnsi="宋体" w:eastAsia="宋体" w:cs="宋体"/>
          <w:color w:val="auto"/>
          <w:kern w:val="0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</w:rPr>
        <w:t>㈡</w:t>
      </w:r>
      <w:r>
        <w:rPr>
          <w:rFonts w:hint="eastAsia" w:ascii="宋体" w:hAnsi="宋体" w:eastAsia="宋体" w:cs="宋体"/>
          <w:color w:val="auto"/>
          <w:kern w:val="0"/>
        </w:rPr>
        <w:fldChar w:fldCharType="end"/>
      </w:r>
      <w:r>
        <w:rPr>
          <w:rFonts w:hint="eastAsia" w:ascii="宋体" w:hAnsi="宋体" w:eastAsia="宋体" w:cs="宋体"/>
          <w:color w:val="auto"/>
          <w:lang w:val="en-US" w:eastAsia="zh-CN"/>
        </w:rPr>
        <w:t>16</w:t>
      </w:r>
      <w:r>
        <w:rPr>
          <w:rFonts w:hint="eastAsia" w:ascii="宋体" w:hAnsi="宋体" w:eastAsia="宋体" w:cs="宋体"/>
          <w:color w:val="auto"/>
        </w:rPr>
        <w:t>D    1</w:t>
      </w:r>
      <w:r>
        <w:rPr>
          <w:rFonts w:hint="eastAsia" w:ascii="宋体" w:hAnsi="宋体" w:eastAsia="宋体" w:cs="宋体"/>
          <w:color w:val="auto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</w:rPr>
        <w:t>(1)有时　(2)犹，尚且　(3)面对    1</w:t>
      </w:r>
      <w:r>
        <w:rPr>
          <w:rFonts w:hint="eastAsia" w:ascii="宋体" w:hAnsi="宋体" w:eastAsia="宋体" w:cs="宋体"/>
          <w:color w:val="auto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</w:rPr>
        <w:t>(1)用马鞭驱赶它，不按照(驱使千里马的)正确方法；喂它，却不能让它竭尽才能  (2)真的没有千里马吗？恐怕是他们真不识得千里马吧！    1</w:t>
      </w:r>
      <w:r>
        <w:rPr>
          <w:rFonts w:hint="eastAsia" w:ascii="宋体" w:hAnsi="宋体" w:eastAsia="宋体" w:cs="宋体"/>
          <w:color w:val="auto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</w:rPr>
        <w:t>主观条件：把握机遇，自强不息(创造机遇，有真才实学)；客观条件：适合成长的环境，识才爱才用才的伯乐。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left="0" w:leftChars="0" w:firstLine="42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auto"/>
          <w:kern w:val="0"/>
        </w:rPr>
        <w:instrText xml:space="preserve"> = 3 \* GB4 </w:instrTex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auto"/>
          <w:kern w:val="0"/>
        </w:rPr>
        <w:t>㈢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(1)味美　(2)最好的道理　(3)困惑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(4)过失、缺点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21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(1)知道了自己的不足，然后就能自我反省；知道了自己不懂的地方，然后才能勉励自己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(2)教书的人就是善于发现并纠正学生的缺点的人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22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．教学相长　长善而救其失者也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23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．阐述了要重视实践的观点。即要求把明白了的道理付诸行动，通过实践来消化所学的知识并证明道理是最好的。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 xml:space="preserve">三、写作   </w:t>
      </w:r>
      <w:r>
        <w:rPr>
          <w:rFonts w:hint="eastAsia" w:ascii="宋体" w:hAnsi="宋体" w:eastAsia="宋体" w:cs="宋体"/>
          <w:bCs/>
          <w:color w:val="auto"/>
          <w:kern w:val="0"/>
          <w:szCs w:val="21"/>
        </w:rPr>
        <w:t xml:space="preserve"> 2</w:t>
      </w:r>
      <w:r>
        <w:rPr>
          <w:rFonts w:hint="eastAsia" w:ascii="宋体" w:hAnsi="宋体" w:eastAsia="宋体" w:cs="宋体"/>
          <w:bCs/>
          <w:color w:val="auto"/>
          <w:kern w:val="0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Cs/>
          <w:color w:val="auto"/>
          <w:szCs w:val="21"/>
        </w:rPr>
        <w:t>略</w:t>
      </w:r>
    </w:p>
    <w:p>
      <w:pPr>
        <w:pStyle w:val="2"/>
        <w:sectPr>
          <w:headerReference r:id="rId3" w:type="default"/>
          <w:footerReference r:id="rId4" w:type="default"/>
          <w:footerReference r:id="rId5" w:type="even"/>
          <w:pgSz w:w="10319" w:h="14572"/>
          <w:pgMar w:top="851" w:right="851" w:bottom="851" w:left="851" w:header="851" w:footer="567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楷体_GB2312" w:eastAsia="楷体_GB2312"/>
      </w:rPr>
    </w:pPr>
    <w:r>
      <w:rPr>
        <w:rStyle w:val="7"/>
        <w:rFonts w:hint="eastAsia" w:ascii="楷体_GB2312" w:eastAsia="楷体_GB2312"/>
      </w:rPr>
      <w:t>2023年上期八年级语文单元目标检测题  第</w:t>
    </w:r>
    <w:r>
      <w:rPr>
        <w:rFonts w:hint="eastAsia" w:ascii="楷体_GB2312" w:eastAsia="楷体_GB2312"/>
      </w:rPr>
      <w:fldChar w:fldCharType="begin"/>
    </w:r>
    <w:r>
      <w:rPr>
        <w:rStyle w:val="7"/>
        <w:rFonts w:hint="eastAsia" w:ascii="楷体_GB2312" w:eastAsia="楷体_GB2312"/>
      </w:rPr>
      <w:instrText xml:space="preserve">PAGE  </w:instrText>
    </w:r>
    <w:r>
      <w:rPr>
        <w:rFonts w:hint="eastAsia" w:ascii="楷体_GB2312" w:eastAsia="楷体_GB2312"/>
      </w:rPr>
      <w:fldChar w:fldCharType="separate"/>
    </w:r>
    <w:r>
      <w:rPr>
        <w:rStyle w:val="7"/>
        <w:rFonts w:ascii="楷体_GB2312" w:eastAsia="楷体_GB2312"/>
      </w:rPr>
      <w:t>36</w:t>
    </w:r>
    <w:r>
      <w:rPr>
        <w:rFonts w:hint="eastAsia" w:ascii="楷体_GB2312" w:eastAsia="楷体_GB2312"/>
      </w:rPr>
      <w:fldChar w:fldCharType="end"/>
    </w:r>
    <w:r>
      <w:rPr>
        <w:rStyle w:val="7"/>
        <w:rFonts w:hint="eastAsia" w:ascii="楷体_GB2312" w:eastAsia="楷体_GB2312"/>
      </w:rPr>
      <w:t>页（共36页）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FE1B8C"/>
    <w:multiLevelType w:val="singleLevel"/>
    <w:tmpl w:val="A6FE1B8C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FhMDQyYmFkYzIxMmIyZDFjZWRlZTE1NTVjMDJiODcifQ=="/>
  </w:docVars>
  <w:rsids>
    <w:rsidRoot w:val="6EE14508"/>
    <w:rsid w:val="004151FC"/>
    <w:rsid w:val="00C02FC6"/>
    <w:rsid w:val="022B2B73"/>
    <w:rsid w:val="48F30AE0"/>
    <w:rsid w:val="625B11C8"/>
    <w:rsid w:val="6EE1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qFormat/>
    <w:uiPriority w:val="99"/>
    <w:pPr>
      <w:spacing w:after="120"/>
      <w:ind w:left="1440" w:leftChars="700" w:right="700" w:rightChars="700"/>
    </w:p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眉 Char"/>
    <w:link w:val="5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3283</Words>
  <Characters>3565</Characters>
  <Lines>0</Lines>
  <Paragraphs>0</Paragraphs>
  <TotalTime>0</TotalTime>
  <ScaleCrop>false</ScaleCrop>
  <LinksUpToDate>false</LinksUpToDate>
  <CharactersWithSpaces>5221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2023-03-23T01:39:00Z</dcterms:created>
  <dc:creator>编辑资料 张颖</dc:creator>
  <cp:lastModifiedBy>Administrator</cp:lastModifiedBy>
  <dcterms:modified xsi:type="dcterms:W3CDTF">2023-04-12T11:54:30Z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