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2"/>
          <w:tab w:val="left" w:pos="764"/>
        </w:tabs>
        <w:autoSpaceDE w:val="0"/>
        <w:autoSpaceDN w:val="0"/>
        <w:adjustRightInd w:val="0"/>
        <w:ind w:left="183" w:leftChars="87" w:firstLine="2150" w:firstLineChars="595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12090400</wp:posOffset>
            </wp:positionV>
            <wp:extent cx="317500" cy="4699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t>连山区</w:t>
      </w:r>
      <w:r>
        <w:rPr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23年中考模拟</w:t>
      </w:r>
    </w:p>
    <w:p>
      <w:pPr>
        <w:spacing w:line="44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道德与法治试卷一参考答案</w:t>
      </w:r>
    </w:p>
    <w:p>
      <w:pPr>
        <w:spacing w:line="400" w:lineRule="exact"/>
        <w:ind w:left="267" w:leftChars="127" w:firstLine="1920" w:firstLineChars="6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zh-CN"/>
        </w:rPr>
        <w:t>第一部分</w:t>
      </w:r>
      <w:r>
        <w:rPr>
          <w:rFonts w:hint="eastAsia" w:ascii="黑体" w:hAnsi="黑体" w:eastAsia="黑体" w:cs="黑体"/>
          <w:sz w:val="32"/>
          <w:szCs w:val="32"/>
        </w:rPr>
        <w:t xml:space="preserve">   选择题（共25分）</w:t>
      </w:r>
    </w:p>
    <w:tbl>
      <w:tblPr>
        <w:tblStyle w:val="6"/>
        <w:tblpPr w:leftFromText="180" w:rightFromText="180" w:vertAnchor="text" w:horzAnchor="margin" w:tblpY="878"/>
        <w:tblW w:w="84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562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序号</w:t>
            </w:r>
            <w:r>
              <w:rPr>
                <w:rFonts w:ascii="宋体" w:hAnsi="宋体" w:cs="宋体"/>
                <w:szCs w:val="21"/>
                <w:lang w:val="zh-CN"/>
              </w:rPr>
              <w:t xml:space="preserve">    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1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2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3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4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5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6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7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8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9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10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11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12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答案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B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B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序号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1</w:t>
            </w:r>
            <w:r>
              <w:rPr>
                <w:rFonts w:hint="eastAsia" w:ascii="宋体" w:hAnsi="宋体" w:cs="宋体"/>
                <w:szCs w:val="21"/>
                <w:lang w:val="zh-CN"/>
              </w:rPr>
              <w:t>4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1</w:t>
            </w:r>
            <w:r>
              <w:rPr>
                <w:rFonts w:hint="eastAsia" w:ascii="宋体" w:hAnsi="宋体" w:cs="宋体"/>
                <w:szCs w:val="21"/>
                <w:lang w:val="zh-CN"/>
              </w:rPr>
              <w:t>5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1</w:t>
            </w:r>
            <w:r>
              <w:rPr>
                <w:rFonts w:hint="eastAsia" w:ascii="宋体" w:hAnsi="宋体" w:cs="宋体"/>
                <w:szCs w:val="21"/>
                <w:lang w:val="zh-CN"/>
              </w:rPr>
              <w:t>6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1</w:t>
            </w:r>
            <w:r>
              <w:rPr>
                <w:rFonts w:hint="eastAsia" w:ascii="宋体" w:hAnsi="宋体" w:cs="宋体"/>
                <w:szCs w:val="21"/>
                <w:lang w:val="zh-CN"/>
              </w:rPr>
              <w:t>7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1</w:t>
            </w:r>
            <w:r>
              <w:rPr>
                <w:rFonts w:hint="eastAsia" w:ascii="宋体" w:hAnsi="宋体" w:cs="宋体"/>
                <w:szCs w:val="21"/>
                <w:lang w:val="zh-CN"/>
              </w:rPr>
              <w:t>8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/>
                <w:szCs w:val="21"/>
                <w:lang w:val="zh-CN"/>
              </w:rPr>
              <w:t>1</w:t>
            </w:r>
            <w:r>
              <w:rPr>
                <w:rFonts w:hint="eastAsia" w:ascii="宋体" w:hAnsi="宋体" w:cs="宋体"/>
                <w:szCs w:val="21"/>
                <w:lang w:val="zh-CN"/>
              </w:rPr>
              <w:t>9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20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21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22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23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24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25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答案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C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B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D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hAnsi="宋体" w:cs="宋体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00" w:lineRule="exact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b/>
          <w:bCs/>
          <w:szCs w:val="21"/>
          <w:lang w:val="zh-CN"/>
        </w:rPr>
        <w:t>一、单项选择题（在下面各题备选答案中，只有一个答案是正确的，请把正确答案</w:t>
      </w:r>
      <w:r>
        <w:rPr>
          <w:rFonts w:hint="eastAsia" w:ascii="宋体" w:hAnsi="宋体"/>
          <w:b/>
          <w:spacing w:val="-8"/>
          <w:szCs w:val="21"/>
        </w:rPr>
        <w:t>的序号填入答题栏内</w:t>
      </w:r>
      <w:r>
        <w:rPr>
          <w:rFonts w:hint="eastAsia" w:ascii="宋体" w:hAnsi="宋体" w:cs="宋体"/>
          <w:b/>
          <w:bCs/>
          <w:szCs w:val="21"/>
          <w:lang w:val="zh-CN"/>
        </w:rPr>
        <w:t>。每题</w:t>
      </w:r>
      <w:r>
        <w:rPr>
          <w:rFonts w:ascii="宋体" w:hAnsi="宋体"/>
          <w:b/>
          <w:bCs/>
          <w:szCs w:val="21"/>
        </w:rPr>
        <w:t>1</w:t>
      </w:r>
      <w:r>
        <w:rPr>
          <w:rFonts w:hint="eastAsia" w:ascii="宋体" w:hAnsi="宋体" w:cs="宋体"/>
          <w:b/>
          <w:bCs/>
          <w:szCs w:val="21"/>
          <w:lang w:val="zh-CN"/>
        </w:rPr>
        <w:t>分，共25分。）</w:t>
      </w:r>
    </w:p>
    <w:p>
      <w:pPr>
        <w:tabs>
          <w:tab w:val="center" w:pos="2520"/>
          <w:tab w:val="left" w:pos="3240"/>
        </w:tabs>
        <w:autoSpaceDE w:val="0"/>
        <w:autoSpaceDN w:val="0"/>
        <w:adjustRightInd w:val="0"/>
        <w:ind w:firstLine="2088" w:firstLineChars="65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zh-CN"/>
        </w:rPr>
        <w:t>第二部分</w:t>
      </w:r>
      <w:r>
        <w:rPr>
          <w:rFonts w:hint="eastAsia" w:ascii="宋体" w:hAnsi="宋体" w:cs="宋体"/>
          <w:b/>
          <w:sz w:val="32"/>
          <w:szCs w:val="32"/>
        </w:rPr>
        <w:t xml:space="preserve">   非选择题（共25分）</w:t>
      </w:r>
    </w:p>
    <w:p>
      <w:pPr>
        <w:autoSpaceDE w:val="0"/>
        <w:autoSpaceDN w:val="0"/>
        <w:adjustRightInd w:val="0"/>
        <w:rPr>
          <w:rFonts w:hint="eastAsia" w:ascii="宋体" w:hAnsi="宋体" w:cs="宋体"/>
          <w:b/>
          <w:bCs/>
          <w:szCs w:val="21"/>
          <w:lang w:val="zh-CN"/>
        </w:rPr>
      </w:pPr>
      <w:r>
        <w:rPr>
          <w:rFonts w:hint="eastAsia" w:ascii="宋体" w:hAnsi="宋体" w:cs="宋体"/>
          <w:b/>
          <w:bCs/>
          <w:szCs w:val="21"/>
          <w:lang w:val="zh-CN"/>
        </w:rPr>
        <w:t>二、材料分析题（阅读材料，结合所学知识回答问题，把答案写在答题卡相应的位置上。本题包括</w:t>
      </w:r>
      <w:r>
        <w:rPr>
          <w:rFonts w:hint="eastAsia" w:ascii="宋体" w:hAnsi="宋体" w:cs="宋体"/>
          <w:b/>
          <w:bCs/>
          <w:szCs w:val="21"/>
        </w:rPr>
        <w:t>3小题，26题8分，27题10分，28题7分。</w:t>
      </w:r>
      <w:r>
        <w:rPr>
          <w:rFonts w:hint="eastAsia" w:ascii="宋体" w:hAnsi="宋体" w:cs="宋体"/>
          <w:b/>
          <w:bCs/>
          <w:szCs w:val="21"/>
          <w:lang w:val="zh-CN"/>
        </w:rPr>
        <w:t>）</w:t>
      </w:r>
    </w:p>
    <w:p>
      <w:pPr>
        <w:widowControl/>
        <w:shd w:val="clear" w:color="auto" w:fill="FFFFFF"/>
        <w:spacing w:line="360" w:lineRule="exac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pacing w:val="15"/>
          <w:szCs w:val="21"/>
        </w:rPr>
        <w:t>26.（1）大气污染。</w:t>
      </w:r>
      <w:r>
        <w:rPr>
          <w:rFonts w:hint="eastAsia" w:ascii="宋体" w:hAnsi="宋体" w:cs="宋体"/>
          <w:kern w:val="0"/>
          <w:szCs w:val="21"/>
        </w:rPr>
        <w:t>（1分）</w:t>
      </w:r>
      <w:r>
        <w:rPr>
          <w:rFonts w:hint="eastAsia" w:ascii="宋体" w:hAnsi="宋体" w:cs="宋体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hint="eastAsia" w:ascii="宋体" w:hAnsi="宋体" w:cs="宋体"/>
          <w:szCs w:val="21"/>
        </w:rPr>
        <w:t>建设生态文明，要以</w:t>
      </w:r>
      <w:r>
        <w:rPr>
          <w:rFonts w:hint="eastAsia" w:ascii="宋体" w:hAnsi="宋体" w:cs="宋体"/>
          <w:bCs/>
          <w:szCs w:val="21"/>
        </w:rPr>
        <w:t>可持续发展、人与自然和谐共生</w:t>
      </w:r>
      <w:r>
        <w:rPr>
          <w:rFonts w:hint="eastAsia" w:ascii="宋体" w:hAnsi="宋体" w:cs="宋体"/>
          <w:szCs w:val="21"/>
        </w:rPr>
        <w:t>为目标。</w:t>
      </w:r>
      <w:r>
        <w:rPr>
          <w:rFonts w:hint="eastAsia" w:ascii="宋体" w:hAnsi="宋体" w:cs="宋体"/>
          <w:kern w:val="0"/>
          <w:szCs w:val="21"/>
        </w:rPr>
        <w:t>（2分）</w:t>
      </w:r>
    </w:p>
    <w:p>
      <w:pPr>
        <w:shd w:val="clear" w:color="auto" w:fill="FFFFFF"/>
        <w:spacing w:line="360" w:lineRule="exact"/>
        <w:rPr>
          <w:rFonts w:hint="eastAsia" w:ascii="宋体" w:hAnsi="宋体" w:cs="宋体"/>
          <w:spacing w:val="15"/>
          <w:szCs w:val="21"/>
        </w:rPr>
      </w:pPr>
      <w:r>
        <w:rPr>
          <w:rFonts w:hint="eastAsia" w:ascii="宋体" w:hAnsi="宋体" w:cs="宋体"/>
          <w:spacing w:val="15"/>
          <w:szCs w:val="21"/>
        </w:rPr>
        <w:t>（3）经济发展与生态环境保护之间的关系。</w:t>
      </w:r>
      <w:r>
        <w:rPr>
          <w:rFonts w:hint="eastAsia" w:ascii="宋体" w:hAnsi="宋体" w:cs="宋体"/>
          <w:kern w:val="0"/>
          <w:szCs w:val="21"/>
        </w:rPr>
        <w:t>（2分）</w:t>
      </w:r>
    </w:p>
    <w:p>
      <w:pPr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（4）</w:t>
      </w:r>
      <w:r>
        <w:rPr>
          <w:rFonts w:hint="eastAsia" w:ascii="宋体" w:hAnsi="宋体" w:cs="宋体"/>
          <w:szCs w:val="21"/>
        </w:rPr>
        <w:t>建设生态文明，必须严守生态保护红线、环境质量底线、资源利用上线。只有实行最严格的生态环境保护制度，全面建立资源高效利用制度，健全生态保护和修复制度，严明生态环境保护责任制度，才能为生态文明建设提供可靠保障。</w:t>
      </w:r>
      <w:r>
        <w:rPr>
          <w:rFonts w:hint="eastAsia" w:ascii="宋体" w:hAnsi="宋体" w:cs="宋体"/>
          <w:kern w:val="0"/>
          <w:szCs w:val="21"/>
        </w:rPr>
        <w:t>（3分）</w:t>
      </w:r>
    </w:p>
    <w:p>
      <w:pPr>
        <w:spacing w:line="360" w:lineRule="exac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spacing w:val="15"/>
          <w:szCs w:val="21"/>
        </w:rPr>
        <w:t>27.（1）</w:t>
      </w:r>
      <w:r>
        <w:rPr>
          <w:rFonts w:hint="eastAsia" w:ascii="宋体" w:hAnsi="宋体" w:cs="宋体"/>
          <w:szCs w:val="21"/>
        </w:rPr>
        <w:t>人民当家作主。人民代表大会制度，中国共产党领导的多党合作和政治协商制度。（3分）</w:t>
      </w:r>
    </w:p>
    <w:p>
      <w:pPr>
        <w:spacing w:line="360" w:lineRule="exac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hint="eastAsia" w:ascii="宋体" w:hAnsi="宋体" w:cs="宋体"/>
          <w:szCs w:val="21"/>
        </w:rPr>
        <w:t>协商民主。（1分）</w:t>
      </w:r>
    </w:p>
    <w:p>
      <w:pPr>
        <w:widowControl/>
        <w:shd w:val="clear" w:color="auto" w:fill="FFFFFF"/>
        <w:spacing w:line="360" w:lineRule="exact"/>
        <w:ind w:right="76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（3）最广泛、最真实、最管用。（3分）</w:t>
      </w:r>
    </w:p>
    <w:p>
      <w:pPr>
        <w:spacing w:line="36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（4）</w:t>
      </w:r>
      <w:r>
        <w:rPr>
          <w:rFonts w:hint="eastAsia" w:ascii="宋体" w:hAnsi="宋体" w:cs="宋体"/>
          <w:szCs w:val="21"/>
        </w:rPr>
        <w:t>首先，公民要自觉遵守宪法，始终按照宪法原则和精神参与民主生活。</w:t>
      </w:r>
    </w:p>
    <w:p>
      <w:pPr>
        <w:spacing w:line="360" w:lineRule="exact"/>
        <w:ind w:firstLine="525" w:firstLineChars="2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其次，公民要不断积累民主知识，形成尊重、宽容、批判和协商的民主态度。</w:t>
      </w:r>
    </w:p>
    <w:p>
      <w:pPr>
        <w:spacing w:line="360" w:lineRule="exact"/>
        <w:ind w:firstLine="525" w:firstLineChars="25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最后，公民要通过依法参与公共事务，在实践中逐步增强民主意识。</w:t>
      </w:r>
      <w:r>
        <w:rPr>
          <w:rFonts w:hint="eastAsia" w:ascii="宋体" w:hAnsi="宋体" w:cs="宋体"/>
          <w:bCs/>
          <w:szCs w:val="21"/>
        </w:rPr>
        <w:t>（3分）</w:t>
      </w:r>
    </w:p>
    <w:p>
      <w:pPr>
        <w:spacing w:line="360" w:lineRule="exac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pacing w:val="15"/>
          <w:szCs w:val="21"/>
        </w:rPr>
        <w:t>28.（1）</w:t>
      </w:r>
      <w:r>
        <w:rPr>
          <w:rFonts w:hint="eastAsia" w:ascii="宋体" w:hAnsi="宋体" w:cs="宋体"/>
          <w:kern w:val="0"/>
          <w:szCs w:val="21"/>
        </w:rPr>
        <w:t>中国提出并实施“一带一路”倡议；创立亚洲基础设施投资银行和丝路基金；积极地参与解决全球问题，如气候变化问题、抗疫国际合作；</w:t>
      </w:r>
      <w:r>
        <w:rPr>
          <w:rFonts w:hint="eastAsia" w:ascii="宋体" w:hAnsi="宋体" w:cs="宋体"/>
          <w:szCs w:val="21"/>
        </w:rPr>
        <w:t>土耳其、叙利亚发生强烈地震后，中国政府第一时间向土、叙两国提供紧急人道主义援助；中老铁路国际旅客列车的顺利开行；等等。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宋体" w:hAnsi="宋体" w:cs="宋体"/>
          <w:spacing w:val="15"/>
          <w:szCs w:val="21"/>
        </w:rPr>
        <w:t>开放性题目，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观点正确可酌情给分，</w:t>
      </w:r>
      <w:r>
        <w:rPr>
          <w:rFonts w:hint="eastAsia" w:ascii="宋体" w:hAnsi="宋体" w:cs="宋体"/>
          <w:szCs w:val="21"/>
        </w:rPr>
        <w:t>2分。）</w:t>
      </w:r>
    </w:p>
    <w:p>
      <w:pPr>
        <w:pStyle w:val="5"/>
        <w:spacing w:before="0" w:beforeAutospacing="0" w:after="0" w:afterAutospacing="0" w:line="36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①当今世界，各国相互联系、相互依存的程度空前加深。②人类面临许多共同挑战，需要解决许多全球性问题。③没有哪个国家能够独立应对人类面临的各种挑战，采取共同行动，承担共同责任，构建人类命运共同体，应成为各国解决全球性问题的必然选择。（</w:t>
      </w:r>
      <w:r>
        <w:rPr>
          <w:rFonts w:hint="eastAsia"/>
          <w:spacing w:val="15"/>
          <w:sz w:val="21"/>
          <w:szCs w:val="21"/>
        </w:rPr>
        <w:t>至少写出2点，</w:t>
      </w:r>
      <w:r>
        <w:rPr>
          <w:rFonts w:hint="eastAsia"/>
          <w:sz w:val="21"/>
          <w:szCs w:val="21"/>
        </w:rPr>
        <w:t>2分）</w:t>
      </w:r>
    </w:p>
    <w:p>
      <w:pPr>
        <w:widowControl/>
        <w:shd w:val="clear" w:color="auto" w:fill="FFFFFF"/>
        <w:spacing w:line="360" w:lineRule="exact"/>
        <w:ind w:right="76"/>
        <w:jc w:val="left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（3）</w:t>
      </w:r>
      <w:r>
        <w:rPr>
          <w:rFonts w:hint="eastAsia" w:ascii="宋体" w:hAnsi="宋体" w:cs="宋体"/>
          <w:szCs w:val="21"/>
        </w:rPr>
        <w:t>相互尊重、公平正义、合作共赢。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（3分）</w:t>
      </w:r>
    </w:p>
    <w:p>
      <w:pPr>
        <w:widowControl/>
        <w:shd w:val="clear" w:color="auto" w:fill="FFFFFF"/>
        <w:spacing w:line="360" w:lineRule="exact"/>
        <w:ind w:left="76" w:right="76"/>
        <w:jc w:val="left"/>
        <w:rPr>
          <w:rFonts w:hint="eastAsia" w:ascii="宋体" w:hAnsi="宋体" w:cs="微软雅黑"/>
          <w:kern w:val="0"/>
          <w:szCs w:val="21"/>
          <w:u w:val="single"/>
          <w:shd w:val="clear" w:color="auto" w:fill="FFFFFF"/>
          <w:lang w:bidi="ar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微软雅黑"/>
          <w:kern w:val="0"/>
          <w:szCs w:val="21"/>
          <w:u w:val="single"/>
          <w:shd w:val="clear" w:color="auto" w:fill="FFFFFF"/>
          <w:lang w:bidi="ar"/>
        </w:rPr>
        <w:t>温馨提示：以上答案仅为参考，注意答题要点的完整性、规范化及正常顺序。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23C"/>
    <w:rsid w:val="00016C58"/>
    <w:rsid w:val="00043665"/>
    <w:rsid w:val="000B6DCA"/>
    <w:rsid w:val="00103C8B"/>
    <w:rsid w:val="00105F5F"/>
    <w:rsid w:val="00131F00"/>
    <w:rsid w:val="00137C78"/>
    <w:rsid w:val="00165418"/>
    <w:rsid w:val="001C121D"/>
    <w:rsid w:val="001C65FC"/>
    <w:rsid w:val="001D612D"/>
    <w:rsid w:val="001F2D42"/>
    <w:rsid w:val="00201835"/>
    <w:rsid w:val="00222F3D"/>
    <w:rsid w:val="0023259B"/>
    <w:rsid w:val="00232793"/>
    <w:rsid w:val="00251B82"/>
    <w:rsid w:val="00255A17"/>
    <w:rsid w:val="00271D1F"/>
    <w:rsid w:val="002D3207"/>
    <w:rsid w:val="002D64F5"/>
    <w:rsid w:val="002F52B1"/>
    <w:rsid w:val="0035731F"/>
    <w:rsid w:val="003608A0"/>
    <w:rsid w:val="003816BC"/>
    <w:rsid w:val="003E76E2"/>
    <w:rsid w:val="00414D18"/>
    <w:rsid w:val="00414ED6"/>
    <w:rsid w:val="004151FC"/>
    <w:rsid w:val="00450435"/>
    <w:rsid w:val="0047400E"/>
    <w:rsid w:val="00491F75"/>
    <w:rsid w:val="004B77C7"/>
    <w:rsid w:val="00501BE6"/>
    <w:rsid w:val="00520485"/>
    <w:rsid w:val="0052754C"/>
    <w:rsid w:val="00554824"/>
    <w:rsid w:val="005553C2"/>
    <w:rsid w:val="00597D2D"/>
    <w:rsid w:val="005D1B8F"/>
    <w:rsid w:val="005D24C3"/>
    <w:rsid w:val="005D3237"/>
    <w:rsid w:val="005E50A1"/>
    <w:rsid w:val="006308AA"/>
    <w:rsid w:val="00644E76"/>
    <w:rsid w:val="006803BA"/>
    <w:rsid w:val="006D17A2"/>
    <w:rsid w:val="006D7BA1"/>
    <w:rsid w:val="006E0110"/>
    <w:rsid w:val="006F1DB4"/>
    <w:rsid w:val="0072023C"/>
    <w:rsid w:val="00727AD7"/>
    <w:rsid w:val="00761F16"/>
    <w:rsid w:val="007716F0"/>
    <w:rsid w:val="00776501"/>
    <w:rsid w:val="00777F78"/>
    <w:rsid w:val="0079771D"/>
    <w:rsid w:val="007C7A73"/>
    <w:rsid w:val="007F5DE6"/>
    <w:rsid w:val="008202F6"/>
    <w:rsid w:val="00835B29"/>
    <w:rsid w:val="00890727"/>
    <w:rsid w:val="00897165"/>
    <w:rsid w:val="00941879"/>
    <w:rsid w:val="0098337A"/>
    <w:rsid w:val="009955C8"/>
    <w:rsid w:val="009B5978"/>
    <w:rsid w:val="00A47C59"/>
    <w:rsid w:val="00A51FCD"/>
    <w:rsid w:val="00A81D16"/>
    <w:rsid w:val="00AA3EB3"/>
    <w:rsid w:val="00B06313"/>
    <w:rsid w:val="00B100CC"/>
    <w:rsid w:val="00B95F99"/>
    <w:rsid w:val="00BA1F16"/>
    <w:rsid w:val="00BD2D07"/>
    <w:rsid w:val="00BE7C47"/>
    <w:rsid w:val="00C02FC6"/>
    <w:rsid w:val="00C1714F"/>
    <w:rsid w:val="00C34C4A"/>
    <w:rsid w:val="00C60DFE"/>
    <w:rsid w:val="00CD33AF"/>
    <w:rsid w:val="00CD3E1D"/>
    <w:rsid w:val="00CD7F80"/>
    <w:rsid w:val="00CF7D09"/>
    <w:rsid w:val="00D14EFB"/>
    <w:rsid w:val="00D7220C"/>
    <w:rsid w:val="00D85B77"/>
    <w:rsid w:val="00D97551"/>
    <w:rsid w:val="00E12791"/>
    <w:rsid w:val="00E51FC2"/>
    <w:rsid w:val="00E737FF"/>
    <w:rsid w:val="00E87183"/>
    <w:rsid w:val="00F4255F"/>
    <w:rsid w:val="00F57AC2"/>
    <w:rsid w:val="00F92210"/>
    <w:rsid w:val="00F97C98"/>
    <w:rsid w:val="00FB1584"/>
    <w:rsid w:val="00FE014C"/>
    <w:rsid w:val="00FF2BB3"/>
    <w:rsid w:val="059E3A03"/>
    <w:rsid w:val="07170437"/>
    <w:rsid w:val="0B476D65"/>
    <w:rsid w:val="10AB6596"/>
    <w:rsid w:val="11204035"/>
    <w:rsid w:val="12912455"/>
    <w:rsid w:val="159F14ED"/>
    <w:rsid w:val="18012F28"/>
    <w:rsid w:val="22B21198"/>
    <w:rsid w:val="276A122F"/>
    <w:rsid w:val="27E70906"/>
    <w:rsid w:val="282A46DC"/>
    <w:rsid w:val="33BB3A4F"/>
    <w:rsid w:val="36C748AE"/>
    <w:rsid w:val="3834566E"/>
    <w:rsid w:val="3F56595F"/>
    <w:rsid w:val="460F4EA6"/>
    <w:rsid w:val="4CED7717"/>
    <w:rsid w:val="502C6829"/>
    <w:rsid w:val="5197370E"/>
    <w:rsid w:val="5BB16E51"/>
    <w:rsid w:val="63C12B1B"/>
    <w:rsid w:val="684D12B7"/>
    <w:rsid w:val="6AE0364F"/>
    <w:rsid w:val="72E652E6"/>
    <w:rsid w:val="7AEE23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  <w:szCs w:val="20"/>
    </w:rPr>
  </w:style>
  <w:style w:type="paragraph" w:styleId="5">
    <w:name w:val="Normal (Web)"/>
    <w:basedOn w:val="1"/>
    <w:link w:val="9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Emphasis"/>
    <w:basedOn w:val="7"/>
    <w:qFormat/>
    <w:uiPriority w:val="0"/>
    <w:rPr>
      <w:i/>
    </w:rPr>
  </w:style>
  <w:style w:type="character" w:customStyle="1" w:styleId="9">
    <w:name w:val="普通(Web) Char Char Char"/>
    <w:basedOn w:val="7"/>
    <w:link w:val="5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154</Words>
  <Characters>878</Characters>
  <Lines>7</Lines>
  <Paragraphs>2</Paragraphs>
  <TotalTime>0</TotalTime>
  <ScaleCrop>false</ScaleCrop>
  <LinksUpToDate>false</LinksUpToDate>
  <CharactersWithSpaces>1030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2021-04-15T07:11:00Z</dcterms:created>
  <dc:creator>微软用户</dc:creator>
  <cp:lastModifiedBy>admin</cp:lastModifiedBy>
  <dcterms:modified xsi:type="dcterms:W3CDTF">2023-04-17T06:14:54Z</dcterms:modified>
  <dc:title>连山区2021年中考模拟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