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11620500</wp:posOffset>
            </wp:positionV>
            <wp:extent cx="330200" cy="330200"/>
            <wp:effectExtent l="0" t="0" r="1270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1"/>
          <w:szCs w:val="21"/>
        </w:rPr>
        <w:t>苏教版五年级数学下册(无答案)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一、选择题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1. 大于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\f(1,5)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、小于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\f(1,3)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的最简分数有(     )个。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A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 　　　　　　　　　 B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 　　　　　　　　　 C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无数</w:t>
      </w:r>
    </w:p>
    <w:p>
      <w:pPr>
        <w:widowControl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2. 在○里添上“＞”、“＜”、“=”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</w:p>
    <w:p>
      <w:pPr>
        <w:widowControl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○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○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 4○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29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    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30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○0.375        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31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○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32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     </w:t>
      </w:r>
    </w:p>
    <w:p>
      <w:pPr>
        <w:adjustRightInd/>
        <w:snapToGrid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3.小明把5个梨平均分给4个小朋友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平均每人分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个梨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ind w:firstLine="420"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A.</w:t>
      </w:r>
      <w:r>
        <w:rPr>
          <w:rFonts w:hint="eastAsia" w:ascii="宋体" w:hAnsi="宋体" w:cs="宋体"/>
          <w:bCs/>
          <w:sz w:val="21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0.6pt;width:11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 B.</w:t>
      </w:r>
      <w:r>
        <w:rPr>
          <w:rFonts w:hint="eastAsia" w:ascii="宋体" w:hAnsi="宋体" w:cs="宋体"/>
          <w:bCs/>
          <w:sz w:val="21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0.6pt;width:11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C.</w:t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51765" cy="388620"/>
            <wp:effectExtent l="0" t="0" r="0" b="12065"/>
            <wp:docPr id="1" name="Object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ject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176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</w:p>
    <w:p>
      <w:pPr>
        <w:adjustRightInd/>
        <w:snapToGrid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3米长的绳子平均分成10段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每段长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每段占全长的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adjustRightInd/>
        <w:snapToGrid/>
        <w:ind w:firstLine="420"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A.</w:t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98120" cy="387985"/>
            <wp:effectExtent l="0" t="0" r="11430" b="12700"/>
            <wp:docPr id="2" name="Object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ject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米    B.</w:t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98120" cy="387985"/>
            <wp:effectExtent l="0" t="0" r="11430" b="12700"/>
            <wp:docPr id="3" name="Object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ject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 C.</w:t>
      </w:r>
      <w:r>
        <w:rPr>
          <w:rFonts w:hint="eastAsia" w:ascii="宋体" w:hAnsi="宋体" w:cs="宋体"/>
          <w:bCs/>
          <w:sz w:val="21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0.55pt;width:15.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5" r:id="rId32">
            <o:LockedField>false</o:LockedField>
          </o:OLEObject>
        </w:objec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5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.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\f(b,a)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是假分数,a和b都是不为零的自然数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则b应该(     )。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A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大于a     　　　　 B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小于a 　　　　　       C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不小于a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二、填空题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把下面各分数按要求分别填在相应的</w:t>
      </w:r>
      <w:r>
        <w:rPr>
          <w:rFonts w:hint="eastAsia" w:ascii="宋体" w:hAnsi="宋体" w:cs="宋体"/>
          <w:bCs/>
          <w:kern w:val="0"/>
          <w:sz w:val="21"/>
          <w:szCs w:val="21"/>
        </w:rPr>
        <w:t>括号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上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\F(4,5)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1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\F(6,9)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\F(7,12)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\F(3,8)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3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\F(5,21)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\F(5,32)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5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\F(9,36)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\F(40,48)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能化成有限小数的有</w:t>
      </w:r>
      <w:r>
        <w:rPr>
          <w:rFonts w:hint="eastAsia" w:ascii="宋体" w:hAnsi="宋体" w:cs="宋体"/>
          <w:bCs/>
          <w:kern w:val="0"/>
          <w:sz w:val="21"/>
          <w:szCs w:val="21"/>
        </w:rPr>
        <w:t>:(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不能化成有限小数的有</w:t>
      </w:r>
      <w:r>
        <w:rPr>
          <w:rFonts w:hint="eastAsia" w:ascii="宋体" w:hAnsi="宋体" w:cs="宋体"/>
          <w:bCs/>
          <w:kern w:val="0"/>
          <w:sz w:val="21"/>
          <w:szCs w:val="21"/>
        </w:rPr>
        <w:t>:(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3角＝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元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用分数表示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  <w:r>
        <w:rPr>
          <w:rFonts w:hint="eastAsia" w:ascii="宋体" w:hAnsi="宋体" w:cs="宋体"/>
          <w:bCs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ab/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比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小的分数叫真分数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.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\F(2,3)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表示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；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\F(2,3)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吨表示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还可以表示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一个带分数的分数部分是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 EQ \F(4,9)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这个带分数最小是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添上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个这样的分数单位就是最小的质数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5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六年级男生人数是全班人数的</w:t>
      </w:r>
      <w:r>
        <w:rPr>
          <w:rFonts w:hint="eastAsia" w:ascii="宋体" w:hAnsi="宋体" w:cs="宋体"/>
          <w:bCs/>
          <w:position w:val="-24"/>
          <w:sz w:val="21"/>
          <w:szCs w:val="21"/>
        </w:rPr>
        <w:object>
          <v:shape id="_x0000_i1039" o:spt="75" alt="www.xkb1.com              新课标第一网不用注册，免费下载！" type="#_x0000_t75" style="height:32.25pt;width:11.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6" r:id="rId34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六年级女生人数是男生人数的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6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做完同一项工作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甲单独做完要10小时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乙单独做完要</w:t>
      </w:r>
      <w:r>
        <w:rPr>
          <w:rFonts w:hint="eastAsia" w:ascii="宋体" w:hAnsi="宋体" w:cs="宋体"/>
          <w:bCs/>
          <w:sz w:val="21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0.55pt;width:15.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37" r:id="rId36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丙单独做完要</w:t>
      </w:r>
      <w:r>
        <w:rPr>
          <w:rFonts w:hint="eastAsia" w:ascii="宋体" w:hAnsi="宋体" w:cs="宋体"/>
          <w:bCs/>
          <w:sz w:val="21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0.5pt;width:17.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38" r:id="rId38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小时</w:t>
      </w:r>
      <w:r>
        <w:rPr>
          <w:rFonts w:hint="eastAsia" w:ascii="宋体" w:hAnsi="宋体" w:cs="宋体"/>
          <w:bCs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做得最快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7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有同样大小的红、蓝、白玻璃球共76个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始终按2个红球、3个蓝球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4个白球的顺序排列。蓝玻璃球的个数占总数的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\f((     ),(     ))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。</w:t>
      </w: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8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.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instrText xml:space="preserve"> QUOTE </w:instrText>
      </w:r>
      <w:r>
        <w:rPr>
          <w:rFonts w:hint="eastAsia" w:ascii="宋体" w:hAnsi="宋体" w:cs="宋体"/>
          <w:bCs/>
          <w:color w:val="000000"/>
          <w:position w:val="-24"/>
          <w:sz w:val="21"/>
          <w:szCs w:val="21"/>
        </w:rPr>
        <w:drawing>
          <wp:inline distT="0" distB="0" distL="114300" distR="114300">
            <wp:extent cx="57150" cy="400050"/>
            <wp:effectExtent l="0" t="0" r="0" b="0"/>
            <wp:docPr id="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6"/>
                    <pic:cNvPicPr>
                      <a:picLocks noChangeAspect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instrText xml:space="preserve"> </w:instrTex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fldChar w:fldCharType="separate"/>
      </w:r>
      <w:r>
        <w:rPr>
          <w:rFonts w:hint="eastAsia" w:ascii="宋体" w:hAnsi="宋体" w:cs="宋体"/>
          <w:bCs/>
          <w:color w:val="000000"/>
          <w:position w:val="-22"/>
          <w:sz w:val="21"/>
          <w:szCs w:val="21"/>
        </w:rPr>
        <w:object>
          <v:shape id="_x0000_i1043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39" r:id="rId41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的分子扩大到原来的3倍,要使分数的大小不变,分母应扩大到原来的(　　)倍;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instrText xml:space="preserve"> QUOTE </w:instrText>
      </w:r>
      <w:r>
        <w:rPr>
          <w:rFonts w:hint="eastAsia" w:ascii="宋体" w:hAnsi="宋体" w:cs="宋体"/>
          <w:bCs/>
          <w:color w:val="000000"/>
          <w:position w:val="-24"/>
          <w:sz w:val="21"/>
          <w:szCs w:val="21"/>
        </w:rPr>
        <w:drawing>
          <wp:inline distT="0" distB="0" distL="114300" distR="114300">
            <wp:extent cx="57150" cy="400050"/>
            <wp:effectExtent l="0" t="0" r="0" b="0"/>
            <wp:docPr id="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8"/>
                    <pic:cNvPicPr>
                      <a:picLocks noChangeAspect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instrText xml:space="preserve"> </w:instrTex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fldChar w:fldCharType="separate"/>
      </w:r>
      <w:r>
        <w:rPr>
          <w:rFonts w:hint="eastAsia" w:ascii="宋体" w:hAnsi="宋体" w:cs="宋体"/>
          <w:bCs/>
          <w:color w:val="000000"/>
          <w:position w:val="-22"/>
          <w:sz w:val="21"/>
          <w:szCs w:val="21"/>
        </w:rPr>
        <w:object>
          <v:shape id="_x0000_i1045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5" DrawAspect="Content" ObjectID="_1468075740" r:id="rId43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的分子加上3,要使分数的大小不变,分母应加上(　　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三、判断题（对的打“√”，错的打“×”）（本大题共1道小题）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分数的分母越大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它的分数单位就越小。　　　　　　　　　　　　(    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真分数比1小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假分数比1大。　　　　　　　　　　　　　　　　(    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分子与分母的最大公因数是1的分数一定是最简分数。　　　　　　 (    ) 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如果分子与分母相差1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那么这个分数一定是最简分数。　　　　　　(    ) 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5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一个分数约分后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它的大小不变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但分数单位却变大了。　　　　　 (    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6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\f(15,6)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不能化成有限小数。                                        (    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7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假分数约分后也不会是最简分数。　　　　　　　　　　　　　　　（　　）</w:t>
      </w:r>
    </w:p>
    <w:p>
      <w:pPr>
        <w:adjustRightInd/>
        <w:snapToGrid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t>四、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根据分数的基本性质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求X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numPr>
          <w:ilvl w:val="0"/>
          <w:numId w:val="1"/>
        </w:numPr>
        <w:adjustRightInd/>
        <w:snapToGrid/>
        <w:ind w:firstLine="420"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0.55pt;width:17.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6" DrawAspect="Content" ObjectID="_1468075741" r:id="rId44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＝</w:t>
      </w:r>
      <w:r>
        <w:rPr>
          <w:rFonts w:hint="eastAsia" w:ascii="宋体" w:hAnsi="宋体" w:cs="宋体"/>
          <w:bCs/>
          <w:sz w:val="21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0.5pt;width:38.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7" DrawAspect="Content" ObjectID="_1468075742" r:id="rId46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求X＝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</w:p>
    <w:p>
      <w:pPr>
        <w:numPr>
          <w:ilvl w:val="0"/>
          <w:numId w:val="1"/>
        </w:numPr>
        <w:adjustRightInd/>
        <w:snapToGrid/>
        <w:ind w:firstLine="420"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0.5pt;width:38.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8" DrawAspect="Content" ObjectID="_1468075743" r:id="rId48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＝1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求X＝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</w:p>
    <w:p>
      <w:pPr>
        <w:numPr>
          <w:ilvl w:val="0"/>
          <w:numId w:val="1"/>
        </w:numPr>
        <w:adjustRightInd/>
        <w:snapToGrid/>
        <w:ind w:firstLine="420"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30.55pt;width:29.1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9" DrawAspect="Content" ObjectID="_1468075744" r:id="rId50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＝</w:t>
      </w:r>
      <w:r>
        <w:rPr>
          <w:rFonts w:hint="eastAsia" w:ascii="宋体" w:hAnsi="宋体" w:cs="宋体"/>
          <w:bCs/>
          <w:sz w:val="21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0.5pt;width:11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0" DrawAspect="Content" ObjectID="_1468075745" r:id="rId52">
            <o:LockedField>false</o:LockedField>
          </o:OLEObject>
        </w:objec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求X＝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五、解答题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1. 小红2小时走9千米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小明4小时走17千米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谁走得快些？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color w:val="FFFFFF"/>
          <w:kern w:val="0"/>
          <w:sz w:val="21"/>
          <w:szCs w:val="21"/>
          <w:lang w:eastAsia="en-US"/>
        </w:rPr>
        <w:t>[来源:Z§xx§k.Com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一堆货物120吨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用去了45吨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还剩总数的几分之几？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textAlignment w:val="center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同学们去植树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按15人或18人一组都能正好分完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参加植树的至少有多少人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pStyle w:val="2"/>
        <w:ind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 水果店运进苹果350千克,桔子450千克,香蕉200千克.三种水果的重量各占总重量的几分之几？(用最简分数表示结果)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t>5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五年级学生采集树种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第一组4人采集15千克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第二组6人</w:t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8415" cy="24130"/>
            <wp:effectExtent l="0" t="0" r="635" b="4445"/>
            <wp:docPr id="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采集20千克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第三组8人采集27千克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按人数平均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哪一组采集树种最多？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ind w:right="-5" w:rightChars="-2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6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一个榨油厂用100千克花生仁榨了42千克花生油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平均榨1千克花生油要用多少千克花生仁？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. 加工200个零件,计划4小时完成,平均每小时加工这批零件的几分之几?已经加工了3小时,已经加工了几分之几?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ind w:right="-5" w:rightChars="-2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8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.农具厂计划生产一批农具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已经生产了240件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还剩660件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还剩计划的几分之几没有完成？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8" name="WordPictureWatermark35962329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35962329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7" name="WordPictureWatermark35962328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35962328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0FFAFA"/>
    <w:multiLevelType w:val="singleLevel"/>
    <w:tmpl w:val="4E0FFAF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B6405"/>
    <w:rsid w:val="000161C1"/>
    <w:rsid w:val="00036AEE"/>
    <w:rsid w:val="000A2E31"/>
    <w:rsid w:val="001349B9"/>
    <w:rsid w:val="00235360"/>
    <w:rsid w:val="00286F2F"/>
    <w:rsid w:val="003E1F05"/>
    <w:rsid w:val="00426BCE"/>
    <w:rsid w:val="004D4336"/>
    <w:rsid w:val="00584F1B"/>
    <w:rsid w:val="007510E1"/>
    <w:rsid w:val="008836DC"/>
    <w:rsid w:val="009D705F"/>
    <w:rsid w:val="009E59AF"/>
    <w:rsid w:val="00B3746D"/>
    <w:rsid w:val="00BA025E"/>
    <w:rsid w:val="00BB1132"/>
    <w:rsid w:val="00BB6405"/>
    <w:rsid w:val="00C25E99"/>
    <w:rsid w:val="00C80303"/>
    <w:rsid w:val="00D87142"/>
    <w:rsid w:val="00E5049A"/>
    <w:rsid w:val="00E94940"/>
    <w:rsid w:val="00FC4F8E"/>
    <w:rsid w:val="36277A54"/>
    <w:rsid w:val="5ED12060"/>
    <w:rsid w:val="70BF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djustRightInd/>
      <w:snapToGrid/>
      <w:ind w:firstLine="200" w:firstLineChars="200"/>
    </w:pPr>
    <w:rPr>
      <w:rFonts w:eastAsia="Times New Roman"/>
      <w:szCs w:val="20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99"/>
    <w:rPr>
      <w:kern w:val="2"/>
      <w:sz w:val="18"/>
      <w:szCs w:val="18"/>
    </w:rPr>
  </w:style>
  <w:style w:type="character" w:customStyle="1" w:styleId="8">
    <w:name w:val="页眉 Char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0.png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image" Target="media/image12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5" Type="http://schemas.openxmlformats.org/officeDocument/2006/relationships/oleObject" Target="embeddings/oleObject9.bin"/><Relationship Id="rId24" Type="http://schemas.openxmlformats.org/officeDocument/2006/relationships/image" Target="media/image10.wmf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1082</Words>
  <Characters>1187</Characters>
  <Lines>17</Lines>
  <Paragraphs>4</Paragraphs>
  <TotalTime>0</TotalTime>
  <ScaleCrop>false</ScaleCrop>
  <LinksUpToDate>false</LinksUpToDate>
  <CharactersWithSpaces>1592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2022-02-14T10:19:00Z</dcterms:created>
  <dc:creator>Aron yang</dc:creator>
  <cp:lastModifiedBy>。</cp:lastModifiedBy>
  <dcterms:modified xsi:type="dcterms:W3CDTF">2023-04-17T07:10:06Z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9D023A1C5E3249278A6DEA7177051E13_13</vt:lpwstr>
  </property>
</Properties>
</file>