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8" w:line="388" w:lineRule="auto"/>
        <w:ind w:left="4340" w:right="1346" w:hanging="2900"/>
        <w:rPr>
          <w:rFonts w:ascii="黑体" w:eastAsia="黑体"/>
          <w:b/>
          <w:sz w:val="30"/>
          <w:lang w:eastAsia="zh-CN"/>
        </w:rPr>
      </w:pPr>
      <w:r>
        <w:rPr>
          <w:rFonts w:hint="eastAsia" w:ascii="黑体" w:eastAsia="黑体"/>
          <w:b/>
          <w:sz w:val="30"/>
          <w:lang w:eastAsia="zh-CN"/>
        </w:rPr>
        <w:pict>
          <v:shape id="_x0000_s1025" o:spid="_x0000_s1025" o:spt="75" type="#_x0000_t75" style="position:absolute;left:0pt;margin-left:859pt;margin-top:937pt;height:22pt;width:36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黑体" w:eastAsia="黑体"/>
          <w:b/>
          <w:sz w:val="30"/>
          <w:lang w:eastAsia="zh-CN"/>
        </w:rPr>
        <w:t>2022 学年第二学期八年级语文学科阶段性质量检测试题卷</w:t>
      </w:r>
    </w:p>
    <w:p>
      <w:pPr>
        <w:pStyle w:val="2"/>
        <w:spacing w:before="215"/>
        <w:rPr>
          <w:lang w:eastAsia="zh-CN"/>
        </w:rPr>
      </w:pPr>
      <w:r>
        <w:rPr>
          <w:lang w:eastAsia="zh-CN"/>
        </w:rPr>
        <w:t>一、基础知识综合(共 10 分)</w:t>
      </w:r>
    </w:p>
    <w:p>
      <w:pPr>
        <w:pStyle w:val="3"/>
        <w:spacing w:before="120"/>
        <w:ind w:left="229"/>
        <w:rPr>
          <w:rFonts w:hint="eastAsia" w:ascii="宋体" w:eastAsia="宋体"/>
          <w:lang w:eastAsia="zh-CN"/>
        </w:rPr>
      </w:pPr>
      <w:r>
        <w:rPr>
          <w:rFonts w:hint="eastAsia" w:ascii="宋体" w:eastAsia="宋体"/>
          <w:lang w:eastAsia="zh-CN"/>
        </w:rPr>
        <w:t>阅读下面的讨论会发言稿，回答下面的小题。</w:t>
      </w:r>
    </w:p>
    <w:p>
      <w:pPr>
        <w:pStyle w:val="3"/>
        <w:spacing w:before="6"/>
        <w:rPr>
          <w:rFonts w:ascii="宋体"/>
          <w:sz w:val="15"/>
          <w:lang w:eastAsia="zh-CN"/>
        </w:rPr>
      </w:pPr>
    </w:p>
    <w:p>
      <w:pPr>
        <w:pStyle w:val="3"/>
        <w:spacing w:before="1"/>
        <w:ind w:left="649"/>
        <w:rPr>
          <w:lang w:eastAsia="zh-CN"/>
        </w:rPr>
      </w:pPr>
      <w:r>
        <w:rPr>
          <w:lang w:eastAsia="zh-CN"/>
        </w:rPr>
        <w:t>青年时期要不断积蓄力量，鼓足勇气，才能坚定信仰，明确目标。</w:t>
      </w:r>
      <w:r>
        <w:rPr>
          <w:u w:val="single"/>
          <w:lang w:eastAsia="zh-CN"/>
        </w:rPr>
        <w:t>勇气是一抹我们生命当中最</w:t>
      </w:r>
    </w:p>
    <w:p>
      <w:pPr>
        <w:pStyle w:val="3"/>
        <w:spacing w:before="7"/>
        <w:rPr>
          <w:sz w:val="9"/>
          <w:lang w:eastAsia="zh-CN"/>
        </w:rPr>
      </w:pPr>
    </w:p>
    <w:p>
      <w:pPr>
        <w:pStyle w:val="3"/>
        <w:tabs>
          <w:tab w:val="left" w:pos="8003"/>
        </w:tabs>
        <w:spacing w:before="79" w:line="417" w:lineRule="auto"/>
        <w:ind w:left="229" w:right="121"/>
        <w:rPr>
          <w:lang w:eastAsia="zh-CN"/>
        </w:rPr>
      </w:pPr>
      <w:r>
        <w:rPr>
          <w:u w:val="single"/>
          <w:lang w:eastAsia="zh-CN"/>
        </w:rPr>
        <w:t>鲜艳的原色，它是一笔财富，拥有了勇气就拥有了改变的机会</w:t>
      </w:r>
      <w:r>
        <w:rPr>
          <w:lang w:eastAsia="zh-CN"/>
        </w:rPr>
        <w:t>。勇气是严</w:t>
      </w:r>
      <w:r>
        <w:rPr>
          <w:spacing w:val="-58"/>
          <w:lang w:eastAsia="zh-CN"/>
        </w:rPr>
        <w:t xml:space="preserve"> </w:t>
      </w:r>
      <w:r>
        <w:rPr>
          <w:rFonts w:ascii="Times New Roman" w:hAnsi="Times New Roman" w:eastAsia="Times New Roman"/>
          <w:lang w:eastAsia="zh-CN"/>
        </w:rPr>
        <w:t>jùn</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考验当中统放</w:t>
      </w:r>
      <w:r>
        <w:rPr>
          <w:w w:val="95"/>
          <w:lang w:eastAsia="zh-CN"/>
        </w:rPr>
        <w:t>的光芒，它是一轮曜日，拥有勇气就拥有了成长的力量。</w:t>
      </w:r>
      <w:r>
        <w:rPr>
          <w:w w:val="95"/>
          <w:u w:val="single"/>
          <w:lang w:eastAsia="zh-CN"/>
        </w:rPr>
        <w:t>我们崇拜李白，因为他</w:t>
      </w:r>
      <w:r>
        <w:rPr>
          <w:rFonts w:ascii="Times New Roman" w:hAnsi="Times New Roman" w:eastAsia="Times New Roman"/>
          <w:w w:val="95"/>
          <w:u w:val="single"/>
          <w:lang w:eastAsia="zh-CN"/>
        </w:rPr>
        <w:t>“</w:t>
      </w:r>
      <w:r>
        <w:rPr>
          <w:w w:val="95"/>
          <w:u w:val="single"/>
          <w:lang w:eastAsia="zh-CN"/>
        </w:rPr>
        <w:t>直挂云帆济沧海</w:t>
      </w:r>
      <w:r>
        <w:rPr>
          <w:rFonts w:ascii="Times New Roman" w:hAnsi="Times New Roman" w:eastAsia="Times New Roman"/>
          <w:w w:val="95"/>
          <w:u w:val="single"/>
          <w:lang w:eastAsia="zh-CN"/>
        </w:rPr>
        <w:t>”</w:t>
      </w:r>
      <w:r>
        <w:rPr>
          <w:w w:val="95"/>
          <w:u w:val="single"/>
          <w:lang w:eastAsia="zh-CN"/>
        </w:rPr>
        <w:t>，</w:t>
      </w:r>
    </w:p>
    <w:p>
      <w:pPr>
        <w:pStyle w:val="3"/>
        <w:spacing w:line="415" w:lineRule="auto"/>
        <w:ind w:left="229" w:right="209"/>
        <w:rPr>
          <w:lang w:eastAsia="zh-CN"/>
        </w:rPr>
      </w:pPr>
      <w:r>
        <w:rPr>
          <w:spacing w:val="-15"/>
          <w:w w:val="99"/>
          <w:u w:val="single"/>
          <w:lang w:eastAsia="zh-CN"/>
        </w:rPr>
        <w:t>敢于为凌云壮志扬帆远航；我们钦佩鲁迅，因为他</w:t>
      </w:r>
      <w:r>
        <w:rPr>
          <w:rFonts w:ascii="Times New Roman" w:hAnsi="Times New Roman" w:eastAsia="Times New Roman"/>
          <w:w w:val="99"/>
          <w:u w:val="single"/>
          <w:lang w:eastAsia="zh-CN"/>
        </w:rPr>
        <w:t>“</w:t>
      </w:r>
      <w:r>
        <w:rPr>
          <w:spacing w:val="-1"/>
          <w:w w:val="99"/>
          <w:u w:val="single"/>
          <w:lang w:eastAsia="zh-CN"/>
        </w:rPr>
        <w:t>横眉冷对千夫指</w:t>
      </w:r>
      <w:r>
        <w:rPr>
          <w:rFonts w:ascii="Times New Roman" w:hAnsi="Times New Roman" w:eastAsia="Times New Roman"/>
          <w:w w:val="99"/>
          <w:u w:val="single"/>
          <w:lang w:eastAsia="zh-CN"/>
        </w:rPr>
        <w:t>”</w:t>
      </w:r>
      <w:r>
        <w:rPr>
          <w:rFonts w:hint="eastAsia" w:ascii="宋体" w:hAnsi="宋体" w:eastAsia="宋体"/>
          <w:spacing w:val="-99"/>
          <w:w w:val="99"/>
          <w:u w:val="single"/>
          <w:lang w:eastAsia="zh-CN"/>
        </w:rPr>
        <w:t>，</w:t>
      </w:r>
      <w:r>
        <w:rPr>
          <w:spacing w:val="-1"/>
          <w:w w:val="99"/>
          <w:u w:val="single"/>
          <w:lang w:eastAsia="zh-CN"/>
        </w:rPr>
        <w:t>敢于向黑暗社会宣战亮剑</w:t>
      </w:r>
      <w:r>
        <w:rPr>
          <w:rFonts w:ascii="Times New Roman" w:hAnsi="Times New Roman" w:eastAsia="Times New Roman"/>
          <w:w w:val="99"/>
          <w:u w:val="single"/>
          <w:lang w:eastAsia="zh-CN"/>
        </w:rPr>
        <w:t>……</w:t>
      </w:r>
      <w:r>
        <w:rPr>
          <w:rFonts w:hint="eastAsia" w:ascii="宋体" w:hAnsi="宋体" w:eastAsia="宋体"/>
          <w:w w:val="99"/>
          <w:lang w:eastAsia="zh-CN"/>
        </w:rPr>
        <w:t>①</w:t>
      </w:r>
      <w:r>
        <w:rPr>
          <w:lang w:eastAsia="zh-CN"/>
        </w:rPr>
        <w:t>这些勇气都彪炳在史册上，流传在故事里，铭记在人心底。</w:t>
      </w:r>
    </w:p>
    <w:p>
      <w:pPr>
        <w:pStyle w:val="3"/>
        <w:spacing w:line="204" w:lineRule="auto"/>
        <w:ind w:left="649"/>
        <w:rPr>
          <w:lang w:eastAsia="zh-CN"/>
        </w:rPr>
      </w:pPr>
      <w:r>
        <w:rPr>
          <w:lang w:eastAsia="zh-CN"/>
        </w:rPr>
        <w:t>爱憎分明是一种勇气，潸然泪下也是一种勇气</w:t>
      </w:r>
      <w:r>
        <w:rPr>
          <w:u w:val="single"/>
          <w:lang w:eastAsia="zh-CN"/>
        </w:rPr>
        <w:t>，</w:t>
      </w:r>
      <w:r>
        <w:rPr>
          <w:rFonts w:hint="eastAsia" w:ascii="宋体" w:hAnsi="宋体" w:eastAsia="宋体"/>
          <w:lang w:eastAsia="zh-CN"/>
        </w:rPr>
        <w:t>②</w:t>
      </w:r>
      <w:r>
        <w:rPr>
          <w:spacing w:val="-147"/>
          <w:lang w:eastAsia="zh-CN"/>
        </w:rPr>
        <w:t>缄</w:t>
      </w:r>
      <w:r>
        <w:rPr>
          <w:rFonts w:hint="eastAsia" w:ascii="宋体" w:hAnsi="宋体" w:eastAsia="宋体"/>
          <w:spacing w:val="-8"/>
          <w:position w:val="-7"/>
          <w:lang w:eastAsia="zh-CN"/>
        </w:rPr>
        <w:t>．</w:t>
      </w:r>
      <w:r>
        <w:rPr>
          <w:spacing w:val="-8"/>
          <w:lang w:eastAsia="zh-CN"/>
        </w:rPr>
        <w:t>（</w:t>
      </w:r>
      <w:r>
        <w:rPr>
          <w:rFonts w:ascii="Times New Roman" w:hAnsi="Times New Roman" w:eastAsia="Times New Roman"/>
          <w:spacing w:val="-8"/>
          <w:lang w:eastAsia="zh-CN"/>
        </w:rPr>
        <w:t>A</w:t>
      </w:r>
      <w:r>
        <w:rPr>
          <w:rFonts w:hint="eastAsia" w:ascii="宋体" w:hAnsi="宋体" w:eastAsia="宋体"/>
          <w:spacing w:val="-8"/>
          <w:lang w:eastAsia="zh-CN"/>
        </w:rPr>
        <w:t>．</w:t>
      </w:r>
      <w:r>
        <w:rPr>
          <w:rFonts w:ascii="Times New Roman" w:hAnsi="Times New Roman" w:eastAsia="Times New Roman"/>
          <w:spacing w:val="-8"/>
          <w:lang w:eastAsia="zh-CN"/>
        </w:rPr>
        <w:t xml:space="preserve">jiān </w:t>
      </w:r>
      <w:r>
        <w:rPr>
          <w:rFonts w:ascii="Times New Roman" w:hAnsi="Times New Roman" w:eastAsia="Times New Roman"/>
          <w:lang w:eastAsia="zh-CN"/>
        </w:rPr>
        <w:t>B</w:t>
      </w:r>
      <w:r>
        <w:rPr>
          <w:rFonts w:hint="eastAsia" w:ascii="宋体" w:hAnsi="宋体" w:eastAsia="宋体"/>
          <w:lang w:eastAsia="zh-CN"/>
        </w:rPr>
        <w:t>．</w:t>
      </w:r>
      <w:r>
        <w:rPr>
          <w:rFonts w:ascii="Times New Roman" w:hAnsi="Times New Roman" w:eastAsia="Times New Roman"/>
          <w:lang w:eastAsia="zh-CN"/>
        </w:rPr>
        <w:t>zhēn</w:t>
      </w:r>
      <w:r>
        <w:rPr>
          <w:lang w:eastAsia="zh-CN"/>
        </w:rPr>
        <w:t>）默隐忍是一种勇气，</w:t>
      </w:r>
    </w:p>
    <w:p>
      <w:pPr>
        <w:pStyle w:val="3"/>
        <w:spacing w:before="161" w:line="417" w:lineRule="auto"/>
        <w:ind w:left="229" w:right="306"/>
        <w:rPr>
          <w:lang w:eastAsia="zh-CN"/>
        </w:rPr>
      </w:pPr>
      <w:r>
        <w:rPr>
          <w:w w:val="95"/>
          <w:lang w:eastAsia="zh-CN"/>
        </w:rPr>
        <w:t>慷慨呐喊也是一种勇气。勇气有时候是一舜间的闪念，有时候是一辈子的执念</w:t>
      </w:r>
      <w:r>
        <w:rPr>
          <w:w w:val="95"/>
          <w:u w:val="single"/>
          <w:lang w:eastAsia="zh-CN"/>
        </w:rPr>
        <w:t>。</w:t>
      </w:r>
      <w:r>
        <w:rPr>
          <w:rFonts w:hint="eastAsia" w:ascii="宋体" w:hAnsi="宋体" w:eastAsia="宋体"/>
          <w:w w:val="95"/>
          <w:lang w:eastAsia="zh-CN"/>
        </w:rPr>
        <w:t>③</w:t>
      </w:r>
      <w:r>
        <w:rPr>
          <w:w w:val="95"/>
          <w:lang w:eastAsia="zh-CN"/>
        </w:rPr>
        <w:t xml:space="preserve">勇气是在你看清   </w:t>
      </w:r>
      <w:r>
        <w:rPr>
          <w:lang w:eastAsia="zh-CN"/>
        </w:rPr>
        <w:t>了生活的真相之后，依然热爱生活。</w:t>
      </w:r>
    </w:p>
    <w:p>
      <w:pPr>
        <w:pStyle w:val="9"/>
        <w:numPr>
          <w:ilvl w:val="0"/>
          <w:numId w:val="1"/>
        </w:numPr>
        <w:tabs>
          <w:tab w:val="left" w:pos="543"/>
          <w:tab w:val="left" w:pos="1352"/>
          <w:tab w:val="left" w:pos="1904"/>
          <w:tab w:val="left" w:pos="3164"/>
          <w:tab w:val="left" w:pos="4350"/>
        </w:tabs>
        <w:spacing w:before="2" w:line="417" w:lineRule="auto"/>
        <w:ind w:right="3774" w:firstLine="0"/>
        <w:rPr>
          <w:sz w:val="21"/>
          <w:lang w:eastAsia="zh-CN"/>
        </w:rPr>
      </w:pPr>
      <w:r>
        <w:rPr>
          <w:w w:val="95"/>
          <w:sz w:val="21"/>
          <w:lang w:eastAsia="zh-CN"/>
        </w:rPr>
        <w:t xml:space="preserve">给加点字选择正确的注音，或根据拼音写出相应的汉字。 </w:t>
      </w:r>
      <w:r>
        <w:rPr>
          <w:sz w:val="21"/>
          <w:lang w:eastAsia="zh-CN"/>
        </w:rPr>
        <w:t>严</w:t>
      </w:r>
      <w:r>
        <w:rPr>
          <w:spacing w:val="-54"/>
          <w:sz w:val="21"/>
          <w:lang w:eastAsia="zh-CN"/>
        </w:rPr>
        <w:t xml:space="preserve"> </w:t>
      </w:r>
      <w:r>
        <w:rPr>
          <w:rFonts w:ascii="Times New Roman" w:hAnsi="Times New Roman" w:eastAsia="Times New Roman"/>
          <w:sz w:val="21"/>
          <w:lang w:eastAsia="zh-CN"/>
        </w:rPr>
        <w:t>jùn(</w:t>
      </w:r>
      <w:r>
        <w:rPr>
          <w:rFonts w:ascii="Times New Roman" w:hAnsi="Times New Roman" w:eastAsia="Times New Roman"/>
          <w:sz w:val="21"/>
          <w:lang w:eastAsia="zh-CN"/>
        </w:rPr>
        <w:tab/>
      </w:r>
      <w:r>
        <w:rPr>
          <w:rFonts w:ascii="Times New Roman" w:hAnsi="Times New Roman" w:eastAsia="Times New Roman"/>
          <w:sz w:val="21"/>
          <w:lang w:eastAsia="zh-CN"/>
        </w:rPr>
        <w:t>)</w:t>
      </w:r>
      <w:r>
        <w:rPr>
          <w:rFonts w:ascii="Times New Roman" w:hAnsi="Times New Roman" w:eastAsia="Times New Roman"/>
          <w:sz w:val="21"/>
          <w:lang w:eastAsia="zh-CN"/>
        </w:rPr>
        <w:tab/>
      </w:r>
      <w:r>
        <w:rPr>
          <w:sz w:val="21"/>
          <w:lang w:eastAsia="zh-CN"/>
        </w:rPr>
        <w:t>缄</w:t>
      </w:r>
      <w:r>
        <w:rPr>
          <w:sz w:val="21"/>
          <w:u w:val="single"/>
          <w:lang w:eastAsia="zh-CN"/>
        </w:rPr>
        <w:t xml:space="preserve"> </w:t>
      </w:r>
      <w:r>
        <w:rPr>
          <w:sz w:val="21"/>
          <w:u w:val="single"/>
          <w:lang w:eastAsia="zh-CN"/>
        </w:rPr>
        <w:tab/>
      </w:r>
      <w:r>
        <w:rPr>
          <w:sz w:val="21"/>
          <w:lang w:eastAsia="zh-CN"/>
        </w:rPr>
        <w:t>（</w:t>
      </w:r>
      <w:r>
        <w:rPr>
          <w:rFonts w:ascii="Times New Roman" w:hAnsi="Times New Roman" w:eastAsia="Times New Roman"/>
          <w:sz w:val="21"/>
          <w:lang w:eastAsia="zh-CN"/>
        </w:rPr>
        <w:t>A</w:t>
      </w:r>
      <w:r>
        <w:rPr>
          <w:sz w:val="21"/>
          <w:lang w:eastAsia="zh-CN"/>
        </w:rPr>
        <w:t>．</w:t>
      </w:r>
      <w:r>
        <w:rPr>
          <w:rFonts w:ascii="Times New Roman" w:hAnsi="Times New Roman" w:eastAsia="Times New Roman"/>
          <w:sz w:val="21"/>
          <w:lang w:eastAsia="zh-CN"/>
        </w:rPr>
        <w:t>jiān</w:t>
      </w:r>
      <w:r>
        <w:rPr>
          <w:rFonts w:ascii="Times New Roman" w:hAnsi="Times New Roman" w:eastAsia="Times New Roman"/>
          <w:sz w:val="21"/>
          <w:lang w:eastAsia="zh-CN"/>
        </w:rPr>
        <w:tab/>
      </w:r>
      <w:r>
        <w:rPr>
          <w:rFonts w:ascii="Times New Roman" w:hAnsi="Times New Roman" w:eastAsia="Times New Roman"/>
          <w:sz w:val="21"/>
          <w:lang w:eastAsia="zh-CN"/>
        </w:rPr>
        <w:t>B</w:t>
      </w:r>
      <w:r>
        <w:rPr>
          <w:sz w:val="21"/>
          <w:lang w:eastAsia="zh-CN"/>
        </w:rPr>
        <w:t>．</w:t>
      </w:r>
      <w:r>
        <w:rPr>
          <w:rFonts w:ascii="Times New Roman" w:hAnsi="Times New Roman" w:eastAsia="Times New Roman"/>
          <w:sz w:val="21"/>
          <w:lang w:eastAsia="zh-CN"/>
        </w:rPr>
        <w:t>zhēn</w:t>
      </w:r>
      <w:r>
        <w:rPr>
          <w:sz w:val="21"/>
          <w:lang w:eastAsia="zh-CN"/>
        </w:rPr>
        <w:t>）默</w:t>
      </w:r>
    </w:p>
    <w:p>
      <w:pPr>
        <w:pStyle w:val="9"/>
        <w:numPr>
          <w:ilvl w:val="0"/>
          <w:numId w:val="1"/>
        </w:numPr>
        <w:tabs>
          <w:tab w:val="left" w:pos="543"/>
          <w:tab w:val="left" w:pos="3471"/>
          <w:tab w:val="left" w:pos="5005"/>
          <w:tab w:val="left" w:pos="6807"/>
        </w:tabs>
        <w:spacing w:line="415" w:lineRule="auto"/>
        <w:ind w:right="2454" w:firstLine="0"/>
        <w:rPr>
          <w:rFonts w:ascii="Times New Roman" w:hAnsi="Times New Roman" w:eastAsia="Times New Roman"/>
          <w:sz w:val="21"/>
          <w:lang w:eastAsia="zh-CN"/>
        </w:rPr>
      </w:pPr>
      <w:r>
        <w:rPr>
          <w:sz w:val="21"/>
          <w:lang w:eastAsia="zh-CN"/>
        </w:rPr>
        <w:t>第二段中有一个错别字</w:t>
      </w:r>
      <w:r>
        <w:rPr>
          <w:rFonts w:ascii="Times New Roman" w:hAnsi="Times New Roman" w:eastAsia="Times New Roman"/>
          <w:sz w:val="21"/>
          <w:lang w:eastAsia="zh-CN"/>
        </w:rPr>
        <w:t>“</w:t>
      </w:r>
      <w:r>
        <w:rPr>
          <w:rFonts w:ascii="Times New Roman" w:hAnsi="Times New Roman" w:eastAsia="Times New Roman"/>
          <w:sz w:val="21"/>
          <w:u w:val="single"/>
          <w:lang w:eastAsia="zh-CN"/>
        </w:rPr>
        <w:t xml:space="preserve"> </w:t>
      </w:r>
      <w:r>
        <w:rPr>
          <w:rFonts w:ascii="Times New Roman" w:hAnsi="Times New Roman" w:eastAsia="Times New Roman"/>
          <w:sz w:val="21"/>
          <w:u w:val="single"/>
          <w:lang w:eastAsia="zh-CN"/>
        </w:rPr>
        <w:tab/>
      </w:r>
      <w:r>
        <w:rPr>
          <w:rFonts w:ascii="Times New Roman" w:hAnsi="Times New Roman" w:eastAsia="Times New Roman"/>
          <w:sz w:val="21"/>
          <w:lang w:eastAsia="zh-CN"/>
        </w:rPr>
        <w:t>”</w:t>
      </w:r>
      <w:r>
        <w:rPr>
          <w:sz w:val="21"/>
          <w:lang w:eastAsia="zh-CN"/>
        </w:rPr>
        <w:t>，这个字的正确写法是</w:t>
      </w:r>
      <w:r>
        <w:rPr>
          <w:rFonts w:ascii="Times New Roman" w:hAnsi="Times New Roman" w:eastAsia="Times New Roman"/>
          <w:sz w:val="21"/>
          <w:lang w:eastAsia="zh-CN"/>
        </w:rPr>
        <w:t>“</w:t>
      </w:r>
      <w:r>
        <w:rPr>
          <w:rFonts w:ascii="Times New Roman" w:hAnsi="Times New Roman" w:eastAsia="Times New Roman"/>
          <w:sz w:val="21"/>
          <w:u w:val="single"/>
          <w:lang w:eastAsia="zh-CN"/>
        </w:rPr>
        <w:t xml:space="preserve"> </w:t>
      </w:r>
      <w:r>
        <w:rPr>
          <w:rFonts w:ascii="Times New Roman" w:hAnsi="Times New Roman" w:eastAsia="Times New Roman"/>
          <w:sz w:val="21"/>
          <w:u w:val="single"/>
          <w:lang w:eastAsia="zh-CN"/>
        </w:rPr>
        <w:tab/>
      </w:r>
      <w:r>
        <w:rPr>
          <w:rFonts w:ascii="Times New Roman" w:hAnsi="Times New Roman" w:eastAsia="Times New Roman"/>
          <w:spacing w:val="-8"/>
          <w:sz w:val="21"/>
          <w:lang w:eastAsia="zh-CN"/>
        </w:rPr>
        <w:t>”</w:t>
      </w:r>
      <w:r>
        <w:rPr>
          <w:spacing w:val="-8"/>
          <w:sz w:val="21"/>
          <w:lang w:eastAsia="zh-CN"/>
        </w:rPr>
        <w:t xml:space="preserve">； </w:t>
      </w:r>
      <w:r>
        <w:rPr>
          <w:w w:val="95"/>
          <w:sz w:val="21"/>
          <w:lang w:eastAsia="zh-CN"/>
        </w:rPr>
        <w:t>文段中①②③处标点使用错误的是：</w:t>
      </w:r>
      <w:r>
        <w:rPr>
          <w:rFonts w:ascii="Times New Roman" w:hAnsi="Times New Roman" w:eastAsia="Times New Roman"/>
          <w:w w:val="95"/>
          <w:sz w:val="21"/>
          <w:u w:val="single"/>
          <w:lang w:eastAsia="zh-CN"/>
        </w:rPr>
        <w:t xml:space="preserve"> </w:t>
      </w:r>
      <w:r>
        <w:rPr>
          <w:rFonts w:ascii="Times New Roman" w:hAnsi="Times New Roman" w:eastAsia="Times New Roman"/>
          <w:sz w:val="21"/>
          <w:u w:val="single"/>
          <w:lang w:eastAsia="zh-CN"/>
        </w:rPr>
        <w:tab/>
      </w:r>
    </w:p>
    <w:p>
      <w:pPr>
        <w:pStyle w:val="9"/>
        <w:numPr>
          <w:ilvl w:val="0"/>
          <w:numId w:val="1"/>
        </w:numPr>
        <w:tabs>
          <w:tab w:val="left" w:pos="543"/>
          <w:tab w:val="left" w:pos="5689"/>
        </w:tabs>
        <w:spacing w:before="5"/>
        <w:ind w:left="542"/>
        <w:rPr>
          <w:sz w:val="21"/>
          <w:lang w:eastAsia="zh-CN"/>
        </w:rPr>
      </w:pPr>
      <w:r>
        <w:rPr>
          <w:sz w:val="21"/>
          <w:lang w:eastAsia="zh-CN"/>
        </w:rPr>
        <w:t>文中画波浪线的句子有语病，请你修改：</w:t>
      </w:r>
      <w:r>
        <w:rPr>
          <w:sz w:val="21"/>
          <w:u w:val="single"/>
          <w:lang w:eastAsia="zh-CN"/>
        </w:rPr>
        <w:t xml:space="preserve"> </w:t>
      </w:r>
      <w:r>
        <w:rPr>
          <w:sz w:val="21"/>
          <w:u w:val="single"/>
          <w:lang w:eastAsia="zh-CN"/>
        </w:rPr>
        <w:tab/>
      </w:r>
      <w:r>
        <w:rPr>
          <w:sz w:val="21"/>
          <w:lang w:eastAsia="zh-CN"/>
        </w:rPr>
        <w:t>。</w:t>
      </w:r>
    </w:p>
    <w:p>
      <w:pPr>
        <w:pStyle w:val="3"/>
        <w:spacing w:before="7"/>
        <w:rPr>
          <w:rFonts w:ascii="宋体"/>
          <w:sz w:val="15"/>
          <w:lang w:eastAsia="zh-CN"/>
        </w:rPr>
      </w:pPr>
    </w:p>
    <w:p>
      <w:pPr>
        <w:pStyle w:val="9"/>
        <w:numPr>
          <w:ilvl w:val="0"/>
          <w:numId w:val="1"/>
        </w:numPr>
        <w:tabs>
          <w:tab w:val="left" w:pos="543"/>
          <w:tab w:val="left" w:pos="2643"/>
          <w:tab w:val="left" w:pos="5372"/>
        </w:tabs>
        <w:spacing w:line="415" w:lineRule="auto"/>
        <w:ind w:right="3563" w:firstLine="0"/>
        <w:rPr>
          <w:sz w:val="21"/>
        </w:rPr>
      </w:pPr>
      <w:r>
        <w:rPr>
          <w:w w:val="95"/>
          <w:sz w:val="21"/>
          <w:lang w:eastAsia="zh-CN"/>
        </w:rPr>
        <w:t xml:space="preserve">仿照画横线的句子，接写句子，要求句式相同，句意连贯。 </w:t>
      </w:r>
      <w:r>
        <w:rPr>
          <w:sz w:val="21"/>
        </w:rPr>
        <w:t>我们</w:t>
      </w:r>
      <w:r>
        <w:rPr>
          <w:sz w:val="21"/>
          <w:u w:val="single"/>
        </w:rPr>
        <w:t xml:space="preserve"> </w:t>
      </w:r>
      <w:r>
        <w:rPr>
          <w:sz w:val="21"/>
          <w:u w:val="single"/>
        </w:rPr>
        <w:tab/>
      </w:r>
      <w:r>
        <w:rPr>
          <w:sz w:val="21"/>
        </w:rPr>
        <w:t>，因为</w:t>
      </w:r>
      <w:r>
        <w:rPr>
          <w:sz w:val="21"/>
          <w:u w:val="single"/>
        </w:rPr>
        <w:t xml:space="preserve"> </w:t>
      </w:r>
      <w:r>
        <w:rPr>
          <w:sz w:val="21"/>
          <w:u w:val="single"/>
        </w:rPr>
        <w:tab/>
      </w:r>
      <w:r>
        <w:rPr>
          <w:sz w:val="21"/>
        </w:rPr>
        <w:t>。</w:t>
      </w:r>
    </w:p>
    <w:p>
      <w:pPr>
        <w:pStyle w:val="9"/>
        <w:numPr>
          <w:ilvl w:val="0"/>
          <w:numId w:val="1"/>
        </w:numPr>
        <w:tabs>
          <w:tab w:val="left" w:pos="543"/>
        </w:tabs>
        <w:spacing w:before="5"/>
        <w:ind w:left="542"/>
        <w:rPr>
          <w:sz w:val="21"/>
          <w:lang w:eastAsia="zh-CN"/>
        </w:rPr>
      </w:pPr>
      <w:r>
        <w:rPr>
          <w:sz w:val="21"/>
          <w:lang w:eastAsia="zh-CN"/>
        </w:rPr>
        <w:t>在讨论会上，同学们举了许多例子来佐证观点，下面的例证表达有错的一项是（</w:t>
      </w:r>
      <w:r>
        <w:rPr>
          <w:spacing w:val="74"/>
          <w:sz w:val="21"/>
          <w:lang w:eastAsia="zh-CN"/>
        </w:rPr>
        <w:t xml:space="preserve"> </w:t>
      </w:r>
      <w:r>
        <w:rPr>
          <w:sz w:val="21"/>
          <w:lang w:eastAsia="zh-CN"/>
        </w:rPr>
        <w:t>）</w:t>
      </w:r>
    </w:p>
    <w:p>
      <w:pPr>
        <w:pStyle w:val="3"/>
        <w:spacing w:before="6"/>
        <w:rPr>
          <w:rFonts w:ascii="宋体"/>
          <w:sz w:val="15"/>
          <w:lang w:eastAsia="zh-CN"/>
        </w:rPr>
      </w:pPr>
    </w:p>
    <w:p>
      <w:pPr>
        <w:pStyle w:val="3"/>
        <w:spacing w:before="1" w:line="417" w:lineRule="auto"/>
        <w:ind w:left="229" w:right="209"/>
        <w:rPr>
          <w:rFonts w:ascii="宋体" w:hAnsi="宋体" w:eastAsia="宋体"/>
          <w:lang w:eastAsia="zh-CN"/>
        </w:rPr>
      </w:pPr>
      <w:r>
        <w:rPr>
          <w:rFonts w:ascii="Times New Roman" w:hAnsi="Times New Roman" w:eastAsia="Times New Roman"/>
          <w:spacing w:val="-9"/>
          <w:w w:val="95"/>
          <w:lang w:eastAsia="zh-CN"/>
        </w:rPr>
        <w:t>A</w:t>
      </w:r>
      <w:r>
        <w:rPr>
          <w:rFonts w:hint="eastAsia" w:ascii="宋体" w:hAnsi="宋体" w:eastAsia="宋体"/>
          <w:spacing w:val="-6"/>
          <w:w w:val="95"/>
          <w:lang w:eastAsia="zh-CN"/>
        </w:rPr>
        <w:t>．独立和觉醒是鲁迅的信仰。社戏是中国农村举行迎神赛会或岁时节庆时所演的戏，在江南尤为盛</w:t>
      </w:r>
      <w:r>
        <w:rPr>
          <w:rFonts w:hint="eastAsia" w:ascii="宋体" w:hAnsi="宋体" w:eastAsia="宋体"/>
          <w:spacing w:val="-6"/>
          <w:lang w:eastAsia="zh-CN"/>
        </w:rPr>
        <w:t xml:space="preserve">行。鲁迅的散文《社戏》就是记叙了作者少年时期在平桥村外婆家夜航去赵庄看社戏的一段经历。 </w:t>
      </w:r>
      <w:r>
        <w:rPr>
          <w:rFonts w:ascii="宋体" w:hAnsi="宋体" w:eastAsia="宋体"/>
          <w:spacing w:val="-6"/>
          <w:lang w:eastAsia="zh-CN"/>
        </w:rPr>
        <w:t xml:space="preserve">    </w:t>
      </w:r>
      <w:r>
        <w:rPr>
          <w:rFonts w:ascii="Times New Roman" w:hAnsi="Times New Roman" w:eastAsia="Times New Roman"/>
          <w:spacing w:val="-13"/>
          <w:w w:val="95"/>
          <w:lang w:eastAsia="zh-CN"/>
        </w:rPr>
        <w:t>B</w:t>
      </w:r>
      <w:r>
        <w:rPr>
          <w:rFonts w:hint="eastAsia" w:ascii="宋体" w:hAnsi="宋体" w:eastAsia="宋体"/>
          <w:spacing w:val="-5"/>
          <w:w w:val="95"/>
          <w:lang w:eastAsia="zh-CN"/>
        </w:rPr>
        <w:t>．和平和安中是东晋诗人陶渊明的信仰，</w:t>
      </w:r>
      <w:r>
        <w:rPr>
          <w:rFonts w:ascii="Times New Roman" w:hAnsi="Times New Roman" w:eastAsia="Times New Roman"/>
          <w:spacing w:val="-13"/>
          <w:w w:val="95"/>
          <w:lang w:eastAsia="zh-CN"/>
        </w:rPr>
        <w:t>“</w:t>
      </w:r>
      <w:r>
        <w:rPr>
          <w:rFonts w:hint="eastAsia" w:ascii="宋体" w:hAnsi="宋体" w:eastAsia="宋体"/>
          <w:w w:val="95"/>
          <w:lang w:eastAsia="zh-CN"/>
        </w:rPr>
        <w:t>世外桃源</w:t>
      </w:r>
      <w:r>
        <w:rPr>
          <w:rFonts w:ascii="Times New Roman" w:hAnsi="Times New Roman" w:eastAsia="Times New Roman"/>
          <w:w w:val="95"/>
          <w:lang w:eastAsia="zh-CN"/>
        </w:rPr>
        <w:t>”</w:t>
      </w:r>
      <w:r>
        <w:rPr>
          <w:rFonts w:hint="eastAsia" w:ascii="宋体" w:hAnsi="宋体" w:eastAsia="宋体"/>
          <w:spacing w:val="-12"/>
          <w:w w:val="95"/>
          <w:lang w:eastAsia="zh-CN"/>
        </w:rPr>
        <w:t>的故事就出自他的《桃花源记》。文中的</w:t>
      </w:r>
      <w:r>
        <w:rPr>
          <w:rFonts w:ascii="Times New Roman" w:hAnsi="Times New Roman" w:eastAsia="Times New Roman"/>
          <w:w w:val="95"/>
          <w:lang w:eastAsia="zh-CN"/>
        </w:rPr>
        <w:t>“</w:t>
      </w:r>
      <w:r>
        <w:rPr>
          <w:rFonts w:hint="eastAsia" w:ascii="宋体" w:hAnsi="宋体" w:eastAsia="宋体"/>
          <w:w w:val="95"/>
          <w:lang w:eastAsia="zh-CN"/>
        </w:rPr>
        <w:t>黄发</w:t>
      </w:r>
      <w:r>
        <w:rPr>
          <w:rFonts w:ascii="Times New Roman" w:hAnsi="Times New Roman" w:eastAsia="Times New Roman"/>
          <w:w w:val="95"/>
          <w:lang w:eastAsia="zh-CN"/>
        </w:rPr>
        <w:t xml:space="preserve">”      </w:t>
      </w:r>
      <w:r>
        <w:rPr>
          <w:rFonts w:hint="eastAsia" w:ascii="宋体" w:hAnsi="宋体" w:eastAsia="宋体"/>
          <w:lang w:eastAsia="zh-CN"/>
        </w:rPr>
        <w:t>指老人，</w:t>
      </w:r>
      <w:r>
        <w:rPr>
          <w:rFonts w:ascii="Times New Roman" w:hAnsi="Times New Roman" w:eastAsia="Times New Roman"/>
          <w:lang w:eastAsia="zh-CN"/>
        </w:rPr>
        <w:t>“</w:t>
      </w:r>
      <w:r>
        <w:rPr>
          <w:rFonts w:hint="eastAsia" w:ascii="宋体" w:hAnsi="宋体" w:eastAsia="宋体"/>
          <w:lang w:eastAsia="zh-CN"/>
        </w:rPr>
        <w:t>垂髫</w:t>
      </w:r>
      <w:r>
        <w:rPr>
          <w:rFonts w:ascii="Times New Roman" w:hAnsi="Times New Roman" w:eastAsia="Times New Roman"/>
          <w:lang w:eastAsia="zh-CN"/>
        </w:rPr>
        <w:t>”</w:t>
      </w:r>
      <w:r>
        <w:rPr>
          <w:rFonts w:hint="eastAsia" w:ascii="宋体" w:hAnsi="宋体" w:eastAsia="宋体"/>
          <w:lang w:eastAsia="zh-CN"/>
        </w:rPr>
        <w:t>指小孩。</w:t>
      </w:r>
    </w:p>
    <w:p>
      <w:pPr>
        <w:pStyle w:val="9"/>
        <w:numPr>
          <w:ilvl w:val="0"/>
          <w:numId w:val="2"/>
        </w:numPr>
        <w:tabs>
          <w:tab w:val="left" w:pos="580"/>
        </w:tabs>
        <w:spacing w:line="415" w:lineRule="auto"/>
        <w:ind w:right="215" w:firstLine="0"/>
        <w:rPr>
          <w:sz w:val="21"/>
          <w:lang w:eastAsia="zh-CN"/>
        </w:rPr>
      </w:pPr>
      <w:r>
        <w:rPr>
          <w:rFonts w:ascii="Times New Roman" w:hAnsi="Times New Roman" w:eastAsia="Times New Roman"/>
          <w:w w:val="95"/>
          <w:sz w:val="21"/>
        </w:rPr>
        <w:t>“</w:t>
      </w:r>
      <w:r>
        <w:rPr>
          <w:w w:val="95"/>
          <w:sz w:val="21"/>
        </w:rPr>
        <w:t>政治革新</w:t>
      </w:r>
      <w:r>
        <w:rPr>
          <w:rFonts w:ascii="Times New Roman" w:hAnsi="Times New Roman" w:eastAsia="Times New Roman"/>
          <w:w w:val="95"/>
          <w:sz w:val="21"/>
        </w:rPr>
        <w:t>”</w:t>
      </w:r>
      <w:r>
        <w:rPr>
          <w:w w:val="95"/>
          <w:sz w:val="21"/>
        </w:rPr>
        <w:t>是柳宗元的信仰。</w:t>
      </w:r>
      <w:r>
        <w:rPr>
          <w:w w:val="95"/>
          <w:sz w:val="21"/>
          <w:lang w:eastAsia="zh-CN"/>
        </w:rPr>
        <w:t>柳宗元，字子厚，唐代文学家，是</w:t>
      </w:r>
      <w:r>
        <w:rPr>
          <w:rFonts w:ascii="Times New Roman" w:hAnsi="Times New Roman" w:eastAsia="Times New Roman"/>
          <w:w w:val="95"/>
          <w:sz w:val="21"/>
          <w:lang w:eastAsia="zh-CN"/>
        </w:rPr>
        <w:t>“</w:t>
      </w:r>
      <w:r>
        <w:rPr>
          <w:w w:val="95"/>
          <w:sz w:val="21"/>
          <w:lang w:eastAsia="zh-CN"/>
        </w:rPr>
        <w:t>唐宋八大家</w:t>
      </w:r>
      <w:r>
        <w:rPr>
          <w:rFonts w:ascii="Times New Roman" w:hAnsi="Times New Roman" w:eastAsia="Times New Roman"/>
          <w:w w:val="95"/>
          <w:sz w:val="21"/>
          <w:lang w:eastAsia="zh-CN"/>
        </w:rPr>
        <w:t>”</w:t>
      </w:r>
      <w:r>
        <w:rPr>
          <w:w w:val="95"/>
          <w:sz w:val="21"/>
          <w:lang w:eastAsia="zh-CN"/>
        </w:rPr>
        <w:t xml:space="preserve">之一，他所作《小   </w:t>
      </w:r>
      <w:r>
        <w:rPr>
          <w:sz w:val="21"/>
          <w:lang w:eastAsia="zh-CN"/>
        </w:rPr>
        <w:t>石潭记》干古留名。</w:t>
      </w:r>
    </w:p>
    <w:p>
      <w:pPr>
        <w:pStyle w:val="9"/>
        <w:numPr>
          <w:ilvl w:val="0"/>
          <w:numId w:val="2"/>
        </w:numPr>
        <w:tabs>
          <w:tab w:val="left" w:pos="591"/>
        </w:tabs>
        <w:spacing w:before="4"/>
        <w:ind w:left="590" w:hanging="362"/>
        <w:rPr>
          <w:rFonts w:ascii="Times New Roman" w:eastAsia="Times New Roman"/>
          <w:sz w:val="21"/>
          <w:lang w:eastAsia="zh-CN"/>
        </w:rPr>
      </w:pPr>
      <w:r>
        <w:rPr>
          <w:spacing w:val="-2"/>
          <w:sz w:val="21"/>
          <w:lang w:eastAsia="zh-CN"/>
        </w:rPr>
        <w:t xml:space="preserve">《诗经》中有先民的信仰。它是我国最早的一部诗歌总集，收录了从四周到春秋时期的诗歌 </w:t>
      </w:r>
      <w:r>
        <w:rPr>
          <w:rFonts w:ascii="Times New Roman" w:eastAsia="Times New Roman"/>
          <w:sz w:val="21"/>
          <w:lang w:eastAsia="zh-CN"/>
        </w:rPr>
        <w:t>305</w:t>
      </w:r>
    </w:p>
    <w:p>
      <w:pPr>
        <w:pStyle w:val="3"/>
        <w:spacing w:before="3"/>
        <w:rPr>
          <w:rFonts w:ascii="Times New Roman"/>
          <w:sz w:val="17"/>
          <w:lang w:eastAsia="zh-CN"/>
        </w:rPr>
      </w:pPr>
    </w:p>
    <w:p>
      <w:pPr>
        <w:pStyle w:val="3"/>
        <w:ind w:left="229"/>
        <w:rPr>
          <w:rFonts w:ascii="宋体" w:hAnsi="宋体" w:eastAsia="宋体"/>
          <w:lang w:eastAsia="zh-CN"/>
        </w:rPr>
      </w:pPr>
      <w:r>
        <w:rPr>
          <w:rFonts w:hint="eastAsia" w:ascii="宋体" w:hAnsi="宋体" w:eastAsia="宋体"/>
          <w:lang w:eastAsia="zh-CN"/>
        </w:rPr>
        <w:t>篇，也称</w:t>
      </w:r>
      <w:r>
        <w:rPr>
          <w:rFonts w:ascii="Times New Roman" w:hAnsi="Times New Roman" w:eastAsia="Times New Roman"/>
          <w:lang w:eastAsia="zh-CN"/>
        </w:rPr>
        <w:t>“</w:t>
      </w:r>
      <w:r>
        <w:rPr>
          <w:rFonts w:hint="eastAsia" w:ascii="宋体" w:hAnsi="宋体" w:eastAsia="宋体"/>
          <w:lang w:eastAsia="zh-CN"/>
        </w:rPr>
        <w:t>诗三百</w:t>
      </w:r>
      <w:r>
        <w:rPr>
          <w:rFonts w:ascii="Times New Roman" w:hAnsi="Times New Roman" w:eastAsia="Times New Roman"/>
          <w:lang w:eastAsia="zh-CN"/>
        </w:rPr>
        <w:t>”</w:t>
      </w:r>
      <w:r>
        <w:rPr>
          <w:rFonts w:hint="eastAsia" w:ascii="宋体" w:hAnsi="宋体" w:eastAsia="宋体"/>
          <w:lang w:eastAsia="zh-CN"/>
        </w:rPr>
        <w:t>，分为风、雅、颂三个部分，主要有赋、比、兴三种表现手法。</w:t>
      </w:r>
    </w:p>
    <w:p>
      <w:pPr>
        <w:rPr>
          <w:rFonts w:ascii="宋体" w:hAnsi="宋体" w:eastAsia="宋体"/>
          <w:lang w:eastAsia="zh-CN"/>
        </w:rPr>
        <w:sectPr>
          <w:footerReference r:id="rId3" w:type="default"/>
          <w:type w:val="continuous"/>
          <w:pgSz w:w="11910" w:h="16840"/>
          <w:pgMar w:top="1180" w:right="1180" w:bottom="740" w:left="1160" w:header="720" w:footer="547" w:gutter="0"/>
          <w:pgNumType w:start="1"/>
          <w:cols w:space="720" w:num="1"/>
        </w:sectPr>
      </w:pPr>
    </w:p>
    <w:p>
      <w:pPr>
        <w:pStyle w:val="2"/>
        <w:spacing w:before="45"/>
      </w:pPr>
      <w:r>
        <w:t>二、情景默写(共 7 分)</w:t>
      </w:r>
    </w:p>
    <w:p>
      <w:pPr>
        <w:pStyle w:val="3"/>
        <w:spacing w:before="9"/>
        <w:rPr>
          <w:rFonts w:ascii="宋体"/>
          <w:b/>
          <w:sz w:val="15"/>
        </w:rPr>
      </w:pPr>
    </w:p>
    <w:p>
      <w:pPr>
        <w:pStyle w:val="9"/>
        <w:numPr>
          <w:ilvl w:val="0"/>
          <w:numId w:val="1"/>
        </w:numPr>
        <w:tabs>
          <w:tab w:val="left" w:pos="544"/>
        </w:tabs>
        <w:ind w:left="544" w:hanging="315"/>
        <w:rPr>
          <w:sz w:val="21"/>
          <w:lang w:eastAsia="zh-CN"/>
        </w:rPr>
      </w:pPr>
      <w:r>
        <w:rPr>
          <w:rFonts w:ascii="Times New Roman" w:hAnsi="Times New Roman" w:eastAsia="Times New Roman"/>
          <w:sz w:val="21"/>
          <w:lang w:eastAsia="zh-CN"/>
        </w:rPr>
        <w:t>“</w:t>
      </w:r>
      <w:r>
        <w:rPr>
          <w:sz w:val="21"/>
          <w:lang w:eastAsia="zh-CN"/>
        </w:rPr>
        <w:t>一切景语皆情语。</w:t>
      </w:r>
      <w:r>
        <w:rPr>
          <w:rFonts w:ascii="Times New Roman" w:hAnsi="Times New Roman" w:eastAsia="Times New Roman"/>
          <w:sz w:val="21"/>
          <w:lang w:eastAsia="zh-CN"/>
        </w:rPr>
        <w:t>”</w:t>
      </w:r>
      <w:r>
        <w:rPr>
          <w:sz w:val="21"/>
          <w:lang w:eastAsia="zh-CN"/>
        </w:rPr>
        <w:t>小皓在积累古诗文时制作了如下表格，请完成。</w:t>
      </w:r>
    </w:p>
    <w:p>
      <w:pPr>
        <w:pStyle w:val="3"/>
        <w:spacing w:before="9"/>
        <w:rPr>
          <w:rFonts w:ascii="宋体"/>
          <w:sz w:val="7"/>
          <w:lang w:eastAsia="zh-CN"/>
        </w:rPr>
      </w:pPr>
    </w:p>
    <w:tbl>
      <w:tblPr>
        <w:tblStyle w:val="8"/>
        <w:tblW w:w="8579"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357"/>
        <w:gridCol w:w="2756"/>
        <w:gridCol w:w="34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35" w:hRule="atLeast"/>
        </w:trPr>
        <w:tc>
          <w:tcPr>
            <w:tcW w:w="2357" w:type="dxa"/>
          </w:tcPr>
          <w:p>
            <w:pPr>
              <w:pStyle w:val="10"/>
              <w:spacing w:before="2"/>
              <w:rPr>
                <w:sz w:val="18"/>
                <w:lang w:eastAsia="zh-CN"/>
              </w:rPr>
            </w:pPr>
          </w:p>
          <w:p>
            <w:pPr>
              <w:pStyle w:val="10"/>
              <w:ind w:left="946" w:right="936"/>
              <w:jc w:val="center"/>
              <w:rPr>
                <w:sz w:val="21"/>
              </w:rPr>
            </w:pPr>
            <w:r>
              <w:rPr>
                <w:sz w:val="21"/>
              </w:rPr>
              <w:t>作品</w:t>
            </w:r>
          </w:p>
        </w:tc>
        <w:tc>
          <w:tcPr>
            <w:tcW w:w="2756" w:type="dxa"/>
          </w:tcPr>
          <w:p>
            <w:pPr>
              <w:pStyle w:val="10"/>
              <w:spacing w:before="2"/>
              <w:rPr>
                <w:sz w:val="18"/>
              </w:rPr>
            </w:pPr>
          </w:p>
          <w:p>
            <w:pPr>
              <w:pStyle w:val="10"/>
              <w:ind w:left="1145" w:right="1136"/>
              <w:jc w:val="center"/>
              <w:rPr>
                <w:sz w:val="21"/>
              </w:rPr>
            </w:pPr>
            <w:r>
              <w:rPr>
                <w:sz w:val="21"/>
              </w:rPr>
              <w:t>景语</w:t>
            </w:r>
          </w:p>
        </w:tc>
        <w:tc>
          <w:tcPr>
            <w:tcW w:w="3466" w:type="dxa"/>
          </w:tcPr>
          <w:p>
            <w:pPr>
              <w:pStyle w:val="10"/>
              <w:spacing w:before="2"/>
              <w:rPr>
                <w:sz w:val="18"/>
              </w:rPr>
            </w:pPr>
          </w:p>
          <w:p>
            <w:pPr>
              <w:pStyle w:val="10"/>
              <w:ind w:left="1502" w:right="1489"/>
              <w:jc w:val="center"/>
              <w:rPr>
                <w:sz w:val="21"/>
              </w:rPr>
            </w:pPr>
            <w:r>
              <w:rPr>
                <w:sz w:val="21"/>
              </w:rPr>
              <w:t>情语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00" w:hRule="atLeast"/>
        </w:trPr>
        <w:tc>
          <w:tcPr>
            <w:tcW w:w="2357" w:type="dxa"/>
          </w:tcPr>
          <w:p>
            <w:pPr>
              <w:pStyle w:val="10"/>
              <w:rPr>
                <w:sz w:val="20"/>
              </w:rPr>
            </w:pPr>
          </w:p>
          <w:p>
            <w:pPr>
              <w:pStyle w:val="10"/>
              <w:rPr>
                <w:sz w:val="20"/>
              </w:rPr>
            </w:pPr>
          </w:p>
          <w:p>
            <w:pPr>
              <w:pStyle w:val="10"/>
              <w:spacing w:before="152"/>
              <w:ind w:left="120"/>
              <w:rPr>
                <w:sz w:val="21"/>
              </w:rPr>
            </w:pPr>
            <w:r>
              <w:rPr>
                <w:sz w:val="21"/>
              </w:rPr>
              <w:t>《桃花源记》</w:t>
            </w:r>
          </w:p>
        </w:tc>
        <w:tc>
          <w:tcPr>
            <w:tcW w:w="2756" w:type="dxa"/>
          </w:tcPr>
          <w:p>
            <w:pPr>
              <w:pStyle w:val="10"/>
              <w:spacing w:before="32" w:line="468" w:lineRule="exact"/>
              <w:ind w:left="120"/>
              <w:jc w:val="both"/>
              <w:rPr>
                <w:sz w:val="21"/>
                <w:lang w:eastAsia="zh-CN"/>
              </w:rPr>
            </w:pPr>
            <w:r>
              <w:rPr>
                <w:sz w:val="21"/>
                <w:lang w:eastAsia="zh-CN"/>
              </w:rPr>
              <w:t>缘溪行，忘路之远近。忽逢桃花林，夹岸数百步，中无</w:t>
            </w:r>
            <w:r>
              <w:rPr>
                <w:spacing w:val="-45"/>
                <w:w w:val="99"/>
                <w:sz w:val="21"/>
                <w:lang w:eastAsia="zh-CN"/>
              </w:rPr>
              <w:t>杂树，</w:t>
            </w:r>
            <w:r>
              <w:rPr>
                <w:spacing w:val="-1"/>
                <w:w w:val="99"/>
                <w:sz w:val="21"/>
                <w:lang w:eastAsia="zh-CN"/>
              </w:rPr>
              <w:t>（</w:t>
            </w:r>
            <w:r>
              <w:rPr>
                <w:rFonts w:ascii="Times New Roman" w:eastAsia="Times New Roman"/>
                <w:spacing w:val="1"/>
                <w:w w:val="99"/>
                <w:sz w:val="21"/>
                <w:lang w:eastAsia="zh-CN"/>
              </w:rPr>
              <w:t>1</w:t>
            </w:r>
            <w:r>
              <w:rPr>
                <w:spacing w:val="-27"/>
                <w:w w:val="99"/>
                <w:sz w:val="21"/>
                <w:lang w:eastAsia="zh-CN"/>
              </w:rPr>
              <w:t>）</w:t>
            </w:r>
            <w:r>
              <w:rPr>
                <w:rFonts w:ascii="Times New Roman" w:eastAsia="Times New Roman"/>
                <w:spacing w:val="-27"/>
                <w:w w:val="99"/>
                <w:sz w:val="21"/>
                <w:u w:val="single"/>
                <w:lang w:eastAsia="zh-CN"/>
              </w:rPr>
              <w:t xml:space="preserve"> </w:t>
            </w:r>
            <w:r>
              <w:rPr>
                <w:rFonts w:ascii="Times New Roman" w:eastAsia="Times New Roman"/>
                <w:sz w:val="21"/>
                <w:u w:val="single"/>
                <w:lang w:eastAsia="zh-CN"/>
              </w:rPr>
              <w:t xml:space="preserve">       </w:t>
            </w:r>
            <w:r>
              <w:rPr>
                <w:spacing w:val="-130"/>
                <w:w w:val="99"/>
                <w:sz w:val="21"/>
                <w:lang w:eastAsia="zh-CN"/>
              </w:rPr>
              <w:t>，</w:t>
            </w:r>
            <w:r>
              <w:rPr>
                <w:spacing w:val="-1"/>
                <w:w w:val="99"/>
                <w:sz w:val="21"/>
                <w:lang w:eastAsia="zh-CN"/>
              </w:rPr>
              <w:t>（</w:t>
            </w:r>
            <w:r>
              <w:rPr>
                <w:rFonts w:ascii="Times New Roman" w:eastAsia="Times New Roman"/>
                <w:spacing w:val="1"/>
                <w:w w:val="99"/>
                <w:sz w:val="21"/>
                <w:lang w:eastAsia="zh-CN"/>
              </w:rPr>
              <w:t>2</w:t>
            </w:r>
            <w:r>
              <w:rPr>
                <w:spacing w:val="-27"/>
                <w:w w:val="99"/>
                <w:sz w:val="21"/>
                <w:lang w:eastAsia="zh-CN"/>
              </w:rPr>
              <w:t>）</w:t>
            </w:r>
            <w:r>
              <w:rPr>
                <w:rFonts w:ascii="Times New Roman" w:eastAsia="Times New Roman"/>
                <w:spacing w:val="-27"/>
                <w:w w:val="99"/>
                <w:sz w:val="21"/>
                <w:u w:val="single"/>
                <w:lang w:eastAsia="zh-CN"/>
              </w:rPr>
              <w:t xml:space="preserve"> </w:t>
            </w:r>
            <w:r>
              <w:rPr>
                <w:rFonts w:ascii="Times New Roman" w:eastAsia="Times New Roman"/>
                <w:sz w:val="21"/>
                <w:u w:val="single"/>
                <w:lang w:eastAsia="zh-CN"/>
              </w:rPr>
              <w:t xml:space="preserve">       </w:t>
            </w:r>
            <w:r>
              <w:rPr>
                <w:spacing w:val="-13"/>
                <w:w w:val="99"/>
                <w:sz w:val="21"/>
                <w:lang w:eastAsia="zh-CN"/>
              </w:rPr>
              <w:t>。</w:t>
            </w:r>
          </w:p>
        </w:tc>
        <w:tc>
          <w:tcPr>
            <w:tcW w:w="3466" w:type="dxa"/>
          </w:tcPr>
          <w:p>
            <w:pPr>
              <w:pStyle w:val="10"/>
              <w:spacing w:before="32" w:line="468" w:lineRule="exact"/>
              <w:ind w:left="119" w:right="180"/>
              <w:jc w:val="both"/>
              <w:rPr>
                <w:sz w:val="21"/>
                <w:lang w:eastAsia="zh-CN"/>
              </w:rPr>
            </w:pPr>
            <w:r>
              <w:rPr>
                <w:sz w:val="21"/>
                <w:lang w:eastAsia="zh-CN"/>
              </w:rPr>
              <w:t>桃林鲜艳明媚，繁多的花瓣随风飞舞，让人如同置身于梦境之中，痴迷沉醉。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90" w:hRule="atLeast"/>
        </w:trPr>
        <w:tc>
          <w:tcPr>
            <w:tcW w:w="2357" w:type="dxa"/>
          </w:tcPr>
          <w:p>
            <w:pPr>
              <w:pStyle w:val="10"/>
              <w:rPr>
                <w:sz w:val="20"/>
                <w:lang w:eastAsia="zh-CN"/>
              </w:rPr>
            </w:pPr>
          </w:p>
          <w:p>
            <w:pPr>
              <w:pStyle w:val="10"/>
              <w:rPr>
                <w:sz w:val="20"/>
                <w:lang w:eastAsia="zh-CN"/>
              </w:rPr>
            </w:pPr>
          </w:p>
          <w:p>
            <w:pPr>
              <w:pStyle w:val="10"/>
              <w:rPr>
                <w:sz w:val="20"/>
                <w:lang w:eastAsia="zh-CN"/>
              </w:rPr>
            </w:pPr>
          </w:p>
          <w:p>
            <w:pPr>
              <w:pStyle w:val="10"/>
              <w:spacing w:before="8"/>
              <w:rPr>
                <w:sz w:val="26"/>
                <w:lang w:eastAsia="zh-CN"/>
              </w:rPr>
            </w:pPr>
          </w:p>
          <w:p>
            <w:pPr>
              <w:pStyle w:val="10"/>
              <w:ind w:left="120"/>
              <w:rPr>
                <w:sz w:val="21"/>
              </w:rPr>
            </w:pPr>
            <w:r>
              <w:rPr>
                <w:sz w:val="21"/>
              </w:rPr>
              <w:t>《诗经》</w:t>
            </w:r>
          </w:p>
        </w:tc>
        <w:tc>
          <w:tcPr>
            <w:tcW w:w="2756" w:type="dxa"/>
          </w:tcPr>
          <w:p>
            <w:pPr>
              <w:pStyle w:val="10"/>
            </w:pPr>
          </w:p>
          <w:p>
            <w:pPr>
              <w:pStyle w:val="10"/>
            </w:pPr>
          </w:p>
          <w:p>
            <w:pPr>
              <w:pStyle w:val="10"/>
              <w:spacing w:before="4"/>
              <w:rPr>
                <w:sz w:val="24"/>
              </w:rPr>
            </w:pPr>
          </w:p>
          <w:p>
            <w:pPr>
              <w:pStyle w:val="10"/>
              <w:tabs>
                <w:tab w:val="left" w:pos="1168"/>
                <w:tab w:val="left" w:pos="2114"/>
              </w:tabs>
              <w:spacing w:line="417" w:lineRule="auto"/>
              <w:ind w:left="120" w:right="312"/>
              <w:rPr>
                <w:sz w:val="21"/>
              </w:rPr>
            </w:pPr>
            <w:r>
              <w:rPr>
                <w:sz w:val="21"/>
              </w:rPr>
              <w:t>（</w:t>
            </w:r>
            <w:r>
              <w:rPr>
                <w:rFonts w:ascii="Times New Roman" w:eastAsia="Times New Roman"/>
                <w:sz w:val="21"/>
              </w:rPr>
              <w:t>3</w:t>
            </w:r>
            <w:r>
              <w:rPr>
                <w:sz w:val="21"/>
              </w:rPr>
              <w:t>）</w:t>
            </w:r>
            <w:r>
              <w:rPr>
                <w:sz w:val="21"/>
                <w:u w:val="single"/>
              </w:rPr>
              <w:t xml:space="preserve"> </w:t>
            </w:r>
            <w:r>
              <w:rPr>
                <w:sz w:val="21"/>
                <w:u w:val="single"/>
              </w:rPr>
              <w:tab/>
            </w:r>
            <w:r>
              <w:rPr>
                <w:sz w:val="21"/>
              </w:rPr>
              <w:t>，在河之洲</w:t>
            </w:r>
            <w:r>
              <w:rPr>
                <w:spacing w:val="-14"/>
                <w:sz w:val="21"/>
              </w:rPr>
              <w:t>。</w:t>
            </w:r>
            <w:r>
              <w:rPr>
                <w:spacing w:val="-1"/>
                <w:w w:val="99"/>
                <w:sz w:val="21"/>
              </w:rPr>
              <w:t>蒹</w:t>
            </w:r>
            <w:r>
              <w:rPr>
                <w:spacing w:val="2"/>
                <w:w w:val="99"/>
                <w:sz w:val="21"/>
              </w:rPr>
              <w:t>葭</w:t>
            </w:r>
            <w:r>
              <w:rPr>
                <w:spacing w:val="-1"/>
                <w:w w:val="99"/>
                <w:sz w:val="21"/>
              </w:rPr>
              <w:t>萋</w:t>
            </w:r>
            <w:r>
              <w:rPr>
                <w:spacing w:val="2"/>
                <w:w w:val="99"/>
                <w:sz w:val="21"/>
              </w:rPr>
              <w:t>萋</w:t>
            </w:r>
            <w:r>
              <w:rPr>
                <w:spacing w:val="-104"/>
                <w:w w:val="99"/>
                <w:sz w:val="21"/>
              </w:rPr>
              <w:t>，</w:t>
            </w:r>
            <w:r>
              <w:rPr>
                <w:spacing w:val="-1"/>
                <w:w w:val="99"/>
                <w:sz w:val="21"/>
              </w:rPr>
              <w:t>（</w:t>
            </w:r>
            <w:r>
              <w:rPr>
                <w:rFonts w:ascii="Times New Roman" w:eastAsia="Times New Roman"/>
                <w:spacing w:val="1"/>
                <w:w w:val="99"/>
                <w:sz w:val="21"/>
              </w:rPr>
              <w:t>4</w:t>
            </w:r>
            <w:r>
              <w:rPr>
                <w:spacing w:val="-1"/>
                <w:w w:val="99"/>
                <w:sz w:val="21"/>
              </w:rPr>
              <w:t>）</w:t>
            </w:r>
            <w:r>
              <w:rPr>
                <w:rFonts w:ascii="Times New Roman" w:eastAsia="Times New Roman"/>
                <w:w w:val="99"/>
                <w:sz w:val="21"/>
                <w:u w:val="single"/>
              </w:rPr>
              <w:t xml:space="preserve"> </w:t>
            </w:r>
            <w:r>
              <w:rPr>
                <w:rFonts w:ascii="Times New Roman" w:eastAsia="Times New Roman"/>
                <w:sz w:val="21"/>
                <w:u w:val="single"/>
              </w:rPr>
              <w:tab/>
            </w:r>
            <w:r>
              <w:rPr>
                <w:w w:val="99"/>
                <w:sz w:val="21"/>
              </w:rPr>
              <w:t>。</w:t>
            </w:r>
          </w:p>
        </w:tc>
        <w:tc>
          <w:tcPr>
            <w:tcW w:w="3466" w:type="dxa"/>
          </w:tcPr>
          <w:p>
            <w:pPr>
              <w:pStyle w:val="10"/>
              <w:tabs>
                <w:tab w:val="left" w:pos="2512"/>
              </w:tabs>
              <w:spacing w:before="10" w:line="468" w:lineRule="exact"/>
              <w:ind w:left="119" w:right="103"/>
              <w:rPr>
                <w:sz w:val="21"/>
                <w:lang w:eastAsia="zh-CN"/>
              </w:rPr>
            </w:pPr>
            <w:r>
              <w:rPr>
                <w:sz w:val="21"/>
                <w:lang w:eastAsia="zh-CN"/>
              </w:rPr>
              <w:t>《诗经</w:t>
            </w:r>
            <w:r>
              <w:rPr>
                <w:spacing w:val="-8"/>
                <w:sz w:val="21"/>
                <w:lang w:eastAsia="zh-CN"/>
              </w:rPr>
              <w:t>》</w:t>
            </w:r>
            <w:r>
              <w:rPr>
                <w:sz w:val="21"/>
                <w:lang w:eastAsia="zh-CN"/>
              </w:rPr>
              <w:t>多</w:t>
            </w:r>
            <w:r>
              <w:rPr>
                <w:spacing w:val="-6"/>
                <w:sz w:val="21"/>
                <w:lang w:eastAsia="zh-CN"/>
              </w:rPr>
              <w:t>用</w:t>
            </w:r>
            <w:r>
              <w:rPr>
                <w:sz w:val="21"/>
                <w:lang w:eastAsia="zh-CN"/>
              </w:rPr>
              <w:t>（</w:t>
            </w:r>
            <w:r>
              <w:rPr>
                <w:rFonts w:ascii="Times New Roman" w:eastAsia="Times New Roman"/>
                <w:sz w:val="21"/>
                <w:lang w:eastAsia="zh-CN"/>
              </w:rPr>
              <w:t>5</w:t>
            </w:r>
            <w:r>
              <w:rPr>
                <w:sz w:val="21"/>
                <w:lang w:eastAsia="zh-CN"/>
              </w:rPr>
              <w:t>）</w:t>
            </w:r>
            <w:r>
              <w:rPr>
                <w:sz w:val="21"/>
                <w:u w:val="single"/>
                <w:lang w:eastAsia="zh-CN"/>
              </w:rPr>
              <w:t xml:space="preserve"> </w:t>
            </w:r>
            <w:r>
              <w:rPr>
                <w:sz w:val="21"/>
                <w:u w:val="single"/>
                <w:lang w:eastAsia="zh-CN"/>
              </w:rPr>
              <w:tab/>
            </w:r>
            <w:r>
              <w:rPr>
                <w:sz w:val="21"/>
                <w:lang w:eastAsia="zh-CN"/>
              </w:rPr>
              <w:t>手法</w:t>
            </w:r>
            <w:r>
              <w:rPr>
                <w:spacing w:val="-6"/>
                <w:sz w:val="21"/>
                <w:lang w:eastAsia="zh-CN"/>
              </w:rPr>
              <w:t>，</w:t>
            </w:r>
            <w:r>
              <w:rPr>
                <w:spacing w:val="-15"/>
                <w:sz w:val="21"/>
                <w:lang w:eastAsia="zh-CN"/>
              </w:rPr>
              <w:t>如</w:t>
            </w:r>
            <w:r>
              <w:rPr>
                <w:sz w:val="21"/>
                <w:lang w:eastAsia="zh-CN"/>
              </w:rPr>
              <w:t>从水鸟形影不离、不停鸣叫的场景联想到美好的爱情，又如借芦苇、露等意象营造了朦胧的意境，表现伊人的隐约飘渺、不可触摸。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01" w:hRule="atLeast"/>
        </w:trPr>
        <w:tc>
          <w:tcPr>
            <w:tcW w:w="2357" w:type="dxa"/>
          </w:tcPr>
          <w:p>
            <w:pPr>
              <w:pStyle w:val="10"/>
              <w:rPr>
                <w:sz w:val="20"/>
                <w:lang w:eastAsia="zh-CN"/>
              </w:rPr>
            </w:pPr>
          </w:p>
          <w:p>
            <w:pPr>
              <w:pStyle w:val="10"/>
              <w:rPr>
                <w:sz w:val="20"/>
                <w:lang w:eastAsia="zh-CN"/>
              </w:rPr>
            </w:pPr>
          </w:p>
          <w:p>
            <w:pPr>
              <w:pStyle w:val="10"/>
              <w:spacing w:before="152"/>
              <w:ind w:left="120"/>
              <w:rPr>
                <w:sz w:val="21"/>
              </w:rPr>
            </w:pPr>
            <w:r>
              <w:rPr>
                <w:sz w:val="21"/>
              </w:rPr>
              <w:t>《送杜少府之任蜀州》</w:t>
            </w:r>
          </w:p>
        </w:tc>
        <w:tc>
          <w:tcPr>
            <w:tcW w:w="2756" w:type="dxa"/>
          </w:tcPr>
          <w:p>
            <w:pPr>
              <w:pStyle w:val="10"/>
            </w:pPr>
          </w:p>
          <w:p>
            <w:pPr>
              <w:pStyle w:val="10"/>
              <w:spacing w:before="11"/>
              <w:rPr>
                <w:sz w:val="29"/>
              </w:rPr>
            </w:pPr>
          </w:p>
          <w:p>
            <w:pPr>
              <w:pStyle w:val="10"/>
              <w:tabs>
                <w:tab w:val="left" w:pos="1272"/>
              </w:tabs>
              <w:ind w:left="120"/>
              <w:rPr>
                <w:sz w:val="21"/>
              </w:rPr>
            </w:pPr>
            <w:r>
              <w:rPr>
                <w:sz w:val="21"/>
              </w:rPr>
              <w:t>（</w:t>
            </w:r>
            <w:r>
              <w:rPr>
                <w:rFonts w:ascii="Times New Roman" w:eastAsia="Times New Roman"/>
                <w:sz w:val="21"/>
              </w:rPr>
              <w:t>6</w:t>
            </w:r>
            <w:r>
              <w:rPr>
                <w:sz w:val="21"/>
              </w:rPr>
              <w:t>）</w:t>
            </w:r>
            <w:r>
              <w:rPr>
                <w:sz w:val="21"/>
                <w:u w:val="single"/>
              </w:rPr>
              <w:t xml:space="preserve"> </w:t>
            </w:r>
            <w:r>
              <w:rPr>
                <w:sz w:val="21"/>
                <w:u w:val="single"/>
              </w:rPr>
              <w:tab/>
            </w:r>
            <w:r>
              <w:rPr>
                <w:spacing w:val="-2"/>
                <w:sz w:val="21"/>
              </w:rPr>
              <w:t>，儿女共沾巾。</w:t>
            </w:r>
          </w:p>
        </w:tc>
        <w:tc>
          <w:tcPr>
            <w:tcW w:w="3466" w:type="dxa"/>
          </w:tcPr>
          <w:p>
            <w:pPr>
              <w:pStyle w:val="10"/>
              <w:spacing w:before="32" w:line="468" w:lineRule="exact"/>
              <w:ind w:left="119" w:right="180"/>
              <w:jc w:val="both"/>
              <w:rPr>
                <w:sz w:val="21"/>
                <w:lang w:eastAsia="zh-CN"/>
              </w:rPr>
            </w:pPr>
            <w:r>
              <w:rPr>
                <w:sz w:val="21"/>
                <w:lang w:eastAsia="zh-CN"/>
              </w:rPr>
              <w:t>诗人在城外岔路口送别友人，却一反离愁别恨的常调，传递出高远的志向和旷达的胸怀。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8" w:hRule="atLeast"/>
        </w:trPr>
        <w:tc>
          <w:tcPr>
            <w:tcW w:w="2357" w:type="dxa"/>
          </w:tcPr>
          <w:p>
            <w:pPr>
              <w:pStyle w:val="10"/>
              <w:spacing w:before="8"/>
              <w:rPr>
                <w:sz w:val="18"/>
                <w:lang w:eastAsia="zh-CN"/>
              </w:rPr>
            </w:pPr>
          </w:p>
          <w:p>
            <w:pPr>
              <w:pStyle w:val="10"/>
              <w:ind w:left="120"/>
              <w:rPr>
                <w:sz w:val="21"/>
                <w:lang w:eastAsia="zh-CN"/>
              </w:rPr>
            </w:pPr>
            <w:r>
              <w:rPr>
                <w:sz w:val="21"/>
                <w:lang w:eastAsia="zh-CN"/>
              </w:rPr>
              <w:t>《望洞庭湖赠张丞相》</w:t>
            </w:r>
          </w:p>
        </w:tc>
        <w:tc>
          <w:tcPr>
            <w:tcW w:w="2756" w:type="dxa"/>
          </w:tcPr>
          <w:p>
            <w:pPr>
              <w:pStyle w:val="10"/>
              <w:spacing w:before="8"/>
              <w:rPr>
                <w:sz w:val="18"/>
                <w:lang w:eastAsia="zh-CN"/>
              </w:rPr>
            </w:pPr>
          </w:p>
          <w:p>
            <w:pPr>
              <w:pStyle w:val="10"/>
              <w:ind w:left="120"/>
              <w:rPr>
                <w:sz w:val="21"/>
                <w:lang w:eastAsia="zh-CN"/>
              </w:rPr>
            </w:pPr>
            <w:r>
              <w:rPr>
                <w:sz w:val="21"/>
                <w:lang w:eastAsia="zh-CN"/>
              </w:rPr>
              <w:t>欲济无舟楫，端居耻圣明。</w:t>
            </w:r>
          </w:p>
        </w:tc>
        <w:tc>
          <w:tcPr>
            <w:tcW w:w="3466" w:type="dxa"/>
          </w:tcPr>
          <w:p>
            <w:pPr>
              <w:pStyle w:val="10"/>
              <w:spacing w:before="8"/>
              <w:rPr>
                <w:sz w:val="18"/>
                <w:lang w:eastAsia="zh-CN"/>
              </w:rPr>
            </w:pPr>
          </w:p>
          <w:p>
            <w:pPr>
              <w:pStyle w:val="10"/>
              <w:tabs>
                <w:tab w:val="left" w:pos="1326"/>
              </w:tabs>
              <w:ind w:left="119"/>
              <w:rPr>
                <w:rFonts w:ascii="Times New Roman" w:eastAsia="Times New Roman"/>
                <w:sz w:val="21"/>
              </w:rPr>
            </w:pPr>
            <w:r>
              <w:rPr>
                <w:sz w:val="21"/>
              </w:rPr>
              <w:t>（</w:t>
            </w:r>
            <w:r>
              <w:rPr>
                <w:rFonts w:ascii="Times New Roman" w:eastAsia="Times New Roman"/>
                <w:sz w:val="21"/>
              </w:rPr>
              <w:t>7</w:t>
            </w:r>
            <w:r>
              <w:rPr>
                <w:sz w:val="21"/>
              </w:rPr>
              <w:t>）</w:t>
            </w:r>
            <w:r>
              <w:rPr>
                <w:rFonts w:ascii="Times New Roman" w:eastAsia="Times New Roman"/>
                <w:sz w:val="21"/>
                <w:u w:val="single"/>
              </w:rPr>
              <w:t xml:space="preserve"> </w:t>
            </w:r>
            <w:r>
              <w:rPr>
                <w:rFonts w:ascii="Times New Roman" w:eastAsia="Times New Roman"/>
                <w:sz w:val="21"/>
                <w:u w:val="single"/>
              </w:rPr>
              <w:tab/>
            </w:r>
          </w:p>
        </w:tc>
      </w:tr>
    </w:tbl>
    <w:p>
      <w:pPr>
        <w:pStyle w:val="2"/>
        <w:spacing w:before="99"/>
      </w:pPr>
      <w:r>
        <w:t>三、名著阅读(共 6 分)</w:t>
      </w:r>
    </w:p>
    <w:p>
      <w:pPr>
        <w:pStyle w:val="3"/>
        <w:spacing w:before="7"/>
        <w:rPr>
          <w:rFonts w:ascii="宋体"/>
          <w:b/>
          <w:sz w:val="15"/>
        </w:rPr>
      </w:pPr>
    </w:p>
    <w:p>
      <w:pPr>
        <w:pStyle w:val="3"/>
        <w:ind w:left="229"/>
        <w:rPr>
          <w:rFonts w:hint="eastAsia" w:ascii="宋体" w:eastAsia="宋体"/>
          <w:lang w:eastAsia="zh-CN"/>
        </w:rPr>
      </w:pPr>
      <w:r>
        <w:rPr>
          <w:rFonts w:hint="eastAsia" w:ascii="宋体" w:eastAsia="宋体"/>
          <w:lang w:eastAsia="zh-CN"/>
        </w:rPr>
        <w:t>阅读名著选段，完成练习。</w:t>
      </w:r>
    </w:p>
    <w:p>
      <w:pPr>
        <w:pStyle w:val="3"/>
        <w:spacing w:before="6"/>
        <w:rPr>
          <w:rFonts w:ascii="宋体"/>
          <w:sz w:val="15"/>
          <w:lang w:eastAsia="zh-CN"/>
        </w:rPr>
      </w:pPr>
    </w:p>
    <w:p>
      <w:pPr>
        <w:pStyle w:val="3"/>
        <w:spacing w:before="1" w:line="417" w:lineRule="auto"/>
        <w:ind w:left="229" w:right="306" w:firstLine="420"/>
        <w:jc w:val="both"/>
        <w:rPr>
          <w:lang w:eastAsia="zh-CN"/>
        </w:rPr>
      </w:pPr>
      <w:r>
        <w:rPr>
          <w:w w:val="95"/>
          <w:lang w:eastAsia="zh-CN"/>
        </w:rPr>
        <w:t>①宋代的“话本”是白话小说说的老祖宗。话本是“说话”的底本；“说话”略同后来的“说   书”，也是佛家的影响。唐代佛家向民众宣讲佛典故事，连带说唱，本子夹杂“雅言”和口语，叫做“变文”，“变文”后来也有说唱历史故事及社会故事的。“变文”便是“说话”的源头；“说话”里也还有演说佛典这一派。“说话”是平民的艺术；宋仁宗很爱听，以后便变为专业，大流行起来了。这里面有说历史故事的，有说神怪故事的，有说社会故事的。“说话”渐渐发展，本来由一个或几个同类而不相关联的短故事，引出一个同类而不相关联的长故事的，后来却能将许多关联</w:t>
      </w:r>
      <w:r>
        <w:rPr>
          <w:lang w:eastAsia="zh-CN"/>
        </w:rPr>
        <w:t>的故事组织起来，分为“章回”了。这是体制上一个大进步。</w:t>
      </w:r>
    </w:p>
    <w:p>
      <w:pPr>
        <w:pStyle w:val="3"/>
        <w:spacing w:line="417" w:lineRule="auto"/>
        <w:ind w:left="229" w:right="102" w:firstLine="420"/>
        <w:rPr>
          <w:lang w:eastAsia="zh-CN"/>
        </w:rPr>
      </w:pPr>
      <w:r>
        <w:rPr>
          <w:lang w:eastAsia="zh-CN"/>
        </w:rPr>
        <w:t>②话本留存到现在的已经很少，但还足以见出后世的几部小说名著，如元罗贯中的《三国志演</w:t>
      </w:r>
      <w:r>
        <w:rPr>
          <w:spacing w:val="-20"/>
          <w:lang w:eastAsia="zh-CN"/>
        </w:rPr>
        <w:t>义》，明施耐庵的《水浒传》，吴承恩的《西游记》，都是从话本演化出来的；不过这些已是文人的作</w:t>
      </w:r>
      <w:r>
        <w:rPr>
          <w:spacing w:val="-13"/>
          <w:w w:val="99"/>
          <w:lang w:eastAsia="zh-CN"/>
        </w:rPr>
        <w:t>品，而不是话本了。就《三国志演义》中还夹杂着“雅言”，《水浒传》和《西游记》便都是白话了。</w:t>
      </w:r>
      <w:r>
        <w:rPr>
          <w:spacing w:val="-13"/>
          <w:lang w:eastAsia="zh-CN"/>
        </w:rPr>
        <w:t>这里除《西游记》以设想为主外，别的都可以说是写实的。这种写实的作风在清代曹雪芹的《红楼</w:t>
      </w:r>
    </w:p>
    <w:p>
      <w:pPr>
        <w:spacing w:line="417" w:lineRule="auto"/>
        <w:rPr>
          <w:lang w:eastAsia="zh-CN"/>
        </w:rPr>
        <w:sectPr>
          <w:pgSz w:w="11910" w:h="16840"/>
          <w:pgMar w:top="1140" w:right="1180" w:bottom="740" w:left="1160" w:header="0" w:footer="547" w:gutter="0"/>
          <w:cols w:space="720" w:num="1"/>
        </w:sectPr>
      </w:pPr>
    </w:p>
    <w:p>
      <w:pPr>
        <w:pStyle w:val="3"/>
        <w:spacing w:before="45" w:line="417" w:lineRule="auto"/>
        <w:ind w:left="229" w:right="102"/>
      </w:pPr>
      <w:r>
        <w:rPr>
          <w:spacing w:val="-6"/>
          <w:w w:val="95"/>
          <w:lang w:eastAsia="zh-CN"/>
        </w:rPr>
        <w:t>梦》里得着充分的发展</w:t>
      </w:r>
      <w:r>
        <w:rPr>
          <w:spacing w:val="-22"/>
          <w:w w:val="95"/>
          <w:lang w:eastAsia="zh-CN"/>
        </w:rPr>
        <w:t>。《三国志演义》等书里的故事虽然是关联的，却不是联贯的。到了《红楼梦》，</w:t>
      </w:r>
      <w:r>
        <w:rPr>
          <w:spacing w:val="-22"/>
          <w:lang w:eastAsia="zh-CN"/>
        </w:rPr>
        <w:t>组织才更严密了；全书只是一个家庭的故事。虽然包罗万有，而能“一以贯之”。这不但是章回小说，而且是近代所谓“长篇小说”了。</w:t>
      </w:r>
      <w:r>
        <w:rPr>
          <w:spacing w:val="-22"/>
        </w:rPr>
        <w:t>白话小说到此大成。</w:t>
      </w:r>
    </w:p>
    <w:p>
      <w:pPr>
        <w:pStyle w:val="3"/>
        <w:spacing w:line="269" w:lineRule="exact"/>
        <w:ind w:right="209"/>
        <w:jc w:val="right"/>
        <w:rPr>
          <w:rFonts w:hint="eastAsia" w:ascii="宋体" w:eastAsia="宋体"/>
          <w:lang w:eastAsia="zh-CN"/>
        </w:rPr>
      </w:pPr>
      <w:r>
        <w:rPr>
          <w:rFonts w:hint="eastAsia" w:ascii="宋体" w:eastAsia="宋体"/>
          <w:w w:val="95"/>
          <w:lang w:eastAsia="zh-CN"/>
        </w:rPr>
        <w:t>（选自朱自清著《经典常谈》）</w:t>
      </w:r>
    </w:p>
    <w:p>
      <w:pPr>
        <w:pStyle w:val="3"/>
        <w:spacing w:before="9"/>
        <w:rPr>
          <w:rFonts w:ascii="宋体"/>
          <w:sz w:val="15"/>
          <w:lang w:eastAsia="zh-CN"/>
        </w:rPr>
      </w:pPr>
    </w:p>
    <w:p>
      <w:pPr>
        <w:pStyle w:val="9"/>
        <w:numPr>
          <w:ilvl w:val="0"/>
          <w:numId w:val="1"/>
        </w:numPr>
        <w:tabs>
          <w:tab w:val="left" w:pos="543"/>
        </w:tabs>
        <w:ind w:left="542"/>
        <w:rPr>
          <w:sz w:val="21"/>
        </w:rPr>
      </w:pPr>
      <w:r>
        <w:rPr>
          <w:spacing w:val="-8"/>
          <w:sz w:val="21"/>
          <w:lang w:eastAsia="zh-CN"/>
        </w:rPr>
        <w:t>用简洁的语言概括选文的内容。</w:t>
      </w:r>
      <w:r>
        <w:rPr>
          <w:sz w:val="21"/>
        </w:rPr>
        <w:t>（</w:t>
      </w:r>
      <w:r>
        <w:rPr>
          <w:rFonts w:ascii="Times New Roman" w:eastAsia="Times New Roman"/>
          <w:sz w:val="21"/>
        </w:rPr>
        <w:t>2</w:t>
      </w:r>
      <w:r>
        <w:rPr>
          <w:rFonts w:ascii="Times New Roman" w:eastAsia="Times New Roman"/>
          <w:spacing w:val="-2"/>
          <w:sz w:val="21"/>
        </w:rPr>
        <w:t xml:space="preserve"> </w:t>
      </w:r>
      <w:r>
        <w:rPr>
          <w:sz w:val="21"/>
        </w:rPr>
        <w:t>分）</w:t>
      </w:r>
    </w:p>
    <w:p>
      <w:pPr>
        <w:pStyle w:val="3"/>
        <w:spacing w:before="7"/>
        <w:rPr>
          <w:rFonts w:ascii="宋体"/>
          <w:sz w:val="15"/>
        </w:rPr>
      </w:pPr>
    </w:p>
    <w:p>
      <w:pPr>
        <w:pStyle w:val="9"/>
        <w:numPr>
          <w:ilvl w:val="0"/>
          <w:numId w:val="1"/>
        </w:numPr>
        <w:tabs>
          <w:tab w:val="left" w:pos="543"/>
        </w:tabs>
        <w:ind w:left="542"/>
        <w:rPr>
          <w:sz w:val="21"/>
        </w:rPr>
      </w:pPr>
      <w:r>
        <w:rPr>
          <w:sz w:val="21"/>
          <w:lang w:eastAsia="zh-CN"/>
        </w:rPr>
        <w:t>根据文段提供的相关信息，仿照示例，为</w:t>
      </w:r>
      <w:r>
        <w:rPr>
          <w:rFonts w:ascii="Times New Roman" w:hAnsi="Times New Roman" w:eastAsia="Times New Roman"/>
          <w:sz w:val="21"/>
          <w:lang w:eastAsia="zh-CN"/>
        </w:rPr>
        <w:t>“</w:t>
      </w:r>
      <w:r>
        <w:rPr>
          <w:sz w:val="21"/>
          <w:lang w:eastAsia="zh-CN"/>
        </w:rPr>
        <w:t>近代长篇小说</w:t>
      </w:r>
      <w:r>
        <w:rPr>
          <w:rFonts w:ascii="Times New Roman" w:hAnsi="Times New Roman" w:eastAsia="Times New Roman"/>
          <w:sz w:val="21"/>
          <w:lang w:eastAsia="zh-CN"/>
        </w:rPr>
        <w:t>”</w:t>
      </w:r>
      <w:r>
        <w:rPr>
          <w:spacing w:val="-18"/>
          <w:sz w:val="21"/>
          <w:lang w:eastAsia="zh-CN"/>
        </w:rPr>
        <w:t>下一个定义。</w:t>
      </w:r>
      <w:r>
        <w:rPr>
          <w:sz w:val="21"/>
        </w:rPr>
        <w:t>（</w:t>
      </w:r>
      <w:r>
        <w:rPr>
          <w:rFonts w:ascii="Times New Roman" w:hAnsi="Times New Roman" w:eastAsia="Times New Roman"/>
          <w:sz w:val="21"/>
        </w:rPr>
        <w:t xml:space="preserve">4 </w:t>
      </w:r>
      <w:r>
        <w:rPr>
          <w:sz w:val="21"/>
        </w:rPr>
        <w:t>分）</w:t>
      </w:r>
    </w:p>
    <w:p>
      <w:pPr>
        <w:pStyle w:val="3"/>
        <w:spacing w:before="7"/>
        <w:rPr>
          <w:rFonts w:ascii="宋体"/>
          <w:sz w:val="15"/>
        </w:rPr>
      </w:pPr>
    </w:p>
    <w:p>
      <w:pPr>
        <w:spacing w:line="415" w:lineRule="auto"/>
        <w:ind w:left="229" w:right="961"/>
        <w:rPr>
          <w:rFonts w:ascii="宋体" w:hAnsi="宋体" w:eastAsia="宋体"/>
          <w:b/>
          <w:sz w:val="21"/>
          <w:lang w:eastAsia="zh-CN"/>
        </w:rPr>
      </w:pPr>
      <w:r>
        <w:rPr>
          <w:rFonts w:hint="eastAsia" w:ascii="宋体" w:hAnsi="宋体" w:eastAsia="宋体"/>
          <w:w w:val="95"/>
          <w:sz w:val="21"/>
          <w:lang w:eastAsia="zh-CN"/>
        </w:rPr>
        <w:t>示例：章回体小说是由</w:t>
      </w:r>
      <w:r>
        <w:rPr>
          <w:rFonts w:ascii="Times New Roman" w:hAnsi="Times New Roman" w:eastAsia="Times New Roman"/>
          <w:w w:val="95"/>
          <w:sz w:val="21"/>
          <w:lang w:eastAsia="zh-CN"/>
        </w:rPr>
        <w:t>“</w:t>
      </w:r>
      <w:r>
        <w:rPr>
          <w:rFonts w:hint="eastAsia" w:ascii="宋体" w:hAnsi="宋体" w:eastAsia="宋体"/>
          <w:w w:val="95"/>
          <w:sz w:val="21"/>
          <w:lang w:eastAsia="zh-CN"/>
        </w:rPr>
        <w:t>说话</w:t>
      </w:r>
      <w:r>
        <w:rPr>
          <w:rFonts w:ascii="Times New Roman" w:hAnsi="Times New Roman" w:eastAsia="Times New Roman"/>
          <w:w w:val="95"/>
          <w:sz w:val="21"/>
          <w:lang w:eastAsia="zh-CN"/>
        </w:rPr>
        <w:t>”</w:t>
      </w:r>
      <w:r>
        <w:rPr>
          <w:rFonts w:hint="eastAsia" w:ascii="宋体" w:hAnsi="宋体" w:eastAsia="宋体"/>
          <w:w w:val="95"/>
          <w:sz w:val="21"/>
          <w:lang w:eastAsia="zh-CN"/>
        </w:rPr>
        <w:t xml:space="preserve">发展、将许多同类且相关联的短故事组织起来的一个长故事。   </w:t>
      </w:r>
      <w:r>
        <w:rPr>
          <w:rFonts w:hint="eastAsia" w:ascii="宋体" w:hAnsi="宋体" w:eastAsia="宋体"/>
          <w:b/>
          <w:spacing w:val="-6"/>
          <w:sz w:val="21"/>
          <w:lang w:eastAsia="zh-CN"/>
        </w:rPr>
        <w:t xml:space="preserve">四、现代文阅读(共 </w:t>
      </w:r>
      <w:r>
        <w:rPr>
          <w:rFonts w:hint="eastAsia" w:ascii="宋体" w:hAnsi="宋体" w:eastAsia="宋体"/>
          <w:b/>
          <w:sz w:val="21"/>
          <w:lang w:eastAsia="zh-CN"/>
        </w:rPr>
        <w:t>16</w:t>
      </w:r>
      <w:r>
        <w:rPr>
          <w:rFonts w:hint="eastAsia" w:ascii="宋体" w:hAnsi="宋体" w:eastAsia="宋体"/>
          <w:b/>
          <w:spacing w:val="-19"/>
          <w:sz w:val="21"/>
          <w:lang w:eastAsia="zh-CN"/>
        </w:rPr>
        <w:t xml:space="preserve"> 分)</w:t>
      </w:r>
    </w:p>
    <w:p>
      <w:pPr>
        <w:pStyle w:val="3"/>
        <w:spacing w:before="3" w:line="417" w:lineRule="auto"/>
        <w:ind w:left="4477" w:right="4355" w:hanging="106"/>
        <w:rPr>
          <w:lang w:eastAsia="zh-CN"/>
        </w:rPr>
      </w:pPr>
      <w:r>
        <w:rPr>
          <w:lang w:eastAsia="zh-CN"/>
        </w:rPr>
        <w:t>仙堂戏院林清玄</w:t>
      </w:r>
    </w:p>
    <w:p>
      <w:pPr>
        <w:pStyle w:val="3"/>
        <w:spacing w:line="417" w:lineRule="auto"/>
        <w:ind w:left="229" w:right="203" w:firstLine="420"/>
        <w:rPr>
          <w:lang w:eastAsia="zh-CN"/>
        </w:rPr>
      </w:pPr>
      <w:r>
        <w:rPr>
          <w:lang w:eastAsia="zh-CN"/>
        </w:rPr>
        <w:t>①仙堂戏院建成有三十多年了，它的传统还没有被忘记。那就是每场电影散戏的前十五 分钟， 看门的小姐会打开两扇木头大门，让那些原本只能在戏院门口探头探脑的小鬼一拥而入，看一部电影的结局。</w:t>
      </w:r>
    </w:p>
    <w:p>
      <w:pPr>
        <w:pStyle w:val="3"/>
        <w:spacing w:line="417" w:lineRule="auto"/>
        <w:ind w:left="229" w:right="306" w:firstLine="420"/>
        <w:jc w:val="both"/>
        <w:rPr>
          <w:lang w:eastAsia="zh-CN"/>
        </w:rPr>
      </w:pPr>
      <w:r>
        <w:rPr>
          <w:w w:val="95"/>
          <w:lang w:eastAsia="zh-CN"/>
        </w:rPr>
        <w:t xml:space="preserve">②有时候回乡，我会情不自禁地散步到仙堂戏院那一带去。戏院外等着捡戏尾的小学生，他们   或坐或站，聆听戏院深处传来的响声，等待那看门的小姐推开咿呀作响的老旧木门，然后就像麻雀   </w:t>
      </w:r>
      <w:r>
        <w:rPr>
          <w:lang w:eastAsia="zh-CN"/>
        </w:rPr>
        <w:t>飞入稻米成熟的田中，那么急切而聒噪。</w:t>
      </w:r>
    </w:p>
    <w:p>
      <w:pPr>
        <w:pStyle w:val="3"/>
        <w:spacing w:line="420" w:lineRule="auto"/>
        <w:ind w:left="229" w:right="208" w:firstLine="420"/>
        <w:jc w:val="both"/>
        <w:rPr>
          <w:lang w:eastAsia="zh-CN"/>
        </w:rPr>
      </w:pPr>
      <w:r>
        <w:rPr>
          <w:spacing w:val="-1"/>
          <w:lang w:eastAsia="zh-CN"/>
        </w:rPr>
        <w:t>③那时，我已经是仙堂戏院的常客，天天去捡戏尾。有时贪看电影，还会在戏院前拉拉 陌生人的衣角，央求着：</w:t>
      </w:r>
      <w:r>
        <w:rPr>
          <w:rFonts w:ascii="Times New Roman" w:hAnsi="Times New Roman" w:eastAsia="Times New Roman"/>
          <w:spacing w:val="-1"/>
          <w:lang w:eastAsia="zh-CN"/>
        </w:rPr>
        <w:t>“</w:t>
      </w:r>
      <w:r>
        <w:rPr>
          <w:spacing w:val="-1"/>
          <w:lang w:eastAsia="zh-CN"/>
        </w:rPr>
        <w:t>阿伯，拜托带我进场。"</w:t>
      </w:r>
    </w:p>
    <w:p>
      <w:pPr>
        <w:pStyle w:val="3"/>
        <w:spacing w:line="417" w:lineRule="auto"/>
        <w:ind w:left="229" w:right="102" w:firstLine="420"/>
        <w:rPr>
          <w:lang w:eastAsia="zh-CN"/>
        </w:rPr>
      </w:pPr>
      <w:r>
        <w:rPr>
          <w:spacing w:val="-3"/>
          <w:lang w:eastAsia="zh-CN"/>
        </w:rPr>
        <w:t>④那时戏院不卖儿童票，小孩只要有大人带着就可以免费入场。碰到凶巴巴的大人难免 让我自</w:t>
      </w:r>
      <w:r>
        <w:rPr>
          <w:spacing w:val="-4"/>
          <w:lang w:eastAsia="zh-CN"/>
        </w:rPr>
        <w:t>尊心受损，但我身经百战，锲而不舍，要看的电影往往没有看不成的。偶尔运气特别 坏，碰不到一个和善的大人，就向看门的小姐撒娇，</w:t>
      </w:r>
      <w:r>
        <w:rPr>
          <w:rFonts w:ascii="Times New Roman" w:hAnsi="Times New Roman" w:eastAsia="Times New Roman"/>
          <w:spacing w:val="-4"/>
          <w:lang w:eastAsia="zh-CN"/>
        </w:rPr>
        <w:t>“</w:t>
      </w:r>
      <w:r>
        <w:rPr>
          <w:spacing w:val="-4"/>
          <w:lang w:eastAsia="zh-CN"/>
        </w:rPr>
        <w:t>阿姨</w:t>
      </w:r>
      <w:r>
        <w:rPr>
          <w:rFonts w:ascii="Times New Roman" w:hAnsi="Times New Roman" w:eastAsia="Times New Roman"/>
          <w:spacing w:val="12"/>
          <w:lang w:eastAsia="zh-CN"/>
        </w:rPr>
        <w:t>” “</w:t>
      </w:r>
      <w:r>
        <w:rPr>
          <w:lang w:eastAsia="zh-CN"/>
        </w:rPr>
        <w:t>婢婢</w:t>
      </w:r>
      <w:r>
        <w:rPr>
          <w:rFonts w:ascii="Times New Roman" w:hAnsi="Times New Roman" w:eastAsia="Times New Roman"/>
          <w:lang w:eastAsia="zh-CN"/>
        </w:rPr>
        <w:t>”</w:t>
      </w:r>
      <w:r>
        <w:rPr>
          <w:lang w:eastAsia="zh-CN"/>
        </w:rPr>
        <w:t>不绝于口，有时也能达到目的。如今，我想起</w:t>
      </w:r>
      <w:r>
        <w:rPr>
          <w:spacing w:val="-16"/>
          <w:lang w:eastAsia="zh-CN"/>
        </w:rPr>
        <w:t>来，也不知道自己为什么当时脸皮那么厚，如果有人带我看电影， 叫我唤他一声</w:t>
      </w:r>
      <w:r>
        <w:rPr>
          <w:rFonts w:ascii="Times New Roman" w:hAnsi="Times New Roman" w:eastAsia="Times New Roman"/>
          <w:lang w:eastAsia="zh-CN"/>
        </w:rPr>
        <w:t>“</w:t>
      </w:r>
      <w:r>
        <w:rPr>
          <w:lang w:eastAsia="zh-CN"/>
        </w:rPr>
        <w:t>阿公”也是情愿的。</w:t>
      </w:r>
    </w:p>
    <w:p>
      <w:pPr>
        <w:pStyle w:val="3"/>
        <w:spacing w:line="417" w:lineRule="auto"/>
        <w:ind w:left="229" w:right="102" w:firstLine="420"/>
        <w:rPr>
          <w:lang w:eastAsia="zh-CN"/>
        </w:rPr>
      </w:pPr>
      <w:r>
        <w:rPr>
          <w:spacing w:val="-8"/>
          <w:lang w:eastAsia="zh-CN"/>
        </w:rPr>
        <w:t xml:space="preserve">⑤那时的我爱看电影，到了如醉如痴的地步，时常到仙堂戏院门口去偷撕海报。有时月 黑风高， </w:t>
      </w:r>
      <w:r>
        <w:rPr>
          <w:spacing w:val="-9"/>
          <w:lang w:eastAsia="zh-CN"/>
        </w:rPr>
        <w:t>也能偷到几张剧照。后来看特吕弗的自传电影，知道他小时候也有偷海报、偷剧照 的癖好，长大后</w:t>
      </w:r>
      <w:r>
        <w:rPr>
          <w:spacing w:val="-10"/>
          <w:lang w:eastAsia="zh-CN"/>
        </w:rPr>
        <w:t>成为世界一流的大导演。想想当年和我一起偷海报的好友，如今能偶尔看看 电影已经不错，不禁大有治淳卷四之哇。</w:t>
      </w:r>
    </w:p>
    <w:p>
      <w:pPr>
        <w:pStyle w:val="3"/>
        <w:spacing w:line="417" w:lineRule="auto"/>
        <w:ind w:left="229" w:right="102" w:firstLine="420"/>
        <w:rPr>
          <w:lang w:eastAsia="zh-CN"/>
        </w:rPr>
      </w:pPr>
      <w:r>
        <w:rPr>
          <w:spacing w:val="-9"/>
          <w:lang w:eastAsia="zh-CN"/>
        </w:rPr>
        <w:t>⑥好景总是不常，有一阵子不知电影为何没落，仙堂戏院开始</w:t>
      </w:r>
      <w:r>
        <w:rPr>
          <w:rFonts w:ascii="Times New Roman" w:hAnsi="Times New Roman" w:eastAsia="Times New Roman"/>
          <w:lang w:eastAsia="zh-CN"/>
        </w:rPr>
        <w:t>“</w:t>
      </w:r>
      <w:r>
        <w:rPr>
          <w:spacing w:val="-2"/>
          <w:lang w:eastAsia="zh-CN"/>
        </w:rPr>
        <w:t>绑"给戏班子演歌仔戏 和布袋戏。</w:t>
      </w:r>
      <w:r>
        <w:rPr>
          <w:spacing w:val="-9"/>
          <w:lang w:eastAsia="zh-CN"/>
        </w:rPr>
        <w:t xml:space="preserve">这些戏班一绑就是一个月，遇到好戏也有连演三个月的，一直演到大家看腻为止。 但我是不挑戏的， </w:t>
      </w:r>
      <w:r>
        <w:rPr>
          <w:spacing w:val="-10"/>
          <w:lang w:eastAsia="zh-CN"/>
        </w:rPr>
        <w:t>不管是歌仔戏、布袋戏，或是新兴的剧，我仍然日日报到，从不缺席。我 还常常逃课前往，最惨的一次是学校的月考我也没有参加，屁股被打得肿到一星期在椅子上 都坐不住，但我还是每天站在最</w:t>
      </w:r>
    </w:p>
    <w:p>
      <w:pPr>
        <w:spacing w:line="417" w:lineRule="auto"/>
        <w:rPr>
          <w:lang w:eastAsia="zh-CN"/>
        </w:rPr>
        <w:sectPr>
          <w:pgSz w:w="11910" w:h="16840"/>
          <w:pgMar w:top="1140" w:right="1180" w:bottom="740" w:left="1160" w:header="0" w:footer="547" w:gutter="0"/>
          <w:cols w:space="720" w:num="1"/>
        </w:sectPr>
      </w:pPr>
    </w:p>
    <w:p>
      <w:pPr>
        <w:pStyle w:val="3"/>
        <w:spacing w:before="45" w:line="417" w:lineRule="auto"/>
        <w:ind w:left="229" w:right="306"/>
        <w:rPr>
          <w:lang w:eastAsia="zh-CN"/>
        </w:rPr>
      </w:pPr>
      <w:r>
        <w:rPr>
          <w:w w:val="95"/>
          <w:lang w:eastAsia="zh-CN"/>
        </w:rPr>
        <w:t xml:space="preserve">后一排看。歌仔戏、布袋戏虽好，然而仙堂戏院不再放电影总是美中不足的事，世界因此单调了不   </w:t>
      </w:r>
      <w:r>
        <w:rPr>
          <w:lang w:eastAsia="zh-CN"/>
        </w:rPr>
        <w:t>少。</w:t>
      </w:r>
    </w:p>
    <w:p>
      <w:pPr>
        <w:pStyle w:val="3"/>
        <w:spacing w:line="417" w:lineRule="auto"/>
        <w:ind w:left="229" w:right="197" w:firstLine="420"/>
        <w:rPr>
          <w:lang w:eastAsia="zh-CN"/>
        </w:rPr>
      </w:pPr>
      <w:r>
        <w:rPr>
          <w:lang w:eastAsia="zh-CN"/>
        </w:rPr>
        <w:t>⑦上初中的时候，是仙堂戏院最没落的时期，这时有了彩色电视机，而且颇有家家买电 视机的趋势。乡人要看的歌仔戏、布袋戏，电视里都有。要看的电影还不如连续剧吸引人，何况电视节目还是免费的——这一点对勤俭的乡下人最重要。为此，仙堂戏院失去了它的观众，戏院的售票小姐常闲得拍苍蝇打发时间，老板只好另谋出路。</w:t>
      </w:r>
    </w:p>
    <w:p>
      <w:pPr>
        <w:pStyle w:val="3"/>
        <w:spacing w:line="417" w:lineRule="auto"/>
        <w:ind w:left="229" w:right="208" w:firstLine="420"/>
        <w:jc w:val="both"/>
        <w:rPr>
          <w:lang w:eastAsia="zh-CN"/>
        </w:rPr>
      </w:pPr>
      <w:r>
        <w:rPr>
          <w:spacing w:val="-2"/>
          <w:lang w:eastAsia="zh-CN"/>
        </w:rPr>
        <w:t>⑧到我离开小镇的时候，仙堂戏院一直经历着惨淡的时光。幸而几年以后，观众发现， 电视中</w:t>
      </w:r>
      <w:r>
        <w:rPr>
          <w:spacing w:val="-9"/>
          <w:lang w:eastAsia="zh-CN"/>
        </w:rPr>
        <w:t>的节目千篇一律，其实也和歌舞团差不多，又纷纷回到仙堂戏院的座位上看</w:t>
      </w:r>
      <w:r>
        <w:rPr>
          <w:rFonts w:ascii="Times New Roman" w:hAnsi="Times New Roman" w:eastAsia="Times New Roman"/>
          <w:lang w:eastAsia="zh-CN"/>
        </w:rPr>
        <w:t>“</w:t>
      </w:r>
      <w:r>
        <w:rPr>
          <w:spacing w:val="-5"/>
          <w:lang w:eastAsia="zh-CN"/>
        </w:rPr>
        <w:t>奥斯卡 金像奖</w:t>
      </w:r>
      <w:r>
        <w:rPr>
          <w:rFonts w:ascii="Times New Roman" w:hAnsi="Times New Roman" w:eastAsia="Times New Roman"/>
          <w:lang w:eastAsia="zh-CN"/>
        </w:rPr>
        <w:t>”</w:t>
      </w:r>
      <w:r>
        <w:rPr>
          <w:lang w:eastAsia="zh-CN"/>
        </w:rPr>
        <w:t>或</w:t>
      </w:r>
      <w:r>
        <w:rPr>
          <w:rFonts w:ascii="Times New Roman" w:hAnsi="Times New Roman" w:eastAsia="Times New Roman"/>
          <w:lang w:eastAsia="zh-CN"/>
        </w:rPr>
        <w:t>“</w:t>
      </w:r>
      <w:r>
        <w:rPr>
          <w:lang w:eastAsia="zh-CN"/>
        </w:rPr>
        <w:t>金马奖</w:t>
      </w:r>
      <w:r>
        <w:rPr>
          <w:rFonts w:ascii="Times New Roman" w:hAnsi="Times New Roman" w:eastAsia="Times New Roman"/>
          <w:lang w:eastAsia="zh-CN"/>
        </w:rPr>
        <w:t>”</w:t>
      </w:r>
      <w:r>
        <w:rPr>
          <w:spacing w:val="-7"/>
          <w:lang w:eastAsia="zh-CN"/>
        </w:rPr>
        <w:t>的获奖电影——对仙堂戏院来说，也算是天无绝人之路。到这时，捡 戏尾的小学生才有机会重进戏院。</w:t>
      </w:r>
    </w:p>
    <w:p>
      <w:pPr>
        <w:pStyle w:val="3"/>
        <w:spacing w:line="417" w:lineRule="auto"/>
        <w:ind w:left="229" w:right="203" w:firstLine="420"/>
        <w:jc w:val="both"/>
      </w:pPr>
      <w:r>
        <w:rPr>
          <w:lang w:eastAsia="zh-CN"/>
        </w:rPr>
        <w:t>⑨三十几年过去了，仙堂戏院的外貌变了，竹子做的长条凳被沙发椅取代，铁皮屋顶成 了用钢筋混凝土筑成的天花板，铁铸的大门代替咿呀作响的木门。它的许多历史痕迹都被抹 去了。当然， 最好的两个传统被留了下来：一是容许小孩子去捡戏尾，二是失窃的海报、剧 照不予追究。</w:t>
      </w:r>
      <w:r>
        <w:t>三十年过去了，人情味还留着芬芳。</w:t>
      </w:r>
    </w:p>
    <w:p>
      <w:pPr>
        <w:pStyle w:val="3"/>
        <w:spacing w:line="417" w:lineRule="auto"/>
        <w:ind w:left="229" w:right="209" w:firstLine="420"/>
        <w:jc w:val="both"/>
        <w:rPr>
          <w:lang w:eastAsia="zh-CN"/>
        </w:rPr>
      </w:pPr>
      <w:r>
        <w:rPr>
          <w:spacing w:val="-2"/>
          <w:lang w:eastAsia="zh-CN"/>
        </w:rPr>
        <w:t>⑩我至今爱看电影、爱看戏，总希望每部戏都有圆满的结局，可以说是从仙堂戏院开始 的。而</w:t>
      </w:r>
      <w:r>
        <w:rPr>
          <w:spacing w:val="-4"/>
          <w:lang w:eastAsia="zh-CN"/>
        </w:rPr>
        <w:t>且我相信这种传统一直保留下来，总有一天，吾乡说不定也会出现一个特吕弗，那时 即使丢掉万张海报的代价也都有了回报——这也是我对仙堂戏院一个乐观期待。</w:t>
      </w:r>
    </w:p>
    <w:p>
      <w:pPr>
        <w:pStyle w:val="3"/>
        <w:ind w:left="5420"/>
        <w:rPr>
          <w:rFonts w:hint="eastAsia" w:ascii="宋体" w:eastAsia="宋体"/>
        </w:rPr>
      </w:pPr>
      <w:r>
        <w:rPr>
          <w:rFonts w:hint="eastAsia" w:ascii="宋体" w:eastAsia="宋体"/>
          <w:lang w:eastAsia="zh-CN"/>
        </w:rPr>
        <w:t>（选自《读者》</w:t>
      </w:r>
      <w:r>
        <w:rPr>
          <w:rFonts w:ascii="Times New Roman" w:eastAsia="Times New Roman"/>
          <w:lang w:eastAsia="zh-CN"/>
        </w:rPr>
        <w:t xml:space="preserve">2019 </w:t>
      </w:r>
      <w:r>
        <w:rPr>
          <w:rFonts w:hint="eastAsia" w:ascii="宋体" w:eastAsia="宋体"/>
          <w:lang w:eastAsia="zh-CN"/>
        </w:rPr>
        <w:t xml:space="preserve">年第 </w:t>
      </w:r>
      <w:r>
        <w:rPr>
          <w:rFonts w:ascii="Times New Roman" w:eastAsia="Times New Roman"/>
          <w:lang w:eastAsia="zh-CN"/>
        </w:rPr>
        <w:t xml:space="preserve">7 </w:t>
      </w:r>
      <w:r>
        <w:rPr>
          <w:rFonts w:hint="eastAsia" w:ascii="宋体" w:eastAsia="宋体"/>
          <w:lang w:eastAsia="zh-CN"/>
        </w:rPr>
        <w:t>期，有删改。</w:t>
      </w:r>
      <w:r>
        <w:rPr>
          <w:rFonts w:hint="eastAsia" w:ascii="宋体" w:eastAsia="宋体"/>
        </w:rPr>
        <w:t>）</w:t>
      </w:r>
    </w:p>
    <w:p>
      <w:pPr>
        <w:pStyle w:val="3"/>
        <w:spacing w:before="6"/>
        <w:rPr>
          <w:rFonts w:ascii="宋体"/>
          <w:sz w:val="15"/>
        </w:rPr>
      </w:pPr>
    </w:p>
    <w:p>
      <w:pPr>
        <w:pStyle w:val="9"/>
        <w:numPr>
          <w:ilvl w:val="0"/>
          <w:numId w:val="1"/>
        </w:numPr>
        <w:tabs>
          <w:tab w:val="left" w:pos="543"/>
        </w:tabs>
        <w:spacing w:before="1"/>
        <w:ind w:left="542"/>
        <w:rPr>
          <w:sz w:val="21"/>
        </w:rPr>
      </w:pPr>
      <w:r>
        <w:rPr>
          <w:spacing w:val="-5"/>
          <w:sz w:val="21"/>
          <w:lang w:eastAsia="zh-CN"/>
        </w:rPr>
        <w:t>跟随作者的记忆，追寻戏院变迁史，完成思维导图。</w:t>
      </w:r>
      <w:r>
        <w:rPr>
          <w:sz w:val="21"/>
        </w:rPr>
        <w:t>（</w:t>
      </w:r>
      <w:r>
        <w:rPr>
          <w:rFonts w:ascii="Times New Roman" w:eastAsia="Times New Roman"/>
          <w:sz w:val="21"/>
        </w:rPr>
        <w:t xml:space="preserve">3 </w:t>
      </w:r>
      <w:r>
        <w:rPr>
          <w:sz w:val="21"/>
        </w:rPr>
        <w:t>分）</w:t>
      </w:r>
    </w:p>
    <w:p>
      <w:pPr>
        <w:pStyle w:val="3"/>
        <w:spacing w:before="7"/>
        <w:rPr>
          <w:rFonts w:ascii="宋体"/>
          <w:sz w:val="18"/>
        </w:rPr>
      </w:pPr>
      <w:r>
        <w:drawing>
          <wp:anchor distT="0" distB="0" distL="0" distR="0" simplePos="0" relativeHeight="251660288" behindDoc="0" locked="0" layoutInCell="1" allowOverlap="1">
            <wp:simplePos x="0" y="0"/>
            <wp:positionH relativeFrom="page">
              <wp:posOffset>882015</wp:posOffset>
            </wp:positionH>
            <wp:positionV relativeFrom="paragraph">
              <wp:posOffset>175895</wp:posOffset>
            </wp:positionV>
            <wp:extent cx="4794250" cy="142684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4794250" cy="1426845"/>
                    </a:xfrm>
                    <a:prstGeom prst="rect">
                      <a:avLst/>
                    </a:prstGeom>
                  </pic:spPr>
                </pic:pic>
              </a:graphicData>
            </a:graphic>
          </wp:anchor>
        </w:drawing>
      </w:r>
    </w:p>
    <w:p>
      <w:pPr>
        <w:pStyle w:val="3"/>
        <w:spacing w:before="1"/>
        <w:rPr>
          <w:rFonts w:ascii="宋体"/>
          <w:sz w:val="20"/>
        </w:rPr>
      </w:pPr>
    </w:p>
    <w:p>
      <w:pPr>
        <w:pStyle w:val="3"/>
        <w:ind w:left="229"/>
        <w:rPr>
          <w:rFonts w:hint="eastAsia" w:ascii="宋体" w:eastAsia="宋体"/>
        </w:rPr>
      </w:pPr>
      <w:r>
        <w:rPr>
          <w:rFonts w:hint="eastAsia" w:ascii="宋体" w:eastAsia="宋体"/>
        </w:rPr>
        <w:t>【品：戒语之趣】</w:t>
      </w:r>
    </w:p>
    <w:p>
      <w:pPr>
        <w:pStyle w:val="3"/>
        <w:spacing w:before="9"/>
        <w:rPr>
          <w:rFonts w:ascii="宋体"/>
          <w:sz w:val="15"/>
        </w:rPr>
      </w:pPr>
    </w:p>
    <w:p>
      <w:pPr>
        <w:pStyle w:val="9"/>
        <w:numPr>
          <w:ilvl w:val="0"/>
          <w:numId w:val="1"/>
        </w:numPr>
        <w:tabs>
          <w:tab w:val="left" w:pos="649"/>
        </w:tabs>
        <w:spacing w:before="1"/>
        <w:ind w:left="648" w:hanging="420"/>
        <w:rPr>
          <w:sz w:val="21"/>
        </w:rPr>
      </w:pPr>
      <w:r>
        <w:rPr>
          <w:spacing w:val="-3"/>
          <w:sz w:val="21"/>
          <w:lang w:eastAsia="zh-CN"/>
        </w:rPr>
        <w:t>文章的语言充满趣味，请与比照材料进行对比，你觉得哪种表达更好，说说理由。</w:t>
      </w:r>
      <w:r>
        <w:rPr>
          <w:sz w:val="21"/>
        </w:rPr>
        <w:t>（</w:t>
      </w:r>
      <w:r>
        <w:rPr>
          <w:rFonts w:ascii="Times New Roman" w:eastAsia="Times New Roman"/>
          <w:sz w:val="21"/>
        </w:rPr>
        <w:t>4</w:t>
      </w:r>
      <w:r>
        <w:rPr>
          <w:rFonts w:ascii="Times New Roman" w:eastAsia="Times New Roman"/>
          <w:spacing w:val="-1"/>
          <w:sz w:val="21"/>
        </w:rPr>
        <w:t xml:space="preserve"> </w:t>
      </w:r>
      <w:r>
        <w:rPr>
          <w:sz w:val="21"/>
        </w:rPr>
        <w:t>分）</w:t>
      </w:r>
    </w:p>
    <w:p>
      <w:pPr>
        <w:pStyle w:val="3"/>
        <w:spacing w:before="8"/>
        <w:rPr>
          <w:rFonts w:ascii="宋体"/>
          <w:sz w:val="7"/>
        </w:rPr>
      </w:pPr>
    </w:p>
    <w:tbl>
      <w:tblPr>
        <w:tblStyle w:val="8"/>
        <w:tblW w:w="923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097"/>
        <w:gridCol w:w="3045"/>
        <w:gridCol w:w="1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5097" w:type="dxa"/>
          </w:tcPr>
          <w:p>
            <w:pPr>
              <w:pStyle w:val="10"/>
              <w:spacing w:before="175"/>
              <w:ind w:left="120"/>
              <w:rPr>
                <w:sz w:val="21"/>
              </w:rPr>
            </w:pPr>
            <w:r>
              <w:rPr>
                <w:sz w:val="21"/>
              </w:rPr>
              <w:t>典型原句</w:t>
            </w:r>
          </w:p>
        </w:tc>
        <w:tc>
          <w:tcPr>
            <w:tcW w:w="3045" w:type="dxa"/>
          </w:tcPr>
          <w:p>
            <w:pPr>
              <w:pStyle w:val="10"/>
              <w:spacing w:before="175"/>
              <w:ind w:left="118"/>
              <w:rPr>
                <w:sz w:val="21"/>
              </w:rPr>
            </w:pPr>
            <w:r>
              <w:rPr>
                <w:sz w:val="21"/>
              </w:rPr>
              <w:t>比照材料</w:t>
            </w:r>
          </w:p>
        </w:tc>
        <w:tc>
          <w:tcPr>
            <w:tcW w:w="1096" w:type="dxa"/>
          </w:tcPr>
          <w:p>
            <w:pPr>
              <w:pStyle w:val="10"/>
              <w:spacing w:before="175"/>
              <w:ind w:left="119"/>
              <w:rPr>
                <w:sz w:val="21"/>
              </w:rPr>
            </w:pPr>
            <w:r>
              <w:rPr>
                <w:sz w:val="21"/>
              </w:rPr>
              <w:t>我的看法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2" w:hRule="atLeast"/>
        </w:trPr>
        <w:tc>
          <w:tcPr>
            <w:tcW w:w="5097" w:type="dxa"/>
          </w:tcPr>
          <w:p>
            <w:pPr>
              <w:pStyle w:val="10"/>
              <w:spacing w:before="180"/>
              <w:ind w:left="120"/>
              <w:rPr>
                <w:sz w:val="21"/>
                <w:lang w:eastAsia="zh-CN"/>
              </w:rPr>
            </w:pPr>
            <w:r>
              <w:rPr>
                <w:rFonts w:ascii="Times New Roman" w:eastAsia="Times New Roman"/>
                <w:sz w:val="21"/>
                <w:lang w:eastAsia="zh-CN"/>
              </w:rPr>
              <w:t>A</w:t>
            </w:r>
            <w:r>
              <w:rPr>
                <w:sz w:val="21"/>
                <w:lang w:eastAsia="zh-CN"/>
              </w:rPr>
              <w:t>．碰到凶巴巴的大人难免让我自尊心 受损，但我身</w:t>
            </w:r>
          </w:p>
        </w:tc>
        <w:tc>
          <w:tcPr>
            <w:tcW w:w="3045" w:type="dxa"/>
          </w:tcPr>
          <w:p>
            <w:pPr>
              <w:pStyle w:val="10"/>
              <w:spacing w:before="1"/>
              <w:rPr>
                <w:sz w:val="14"/>
                <w:lang w:eastAsia="zh-CN"/>
              </w:rPr>
            </w:pPr>
          </w:p>
          <w:p>
            <w:pPr>
              <w:pStyle w:val="10"/>
              <w:ind w:left="118"/>
              <w:rPr>
                <w:sz w:val="21"/>
                <w:lang w:eastAsia="zh-CN"/>
              </w:rPr>
            </w:pPr>
            <w:r>
              <w:rPr>
                <w:sz w:val="21"/>
                <w:lang w:eastAsia="zh-CN"/>
              </w:rPr>
              <w:t>碰到凶巴巴的大人难免让我</w:t>
            </w:r>
          </w:p>
        </w:tc>
        <w:tc>
          <w:tcPr>
            <w:tcW w:w="1096" w:type="dxa"/>
          </w:tcPr>
          <w:p>
            <w:pPr>
              <w:pStyle w:val="10"/>
              <w:spacing w:before="178"/>
              <w:ind w:left="119"/>
              <w:rPr>
                <w:sz w:val="21"/>
              </w:rPr>
            </w:pPr>
            <w:r>
              <w:rPr>
                <w:w w:val="99"/>
                <w:sz w:val="21"/>
              </w:rPr>
              <w:t>①</w:t>
            </w:r>
          </w:p>
        </w:tc>
      </w:tr>
    </w:tbl>
    <w:p>
      <w:pPr>
        <w:rPr>
          <w:sz w:val="21"/>
        </w:rPr>
        <w:sectPr>
          <w:pgSz w:w="11910" w:h="16840"/>
          <w:pgMar w:top="1140" w:right="1180" w:bottom="740" w:left="1160" w:header="0" w:footer="547" w:gutter="0"/>
          <w:cols w:space="720" w:num="1"/>
        </w:sectPr>
      </w:pPr>
    </w:p>
    <w:tbl>
      <w:tblPr>
        <w:tblStyle w:val="8"/>
        <w:tblW w:w="9238"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097"/>
        <w:gridCol w:w="3045"/>
        <w:gridCol w:w="1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6" w:hRule="atLeast"/>
        </w:trPr>
        <w:tc>
          <w:tcPr>
            <w:tcW w:w="5097" w:type="dxa"/>
          </w:tcPr>
          <w:p>
            <w:pPr>
              <w:pStyle w:val="10"/>
              <w:spacing w:before="175"/>
              <w:ind w:left="120"/>
              <w:rPr>
                <w:sz w:val="21"/>
                <w:lang w:eastAsia="zh-CN"/>
              </w:rPr>
            </w:pPr>
            <w:r>
              <w:rPr>
                <w:sz w:val="21"/>
                <w:lang w:eastAsia="zh-CN"/>
              </w:rPr>
              <w:t>经百战，锲而不舍，要看的电 影往往没有看不成的。</w:t>
            </w:r>
          </w:p>
        </w:tc>
        <w:tc>
          <w:tcPr>
            <w:tcW w:w="3045" w:type="dxa"/>
          </w:tcPr>
          <w:p>
            <w:pPr>
              <w:pStyle w:val="10"/>
              <w:spacing w:before="10" w:line="468" w:lineRule="exact"/>
              <w:ind w:left="118" w:right="74"/>
              <w:rPr>
                <w:sz w:val="21"/>
                <w:lang w:eastAsia="zh-CN"/>
              </w:rPr>
            </w:pPr>
            <w:r>
              <w:rPr>
                <w:sz w:val="21"/>
                <w:lang w:eastAsia="zh-CN"/>
              </w:rPr>
              <w:t>自尊心受损，但我不放弃，要看 的电影往往没有看不成的。</w:t>
            </w:r>
          </w:p>
        </w:tc>
        <w:tc>
          <w:tcPr>
            <w:tcW w:w="1096" w:type="dxa"/>
          </w:tcPr>
          <w:p>
            <w:pPr>
              <w:pStyle w:val="10"/>
              <w:rPr>
                <w:rFonts w:ascii="Times New Roman"/>
                <w:sz w:val="20"/>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53" w:hRule="atLeast"/>
        </w:trPr>
        <w:tc>
          <w:tcPr>
            <w:tcW w:w="5097" w:type="dxa"/>
          </w:tcPr>
          <w:p>
            <w:pPr>
              <w:pStyle w:val="10"/>
              <w:spacing w:before="9" w:line="468" w:lineRule="exact"/>
              <w:ind w:left="120" w:right="104"/>
              <w:jc w:val="both"/>
              <w:rPr>
                <w:sz w:val="21"/>
                <w:lang w:eastAsia="zh-CN"/>
              </w:rPr>
            </w:pPr>
            <w:r>
              <w:rPr>
                <w:rFonts w:ascii="Times New Roman" w:eastAsia="Times New Roman"/>
                <w:sz w:val="21"/>
                <w:lang w:eastAsia="zh-CN"/>
              </w:rPr>
              <w:t>B</w:t>
            </w:r>
            <w:r>
              <w:rPr>
                <w:spacing w:val="-2"/>
                <w:sz w:val="21"/>
                <w:lang w:eastAsia="zh-CN"/>
              </w:rPr>
              <w:t>．他们或坐或站，聆听戏院深处传来的 响声，等待</w:t>
            </w:r>
            <w:r>
              <w:rPr>
                <w:spacing w:val="-7"/>
                <w:sz w:val="21"/>
                <w:lang w:eastAsia="zh-CN"/>
              </w:rPr>
              <w:t>那看门的小姐推开咿呀作响的老 旧木门，然后就像麻雀飞入稻米成熟的田 中，那么急切而聒噪。</w:t>
            </w:r>
          </w:p>
        </w:tc>
        <w:tc>
          <w:tcPr>
            <w:tcW w:w="3045" w:type="dxa"/>
          </w:tcPr>
          <w:p>
            <w:pPr>
              <w:pStyle w:val="10"/>
              <w:spacing w:before="9" w:line="468" w:lineRule="exact"/>
              <w:ind w:left="118" w:right="50"/>
              <w:rPr>
                <w:sz w:val="21"/>
                <w:lang w:eastAsia="zh-CN"/>
              </w:rPr>
            </w:pPr>
            <w:r>
              <w:rPr>
                <w:sz w:val="21"/>
                <w:lang w:eastAsia="zh-CN"/>
              </w:rPr>
              <w:t>他们或坐或站，聆听戏院深 处传来的响声，等待那看门的小姐推开老旧木门，进入戏院。</w:t>
            </w:r>
          </w:p>
        </w:tc>
        <w:tc>
          <w:tcPr>
            <w:tcW w:w="1096" w:type="dxa"/>
          </w:tcPr>
          <w:p>
            <w:pPr>
              <w:pStyle w:val="10"/>
              <w:rPr>
                <w:sz w:val="20"/>
                <w:lang w:eastAsia="zh-CN"/>
              </w:rPr>
            </w:pPr>
          </w:p>
          <w:p>
            <w:pPr>
              <w:pStyle w:val="10"/>
              <w:rPr>
                <w:sz w:val="20"/>
                <w:lang w:eastAsia="zh-CN"/>
              </w:rPr>
            </w:pPr>
          </w:p>
          <w:p>
            <w:pPr>
              <w:pStyle w:val="10"/>
              <w:spacing w:before="129"/>
              <w:ind w:left="119"/>
              <w:rPr>
                <w:sz w:val="21"/>
              </w:rPr>
            </w:pPr>
            <w:r>
              <w:rPr>
                <w:w w:val="99"/>
                <w:sz w:val="21"/>
              </w:rPr>
              <w:t>②</w:t>
            </w:r>
          </w:p>
        </w:tc>
      </w:tr>
    </w:tbl>
    <w:p>
      <w:pPr>
        <w:pStyle w:val="3"/>
        <w:spacing w:before="106"/>
        <w:ind w:left="229"/>
        <w:rPr>
          <w:rFonts w:hint="eastAsia" w:ascii="宋体" w:eastAsia="宋体"/>
        </w:rPr>
      </w:pPr>
      <w:r>
        <w:rPr>
          <w:rFonts w:hint="eastAsia" w:ascii="宋体" w:eastAsia="宋体"/>
        </w:rPr>
        <w:t>【碑：说法之妙】</w:t>
      </w:r>
    </w:p>
    <w:p>
      <w:pPr>
        <w:pStyle w:val="3"/>
        <w:spacing w:before="7"/>
        <w:rPr>
          <w:rFonts w:ascii="宋体"/>
          <w:sz w:val="15"/>
        </w:rPr>
      </w:pPr>
    </w:p>
    <w:p>
      <w:pPr>
        <w:pStyle w:val="9"/>
        <w:numPr>
          <w:ilvl w:val="0"/>
          <w:numId w:val="1"/>
        </w:numPr>
        <w:tabs>
          <w:tab w:val="left" w:pos="642"/>
        </w:tabs>
        <w:ind w:left="641" w:hanging="413"/>
        <w:rPr>
          <w:sz w:val="21"/>
        </w:rPr>
      </w:pPr>
      <w:r>
        <w:rPr>
          <w:spacing w:val="-6"/>
          <w:sz w:val="21"/>
          <w:lang w:eastAsia="zh-CN"/>
        </w:rPr>
        <w:t>小岛阅读此文产生了困惑，请你帮他解惑。</w:t>
      </w:r>
      <w:r>
        <w:rPr>
          <w:sz w:val="21"/>
        </w:rPr>
        <w:t>（</w:t>
      </w:r>
      <w:r>
        <w:rPr>
          <w:rFonts w:ascii="Times New Roman" w:eastAsia="Times New Roman"/>
          <w:sz w:val="21"/>
        </w:rPr>
        <w:t>4</w:t>
      </w:r>
      <w:r>
        <w:rPr>
          <w:rFonts w:ascii="Times New Roman" w:eastAsia="Times New Roman"/>
          <w:spacing w:val="-2"/>
          <w:sz w:val="21"/>
        </w:rPr>
        <w:t xml:space="preserve"> </w:t>
      </w:r>
      <w:r>
        <w:rPr>
          <w:sz w:val="21"/>
        </w:rPr>
        <w:t>分）</w:t>
      </w:r>
    </w:p>
    <w:p>
      <w:pPr>
        <w:pStyle w:val="3"/>
        <w:spacing w:before="10"/>
        <w:rPr>
          <w:rFonts w:ascii="宋体"/>
          <w:sz w:val="8"/>
        </w:rPr>
      </w:pPr>
      <w:r>
        <w:drawing>
          <wp:anchor distT="0" distB="0" distL="0" distR="0" simplePos="0" relativeHeight="251661312" behindDoc="0" locked="0" layoutInCell="1" allowOverlap="1">
            <wp:simplePos x="0" y="0"/>
            <wp:positionH relativeFrom="page">
              <wp:posOffset>882015</wp:posOffset>
            </wp:positionH>
            <wp:positionV relativeFrom="paragraph">
              <wp:posOffset>97790</wp:posOffset>
            </wp:positionV>
            <wp:extent cx="3283585" cy="180403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3283585" cy="1804035"/>
                    </a:xfrm>
                    <a:prstGeom prst="rect">
                      <a:avLst/>
                    </a:prstGeom>
                  </pic:spPr>
                </pic:pic>
              </a:graphicData>
            </a:graphic>
          </wp:anchor>
        </w:drawing>
      </w:r>
    </w:p>
    <w:p>
      <w:pPr>
        <w:pStyle w:val="3"/>
        <w:spacing w:before="170"/>
        <w:ind w:left="229"/>
        <w:rPr>
          <w:rFonts w:hint="eastAsia" w:ascii="宋体" w:eastAsia="宋体"/>
        </w:rPr>
      </w:pPr>
      <w:r>
        <w:rPr>
          <w:rFonts w:hint="eastAsia" w:ascii="宋体" w:eastAsia="宋体"/>
        </w:rPr>
        <w:t>【思：戏之人生】</w:t>
      </w:r>
    </w:p>
    <w:p>
      <w:pPr>
        <w:pStyle w:val="3"/>
        <w:spacing w:before="7"/>
        <w:rPr>
          <w:rFonts w:ascii="宋体"/>
          <w:sz w:val="15"/>
        </w:rPr>
      </w:pPr>
    </w:p>
    <w:p>
      <w:pPr>
        <w:pStyle w:val="9"/>
        <w:numPr>
          <w:ilvl w:val="0"/>
          <w:numId w:val="1"/>
        </w:numPr>
        <w:tabs>
          <w:tab w:val="left" w:pos="649"/>
          <w:tab w:val="left" w:pos="8540"/>
        </w:tabs>
        <w:spacing w:line="400" w:lineRule="auto"/>
        <w:ind w:right="124" w:firstLine="0"/>
        <w:rPr>
          <w:sz w:val="24"/>
        </w:rPr>
      </w:pPr>
      <w:r>
        <w:rPr>
          <w:sz w:val="21"/>
          <w:lang w:eastAsia="zh-CN"/>
        </w:rPr>
        <w:t>阅读文本，结合《社戏》谈谈你对</w:t>
      </w:r>
      <w:r>
        <w:rPr>
          <w:rFonts w:ascii="Times New Roman" w:hAnsi="Times New Roman" w:eastAsia="Times New Roman"/>
          <w:sz w:val="21"/>
          <w:lang w:eastAsia="zh-CN"/>
        </w:rPr>
        <w:t>“</w:t>
      </w:r>
      <w:r>
        <w:rPr>
          <w:sz w:val="21"/>
          <w:lang w:eastAsia="zh-CN"/>
        </w:rPr>
        <w:t>三十年过去了，人情味还留着芬芳</w:t>
      </w:r>
      <w:r>
        <w:rPr>
          <w:rFonts w:ascii="Times New Roman" w:hAnsi="Times New Roman" w:eastAsia="Times New Roman"/>
          <w:sz w:val="21"/>
          <w:lang w:eastAsia="zh-CN"/>
        </w:rPr>
        <w:t>”</w:t>
      </w:r>
      <w:r>
        <w:rPr>
          <w:sz w:val="21"/>
          <w:lang w:eastAsia="zh-CN"/>
        </w:rPr>
        <w:t>这句话的理解。</w:t>
      </w:r>
      <w:r>
        <w:rPr>
          <w:rFonts w:ascii="Times New Roman" w:hAnsi="Times New Roman" w:eastAsia="Times New Roman"/>
          <w:sz w:val="21"/>
          <w:lang w:eastAsia="zh-CN"/>
        </w:rPr>
        <w:t>“</w:t>
      </w:r>
      <w:r>
        <w:rPr>
          <w:rFonts w:hint="eastAsia" w:ascii="楷体" w:hAnsi="楷体" w:eastAsia="楷体"/>
          <w:sz w:val="21"/>
          <w:lang w:eastAsia="zh-CN"/>
        </w:rPr>
        <w:t xml:space="preserve">真的， </w:t>
      </w:r>
      <w:r>
        <w:rPr>
          <w:rFonts w:hint="eastAsia" w:ascii="楷体" w:hAnsi="楷体" w:eastAsia="楷体"/>
          <w:position w:val="1"/>
          <w:sz w:val="21"/>
          <w:lang w:eastAsia="zh-CN"/>
        </w:rPr>
        <w:t>一直到现在，我实在再没有吃到那夜似的好豆，——也不再看到那夜似的的||好戏了。</w:t>
      </w:r>
      <w:r>
        <w:rPr>
          <w:rFonts w:ascii="Times New Roman" w:hAnsi="Times New Roman" w:eastAsia="Times New Roman"/>
          <w:position w:val="1"/>
          <w:sz w:val="21"/>
        </w:rPr>
        <w:t>”</w:t>
      </w:r>
      <w:r>
        <w:rPr>
          <w:rFonts w:ascii="Times New Roman" w:hAnsi="Times New Roman" w:eastAsia="Times New Roman"/>
          <w:position w:val="1"/>
          <w:sz w:val="21"/>
        </w:rPr>
        <w:tab/>
      </w:r>
      <w:r>
        <w:rPr>
          <w:sz w:val="24"/>
        </w:rPr>
        <w:t>（</w:t>
      </w:r>
      <w:r>
        <w:rPr>
          <w:rFonts w:ascii="Times New Roman" w:hAnsi="Times New Roman" w:eastAsia="Times New Roman"/>
          <w:sz w:val="24"/>
        </w:rPr>
        <w:t xml:space="preserve">5 </w:t>
      </w:r>
      <w:r>
        <w:rPr>
          <w:sz w:val="24"/>
        </w:rPr>
        <w:t>分</w:t>
      </w:r>
      <w:r>
        <w:rPr>
          <w:spacing w:val="-17"/>
          <w:sz w:val="24"/>
        </w:rPr>
        <w:t>）</w:t>
      </w:r>
    </w:p>
    <w:p>
      <w:pPr>
        <w:pStyle w:val="3"/>
        <w:spacing w:line="242" w:lineRule="exact"/>
        <w:ind w:right="210"/>
        <w:jc w:val="right"/>
        <w:rPr>
          <w:rFonts w:ascii="宋体" w:hAnsi="宋体" w:eastAsia="宋体"/>
          <w:lang w:eastAsia="zh-CN"/>
        </w:rPr>
      </w:pPr>
      <w:r>
        <w:rPr>
          <w:rFonts w:ascii="Times New Roman" w:hAnsi="Times New Roman" w:eastAsia="Times New Roman"/>
          <w:w w:val="95"/>
          <w:lang w:eastAsia="zh-CN"/>
        </w:rPr>
        <w:t>——</w:t>
      </w:r>
      <w:r>
        <w:rPr>
          <w:rFonts w:hint="eastAsia" w:ascii="宋体" w:hAnsi="宋体" w:eastAsia="宋体"/>
          <w:w w:val="95"/>
          <w:lang w:eastAsia="zh-CN"/>
        </w:rPr>
        <w:t>鲁迅《社戏》</w:t>
      </w:r>
    </w:p>
    <w:p>
      <w:pPr>
        <w:pStyle w:val="3"/>
        <w:spacing w:before="7"/>
        <w:rPr>
          <w:rFonts w:ascii="宋体"/>
          <w:sz w:val="15"/>
          <w:lang w:eastAsia="zh-CN"/>
        </w:rPr>
      </w:pPr>
    </w:p>
    <w:p>
      <w:pPr>
        <w:pStyle w:val="2"/>
        <w:ind w:left="649"/>
        <w:rPr>
          <w:lang w:eastAsia="zh-CN"/>
        </w:rPr>
      </w:pPr>
      <w:r>
        <w:rPr>
          <w:lang w:eastAsia="zh-CN"/>
        </w:rPr>
        <w:t>五、非连续性文本阅读(共 8 分)</w:t>
      </w:r>
    </w:p>
    <w:p>
      <w:pPr>
        <w:pStyle w:val="3"/>
        <w:spacing w:before="6"/>
        <w:rPr>
          <w:rFonts w:ascii="宋体"/>
          <w:b/>
          <w:sz w:val="15"/>
          <w:lang w:eastAsia="zh-CN"/>
        </w:rPr>
      </w:pPr>
    </w:p>
    <w:p>
      <w:pPr>
        <w:pStyle w:val="3"/>
        <w:spacing w:before="1"/>
        <w:ind w:left="629" w:right="192"/>
        <w:jc w:val="center"/>
        <w:rPr>
          <w:lang w:eastAsia="zh-CN"/>
        </w:rPr>
      </w:pPr>
      <w:r>
        <w:rPr>
          <w:lang w:eastAsia="zh-CN"/>
        </w:rPr>
        <w:t>舆情观察：“双减”政策下社会舆论聚焦与表达</w:t>
      </w:r>
    </w:p>
    <w:p>
      <w:pPr>
        <w:pStyle w:val="3"/>
        <w:spacing w:before="6"/>
        <w:rPr>
          <w:sz w:val="15"/>
          <w:lang w:eastAsia="zh-CN"/>
        </w:rPr>
      </w:pPr>
    </w:p>
    <w:p>
      <w:pPr>
        <w:pStyle w:val="3"/>
        <w:ind w:left="649"/>
        <w:rPr>
          <w:rFonts w:hint="eastAsia" w:ascii="宋体" w:eastAsia="宋体"/>
          <w:lang w:eastAsia="zh-CN"/>
        </w:rPr>
      </w:pPr>
      <w:r>
        <w:rPr>
          <w:rFonts w:hint="eastAsia" w:ascii="宋体" w:eastAsia="宋体"/>
          <w:lang w:eastAsia="zh-CN"/>
        </w:rPr>
        <w:t>【材料一】</w:t>
      </w:r>
    </w:p>
    <w:p>
      <w:pPr>
        <w:pStyle w:val="3"/>
        <w:spacing w:before="7"/>
        <w:rPr>
          <w:rFonts w:ascii="宋体"/>
          <w:sz w:val="15"/>
          <w:lang w:eastAsia="zh-CN"/>
        </w:rPr>
      </w:pPr>
    </w:p>
    <w:p>
      <w:pPr>
        <w:pStyle w:val="3"/>
        <w:ind w:left="629" w:right="192"/>
        <w:jc w:val="center"/>
        <w:rPr>
          <w:lang w:eastAsia="zh-CN"/>
        </w:rPr>
      </w:pPr>
      <w:r>
        <w:rPr>
          <w:lang w:eastAsia="zh-CN"/>
        </w:rPr>
        <w:t>主要的舆论话题分布</w:t>
      </w:r>
    </w:p>
    <w:p>
      <w:pPr>
        <w:pStyle w:val="3"/>
        <w:spacing w:before="5"/>
        <w:rPr>
          <w:sz w:val="13"/>
          <w:lang w:eastAsia="zh-CN"/>
        </w:rPr>
      </w:pPr>
      <w:r>
        <w:drawing>
          <wp:anchor distT="0" distB="0" distL="0" distR="0" simplePos="0" relativeHeight="251659264" behindDoc="0" locked="0" layoutInCell="1" allowOverlap="1">
            <wp:simplePos x="0" y="0"/>
            <wp:positionH relativeFrom="page">
              <wp:posOffset>1185545</wp:posOffset>
            </wp:positionH>
            <wp:positionV relativeFrom="paragraph">
              <wp:posOffset>133985</wp:posOffset>
            </wp:positionV>
            <wp:extent cx="5325745" cy="201168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0" cstate="print"/>
                    <a:stretch>
                      <a:fillRect/>
                    </a:stretch>
                  </pic:blipFill>
                  <pic:spPr>
                    <a:xfrm>
                      <a:off x="0" y="0"/>
                      <a:ext cx="5325442" cy="2011680"/>
                    </a:xfrm>
                    <a:prstGeom prst="rect">
                      <a:avLst/>
                    </a:prstGeom>
                  </pic:spPr>
                </pic:pic>
              </a:graphicData>
            </a:graphic>
          </wp:anchor>
        </w:drawing>
      </w:r>
    </w:p>
    <w:p>
      <w:pPr>
        <w:rPr>
          <w:sz w:val="13"/>
          <w:lang w:eastAsia="zh-CN"/>
        </w:rPr>
        <w:sectPr>
          <w:pgSz w:w="11910" w:h="16840"/>
          <w:pgMar w:top="1080" w:right="1180" w:bottom="740" w:left="1160" w:header="0" w:footer="547" w:gutter="0"/>
          <w:cols w:space="720" w:num="1"/>
        </w:sectPr>
      </w:pPr>
    </w:p>
    <w:p>
      <w:pPr>
        <w:pStyle w:val="3"/>
        <w:spacing w:before="45"/>
        <w:ind w:left="649"/>
        <w:rPr>
          <w:rFonts w:hint="eastAsia" w:ascii="宋体" w:eastAsia="宋体"/>
          <w:lang w:eastAsia="zh-CN"/>
        </w:rPr>
      </w:pPr>
      <w:r>
        <w:rPr>
          <w:rFonts w:hint="eastAsia" w:ascii="宋体" w:eastAsia="宋体"/>
          <w:lang w:eastAsia="zh-CN"/>
        </w:rPr>
        <w:t>【材料二】</w:t>
      </w:r>
    </w:p>
    <w:p>
      <w:pPr>
        <w:pStyle w:val="3"/>
        <w:spacing w:before="1"/>
        <w:rPr>
          <w:rFonts w:ascii="宋体"/>
          <w:sz w:val="10"/>
          <w:lang w:eastAsia="zh-CN"/>
        </w:rPr>
      </w:pPr>
    </w:p>
    <w:p>
      <w:pPr>
        <w:pStyle w:val="3"/>
        <w:spacing w:before="70"/>
        <w:ind w:left="4057"/>
        <w:rPr>
          <w:lang w:eastAsia="zh-CN"/>
        </w:rPr>
      </w:pPr>
      <w:r>
        <w:rPr>
          <w:lang w:eastAsia="zh-CN"/>
        </w:rPr>
        <w:t>双减政策下舆论聚焦</w:t>
      </w:r>
    </w:p>
    <w:p>
      <w:pPr>
        <w:pStyle w:val="3"/>
        <w:spacing w:before="7"/>
        <w:rPr>
          <w:sz w:val="15"/>
          <w:lang w:eastAsia="zh-CN"/>
        </w:rPr>
      </w:pPr>
    </w:p>
    <w:p>
      <w:pPr>
        <w:pStyle w:val="3"/>
        <w:spacing w:line="417" w:lineRule="auto"/>
        <w:ind w:left="229" w:right="309" w:firstLine="420"/>
        <w:rPr>
          <w:lang w:eastAsia="zh-CN"/>
        </w:rPr>
      </w:pPr>
      <w:r>
        <w:rPr>
          <w:w w:val="95"/>
          <w:lang w:eastAsia="zh-CN"/>
        </w:rPr>
        <w:t xml:space="preserve">①《关于进一步减轻义务教育阶段学生作业负担和校外培训负担的意见》的出台引发了国内舆   </w:t>
      </w:r>
      <w:r>
        <w:rPr>
          <w:lang w:eastAsia="zh-CN"/>
        </w:rPr>
        <w:t>论热议。大部分舆论认为“双减政策”的实施有利于让社会教育环境朝着更健康的方向发展。</w:t>
      </w:r>
    </w:p>
    <w:p>
      <w:pPr>
        <w:pStyle w:val="3"/>
        <w:spacing w:line="417" w:lineRule="auto"/>
        <w:ind w:left="229" w:right="306" w:firstLine="420"/>
        <w:jc w:val="both"/>
        <w:rPr>
          <w:lang w:eastAsia="zh-CN"/>
        </w:rPr>
      </w:pPr>
      <w:r>
        <w:rPr>
          <w:w w:val="95"/>
          <w:lang w:eastAsia="zh-CN"/>
        </w:rPr>
        <w:t xml:space="preserve">②部分观点指出，教育完全市场化并不符合我国国情，也违背了教育行业的社会责任，去资本   运作、加强行业管制是让教育回归教育本身的一个有力推动，此举无疑是维护健康教育生态体系的   </w:t>
      </w:r>
      <w:r>
        <w:rPr>
          <w:lang w:eastAsia="zh-CN"/>
        </w:rPr>
        <w:t>有力保障。</w:t>
      </w:r>
    </w:p>
    <w:p>
      <w:pPr>
        <w:pStyle w:val="3"/>
        <w:spacing w:line="417" w:lineRule="auto"/>
        <w:ind w:left="229" w:right="102" w:firstLine="420"/>
        <w:rPr>
          <w:lang w:eastAsia="zh-CN"/>
        </w:rPr>
      </w:pPr>
      <w:r>
        <w:rPr>
          <w:spacing w:val="-1"/>
          <w:w w:val="95"/>
          <w:lang w:eastAsia="zh-CN"/>
        </w:rPr>
        <w:t>③除了治理行业乱象、防范资本入市带来的诸多隐患外，解决中小学生学习负担过重、短视化、</w:t>
      </w:r>
      <w:r>
        <w:rPr>
          <w:spacing w:val="-1"/>
          <w:lang w:eastAsia="zh-CN"/>
        </w:rPr>
        <w:t>功利性问题等也是双减政策的重要目标之一。不过，对于管制校外培训市场是否能减轻学生压力，消减家长教育焦虑这一问题，舆论观点莫衷一是。</w:t>
      </w:r>
    </w:p>
    <w:p>
      <w:pPr>
        <w:pStyle w:val="3"/>
        <w:spacing w:line="417" w:lineRule="auto"/>
        <w:ind w:left="229" w:right="306" w:firstLine="420"/>
        <w:jc w:val="both"/>
        <w:rPr>
          <w:lang w:eastAsia="zh-CN"/>
        </w:rPr>
      </w:pPr>
      <w:r>
        <w:rPr>
          <w:w w:val="95"/>
          <w:lang w:eastAsia="zh-CN"/>
        </w:rPr>
        <w:t>④应试教育改革无法一蹴而就，在教育资源分配不均衡的现实背景下，培训需求依然是刚需，   也是当下教育内卷的内在逻辑力。有观点担心，如果贸然地对校外辅导和培训一刀切，势必会衍生出更多的教育不平等现象，甚至会引发更多的教育焦虑。较为典型的观点认为校外培训行业受到政策激励影响，普化的培训班淡出市场，校外教育培训的门槛将进一步提高，高成本的个性化、精准</w:t>
      </w:r>
      <w:r>
        <w:rPr>
          <w:lang w:eastAsia="zh-CN"/>
        </w:rPr>
        <w:t>化教育培训如私教、一对一等教育形式或将成为下个“流行”。</w:t>
      </w:r>
    </w:p>
    <w:p>
      <w:pPr>
        <w:pStyle w:val="3"/>
        <w:spacing w:line="417" w:lineRule="auto"/>
        <w:ind w:left="229" w:right="306" w:firstLine="420"/>
        <w:jc w:val="both"/>
        <w:rPr>
          <w:lang w:eastAsia="zh-CN"/>
        </w:rPr>
      </w:pPr>
      <w:r>
        <w:rPr>
          <w:w w:val="95"/>
          <w:lang w:eastAsia="zh-CN"/>
        </w:rPr>
        <w:t>⑤不过，这种“流行”并非适用于大众的，而是小众化的，而这也意味着不同阶层家庭子女受   教育差异将进一步拉大。对于家境富裕的家庭来说，可以选择费用更高的私教形式来让其子女获得更丰富、更优质的教育资源，而对于普遍家庭来说，经济能力限制了其女子受教育的资源圈。长久</w:t>
      </w:r>
      <w:r>
        <w:rPr>
          <w:lang w:eastAsia="zh-CN"/>
        </w:rPr>
        <w:t>发展，这种改变从一定程度上也将对社会阶层间的流动产生影响。</w:t>
      </w:r>
    </w:p>
    <w:p>
      <w:pPr>
        <w:pStyle w:val="3"/>
        <w:spacing w:line="268" w:lineRule="exact"/>
        <w:ind w:left="649"/>
        <w:rPr>
          <w:rFonts w:hint="eastAsia" w:ascii="宋体" w:eastAsia="宋体"/>
          <w:lang w:eastAsia="zh-CN"/>
        </w:rPr>
      </w:pPr>
      <w:r>
        <w:rPr>
          <w:rFonts w:hint="eastAsia" w:ascii="宋体" w:eastAsia="宋体"/>
          <w:lang w:eastAsia="zh-CN"/>
        </w:rPr>
        <w:t>【材料三】</w:t>
      </w:r>
    </w:p>
    <w:p>
      <w:pPr>
        <w:pStyle w:val="3"/>
        <w:spacing w:before="4"/>
        <w:rPr>
          <w:rFonts w:ascii="宋体"/>
          <w:sz w:val="15"/>
          <w:lang w:eastAsia="zh-CN"/>
        </w:rPr>
      </w:pPr>
    </w:p>
    <w:p>
      <w:pPr>
        <w:pStyle w:val="3"/>
        <w:ind w:left="629" w:right="192"/>
        <w:jc w:val="center"/>
        <w:rPr>
          <w:lang w:eastAsia="zh-CN"/>
        </w:rPr>
      </w:pPr>
      <w:r>
        <w:rPr>
          <w:lang w:eastAsia="zh-CN"/>
        </w:rPr>
        <w:t>双减政策舆情观察</w:t>
      </w:r>
    </w:p>
    <w:p>
      <w:pPr>
        <w:pStyle w:val="3"/>
        <w:spacing w:before="7"/>
        <w:rPr>
          <w:sz w:val="15"/>
          <w:lang w:eastAsia="zh-CN"/>
        </w:rPr>
      </w:pPr>
    </w:p>
    <w:p>
      <w:pPr>
        <w:pStyle w:val="3"/>
        <w:spacing w:line="417" w:lineRule="auto"/>
        <w:ind w:left="229" w:right="306" w:firstLine="420"/>
        <w:jc w:val="both"/>
        <w:rPr>
          <w:lang w:eastAsia="zh-CN"/>
        </w:rPr>
      </w:pPr>
      <w:r>
        <w:rPr>
          <w:w w:val="95"/>
          <w:lang w:eastAsia="zh-CN"/>
        </w:rPr>
        <w:t>⑥如今，“双减”政策下发，靴子落地，条条政策都是干货，从减轻学生作业负担到整顿校外   培训机构及企业、再到提升教育教学质量等政策拳拳到肉，直击教育行业痛点难点。“双减”政策的目的远远不止是减轻学生负担问题那么简单，更重要的是防止过度的培训影响教育实质公平，妨碍学校正常的教学内容及价值取向。而从根本上解决短视化、功利化等问题，全面提高学校教学质</w:t>
      </w:r>
      <w:r>
        <w:rPr>
          <w:lang w:eastAsia="zh-CN"/>
        </w:rPr>
        <w:t>量，减轻学生负担及实现教育均衡公平发展，则是“双减政策”的终极目标。</w:t>
      </w:r>
    </w:p>
    <w:p>
      <w:pPr>
        <w:pStyle w:val="3"/>
        <w:spacing w:line="417" w:lineRule="auto"/>
        <w:ind w:left="229" w:right="256" w:firstLine="420"/>
        <w:jc w:val="both"/>
        <w:rPr>
          <w:lang w:eastAsia="zh-CN"/>
        </w:rPr>
      </w:pPr>
      <w:r>
        <w:rPr>
          <w:lang w:eastAsia="zh-CN"/>
        </w:rPr>
        <w:t>⑦对学生来说，“双减”政策不仅仅是一次减轻作业负担的政策，更关乎其身心健康及未来发</w:t>
      </w:r>
      <w:r>
        <w:rPr>
          <w:spacing w:val="-12"/>
          <w:lang w:eastAsia="zh-CN"/>
        </w:rPr>
        <w:t xml:space="preserve">展。根据 </w:t>
      </w:r>
      <w:r>
        <w:rPr>
          <w:lang w:eastAsia="zh-CN"/>
        </w:rPr>
        <w:t>2016</w:t>
      </w:r>
      <w:r>
        <w:rPr>
          <w:spacing w:val="-10"/>
          <w:lang w:eastAsia="zh-CN"/>
        </w:rPr>
        <w:t xml:space="preserve"> 年数据统计显示，在北京的两万学生中，有心理问题的学生占比 </w:t>
      </w:r>
      <w:r>
        <w:rPr>
          <w:lang w:eastAsia="zh-CN"/>
        </w:rPr>
        <w:t>32%，每年因学业问题发生事故也大有人在。因此为严格控制作业总量，减轻学业负担，“双减”政策势在必行。</w:t>
      </w:r>
    </w:p>
    <w:p>
      <w:pPr>
        <w:pStyle w:val="3"/>
        <w:spacing w:line="269" w:lineRule="exact"/>
        <w:ind w:left="629" w:right="291"/>
        <w:jc w:val="center"/>
        <w:rPr>
          <w:lang w:eastAsia="zh-CN"/>
        </w:rPr>
      </w:pPr>
      <w:r>
        <w:rPr>
          <w:lang w:eastAsia="zh-CN"/>
        </w:rPr>
        <w:t>⑧从家长的角度来看，校外培训攀比之风盛行，努力为孩子提供最佳教育环境的家长心态和实</w:t>
      </w:r>
    </w:p>
    <w:p>
      <w:pPr>
        <w:spacing w:line="269" w:lineRule="exact"/>
        <w:jc w:val="center"/>
        <w:rPr>
          <w:lang w:eastAsia="zh-CN"/>
        </w:rPr>
        <w:sectPr>
          <w:pgSz w:w="11910" w:h="16840"/>
          <w:pgMar w:top="1140" w:right="1180" w:bottom="740" w:left="1160" w:header="0" w:footer="547" w:gutter="0"/>
          <w:cols w:space="720" w:num="1"/>
        </w:sectPr>
      </w:pPr>
    </w:p>
    <w:p>
      <w:pPr>
        <w:pStyle w:val="3"/>
        <w:spacing w:before="45" w:line="417" w:lineRule="auto"/>
        <w:ind w:left="229" w:right="306"/>
        <w:jc w:val="both"/>
        <w:rPr>
          <w:lang w:eastAsia="zh-CN"/>
        </w:rPr>
      </w:pPr>
      <w:r>
        <w:rPr>
          <w:w w:val="95"/>
          <w:lang w:eastAsia="zh-CN"/>
        </w:rPr>
        <w:t>际家庭条件之间的矛盾进一步加深了家长们的教育焦虑。“别让孩子输在起跑线上”等教育机构广告语更是进一步刺激了家长对教育投资方面的焦虑。深化教育改革无论是对家长还是学生来说都迫在眉睫，此番政策的出台足以体现政府及职能部门整顿教培行业的决心，有利社会教育环境良性健</w:t>
      </w:r>
      <w:r>
        <w:rPr>
          <w:lang w:eastAsia="zh-CN"/>
        </w:rPr>
        <w:t>康发展。</w:t>
      </w:r>
    </w:p>
    <w:p>
      <w:pPr>
        <w:pStyle w:val="9"/>
        <w:numPr>
          <w:ilvl w:val="0"/>
          <w:numId w:val="1"/>
        </w:numPr>
        <w:tabs>
          <w:tab w:val="left" w:pos="649"/>
        </w:tabs>
        <w:spacing w:before="2"/>
        <w:ind w:left="648" w:hanging="420"/>
        <w:rPr>
          <w:sz w:val="21"/>
          <w:lang w:eastAsia="zh-CN"/>
        </w:rPr>
      </w:pPr>
      <w:r>
        <w:rPr>
          <w:spacing w:val="-1"/>
          <w:w w:val="99"/>
          <w:sz w:val="21"/>
          <w:lang w:eastAsia="zh-CN"/>
        </w:rPr>
        <w:t>下列对材料的理解，不正确的一项是</w:t>
      </w:r>
      <w:r>
        <w:rPr>
          <w:w w:val="99"/>
          <w:sz w:val="21"/>
          <w:lang w:eastAsia="zh-CN"/>
        </w:rPr>
        <w:t>（</w:t>
      </w:r>
      <w:r>
        <w:rPr>
          <w:spacing w:val="-14"/>
          <w:sz w:val="21"/>
          <w:lang w:eastAsia="zh-CN"/>
        </w:rPr>
        <w:t xml:space="preserve">  </w:t>
      </w:r>
      <w:r>
        <w:rPr>
          <w:spacing w:val="-104"/>
          <w:w w:val="99"/>
          <w:sz w:val="21"/>
          <w:lang w:eastAsia="zh-CN"/>
        </w:rPr>
        <w:t>）</w:t>
      </w:r>
      <w:r>
        <w:rPr>
          <w:spacing w:val="-1"/>
          <w:w w:val="99"/>
          <w:sz w:val="21"/>
          <w:lang w:eastAsia="zh-CN"/>
        </w:rPr>
        <w:t>（</w:t>
      </w:r>
      <w:r>
        <w:rPr>
          <w:rFonts w:ascii="Times New Roman" w:eastAsia="Times New Roman"/>
          <w:w w:val="99"/>
          <w:sz w:val="21"/>
          <w:lang w:eastAsia="zh-CN"/>
        </w:rPr>
        <w:t>2</w:t>
      </w:r>
      <w:r>
        <w:rPr>
          <w:rFonts w:ascii="Times New Roman" w:eastAsia="Times New Roman"/>
          <w:spacing w:val="1"/>
          <w:sz w:val="21"/>
          <w:lang w:eastAsia="zh-CN"/>
        </w:rPr>
        <w:t xml:space="preserve"> </w:t>
      </w:r>
      <w:r>
        <w:rPr>
          <w:spacing w:val="-1"/>
          <w:w w:val="99"/>
          <w:sz w:val="21"/>
          <w:lang w:eastAsia="zh-CN"/>
        </w:rPr>
        <w:t>分</w:t>
      </w:r>
      <w:r>
        <w:rPr>
          <w:w w:val="99"/>
          <w:sz w:val="21"/>
          <w:lang w:eastAsia="zh-CN"/>
        </w:rPr>
        <w:t>）</w:t>
      </w:r>
    </w:p>
    <w:p>
      <w:pPr>
        <w:pStyle w:val="3"/>
        <w:spacing w:before="7"/>
        <w:rPr>
          <w:rFonts w:ascii="宋体"/>
          <w:sz w:val="15"/>
          <w:lang w:eastAsia="zh-CN"/>
        </w:rPr>
      </w:pPr>
    </w:p>
    <w:p>
      <w:pPr>
        <w:pStyle w:val="9"/>
        <w:numPr>
          <w:ilvl w:val="1"/>
          <w:numId w:val="1"/>
        </w:numPr>
        <w:tabs>
          <w:tab w:val="left" w:pos="591"/>
        </w:tabs>
        <w:rPr>
          <w:sz w:val="21"/>
          <w:lang w:eastAsia="zh-CN"/>
        </w:rPr>
      </w:pPr>
      <w:r>
        <w:rPr>
          <w:sz w:val="21"/>
          <w:lang w:eastAsia="zh-CN"/>
        </w:rPr>
        <w:t>材料一中媒体话题和网民话题的主要内容基本相同。</w:t>
      </w:r>
    </w:p>
    <w:p>
      <w:pPr>
        <w:pStyle w:val="3"/>
        <w:spacing w:before="6"/>
        <w:rPr>
          <w:rFonts w:ascii="宋体"/>
          <w:sz w:val="15"/>
          <w:lang w:eastAsia="zh-CN"/>
        </w:rPr>
      </w:pPr>
    </w:p>
    <w:p>
      <w:pPr>
        <w:pStyle w:val="9"/>
        <w:numPr>
          <w:ilvl w:val="1"/>
          <w:numId w:val="1"/>
        </w:numPr>
        <w:tabs>
          <w:tab w:val="left" w:pos="579"/>
        </w:tabs>
        <w:spacing w:before="1" w:line="417" w:lineRule="auto"/>
        <w:ind w:left="229" w:right="2478" w:firstLine="0"/>
        <w:rPr>
          <w:sz w:val="21"/>
          <w:lang w:eastAsia="zh-CN"/>
        </w:rPr>
      </w:pPr>
      <w:r>
        <w:rPr>
          <w:w w:val="95"/>
          <w:sz w:val="21"/>
          <w:lang w:eastAsia="zh-CN"/>
        </w:rPr>
        <w:t>舆论普遍认为管制校外培训市场能减轻学生压力，消减家长教育焦虑。</w:t>
      </w:r>
      <w:r>
        <w:rPr>
          <w:rFonts w:ascii="Times New Roman" w:eastAsia="Times New Roman"/>
          <w:sz w:val="21"/>
          <w:lang w:eastAsia="zh-CN"/>
        </w:rPr>
        <w:t>C</w:t>
      </w:r>
      <w:r>
        <w:rPr>
          <w:sz w:val="21"/>
          <w:lang w:eastAsia="zh-CN"/>
        </w:rPr>
        <w:t>．一对一教育形式意味着不同阶层家庭子女受教育差异将进一步拉大。</w:t>
      </w:r>
    </w:p>
    <w:p>
      <w:pPr>
        <w:pStyle w:val="3"/>
        <w:spacing w:line="417" w:lineRule="auto"/>
        <w:ind w:left="229" w:right="1835"/>
        <w:rPr>
          <w:rFonts w:ascii="宋体" w:hAnsi="宋体" w:eastAsia="宋体"/>
          <w:lang w:eastAsia="zh-CN"/>
        </w:rPr>
      </w:pPr>
      <w:r>
        <w:rPr>
          <w:rFonts w:ascii="Times New Roman" w:hAnsi="Times New Roman" w:eastAsia="Times New Roman"/>
          <w:w w:val="95"/>
          <w:lang w:eastAsia="zh-CN"/>
        </w:rPr>
        <w:t>D</w:t>
      </w:r>
      <w:r>
        <w:rPr>
          <w:rFonts w:hint="eastAsia" w:ascii="宋体" w:hAnsi="宋体" w:eastAsia="宋体"/>
          <w:w w:val="95"/>
          <w:lang w:eastAsia="zh-CN"/>
        </w:rPr>
        <w:t>．调查显示，有部分学生存在心理问题，每年因学业问题发生事故也大有人在。</w:t>
      </w:r>
      <w:r>
        <w:rPr>
          <w:rFonts w:ascii="Times New Roman" w:hAnsi="Times New Roman" w:eastAsia="Times New Roman"/>
          <w:lang w:eastAsia="zh-CN"/>
        </w:rPr>
        <w:t>14</w:t>
      </w:r>
      <w:r>
        <w:rPr>
          <w:rFonts w:hint="eastAsia" w:ascii="宋体" w:hAnsi="宋体" w:eastAsia="宋体"/>
          <w:lang w:eastAsia="zh-CN"/>
        </w:rPr>
        <w:t>．请根据全文材料内容分析</w:t>
      </w:r>
      <w:r>
        <w:rPr>
          <w:rFonts w:ascii="Times New Roman" w:hAnsi="Times New Roman" w:eastAsia="Times New Roman"/>
          <w:lang w:eastAsia="zh-CN"/>
        </w:rPr>
        <w:t>“</w:t>
      </w:r>
      <w:r>
        <w:rPr>
          <w:rFonts w:hint="eastAsia" w:ascii="宋体" w:hAnsi="宋体" w:eastAsia="宋体"/>
          <w:lang w:eastAsia="zh-CN"/>
        </w:rPr>
        <w:t>双减政策</w:t>
      </w:r>
      <w:r>
        <w:rPr>
          <w:rFonts w:ascii="Times New Roman" w:hAnsi="Times New Roman" w:eastAsia="Times New Roman"/>
          <w:lang w:eastAsia="zh-CN"/>
        </w:rPr>
        <w:t>”</w:t>
      </w:r>
      <w:r>
        <w:rPr>
          <w:rFonts w:hint="eastAsia" w:ascii="宋体" w:hAnsi="宋体" w:eastAsia="宋体"/>
          <w:lang w:eastAsia="zh-CN"/>
        </w:rPr>
        <w:t>的目的。</w:t>
      </w:r>
      <w:r>
        <w:rPr>
          <w:rFonts w:ascii="Times New Roman" w:hAnsi="Times New Roman" w:eastAsia="Times New Roman"/>
          <w:lang w:eastAsia="zh-CN"/>
        </w:rPr>
        <w:t xml:space="preserve">(3 </w:t>
      </w:r>
      <w:r>
        <w:rPr>
          <w:rFonts w:hint="eastAsia" w:ascii="宋体" w:hAnsi="宋体" w:eastAsia="宋体"/>
          <w:lang w:eastAsia="zh-CN"/>
        </w:rPr>
        <w:t>分）</w:t>
      </w:r>
    </w:p>
    <w:p>
      <w:pPr>
        <w:pStyle w:val="3"/>
        <w:spacing w:line="417" w:lineRule="auto"/>
        <w:ind w:left="229" w:right="309"/>
        <w:rPr>
          <w:rFonts w:hint="eastAsia" w:ascii="宋体" w:eastAsia="宋体"/>
          <w:lang w:eastAsia="zh-CN"/>
        </w:rPr>
      </w:pPr>
      <w:r>
        <w:rPr>
          <w:rFonts w:ascii="Times New Roman" w:eastAsia="Times New Roman"/>
          <w:w w:val="95"/>
          <w:lang w:eastAsia="zh-CN"/>
        </w:rPr>
        <w:t>15</w:t>
      </w:r>
      <w:r>
        <w:rPr>
          <w:rFonts w:hint="eastAsia" w:ascii="宋体" w:eastAsia="宋体"/>
          <w:w w:val="95"/>
          <w:lang w:eastAsia="zh-CN"/>
        </w:rPr>
        <w:t xml:space="preserve">．小湘的妈妈见校外培训机构被取消，非常焦虑，害怕小湘学习跟不上，请你结合文章内容及你   </w:t>
      </w:r>
      <w:r>
        <w:rPr>
          <w:rFonts w:hint="eastAsia" w:ascii="宋体" w:eastAsia="宋体"/>
          <w:spacing w:val="-5"/>
          <w:lang w:eastAsia="zh-CN"/>
        </w:rPr>
        <w:t>的认识以小湘的口吻对妈妈说一段话，减轻妈妈的焦虑。</w:t>
      </w:r>
      <w:r>
        <w:rPr>
          <w:rFonts w:hint="eastAsia" w:ascii="宋体" w:eastAsia="宋体"/>
          <w:lang w:eastAsia="zh-CN"/>
        </w:rPr>
        <w:t>（</w:t>
      </w:r>
      <w:r>
        <w:rPr>
          <w:rFonts w:ascii="Times New Roman" w:eastAsia="Times New Roman"/>
          <w:lang w:eastAsia="zh-CN"/>
        </w:rPr>
        <w:t>3</w:t>
      </w:r>
      <w:r>
        <w:rPr>
          <w:rFonts w:ascii="Times New Roman" w:eastAsia="Times New Roman"/>
          <w:spacing w:val="-2"/>
          <w:lang w:eastAsia="zh-CN"/>
        </w:rPr>
        <w:t xml:space="preserve"> </w:t>
      </w:r>
      <w:r>
        <w:rPr>
          <w:rFonts w:hint="eastAsia" w:ascii="宋体" w:eastAsia="宋体"/>
          <w:lang w:eastAsia="zh-CN"/>
        </w:rPr>
        <w:t>分）</w:t>
      </w:r>
    </w:p>
    <w:p>
      <w:pPr>
        <w:pStyle w:val="2"/>
        <w:spacing w:line="266" w:lineRule="exact"/>
        <w:rPr>
          <w:lang w:eastAsia="zh-CN"/>
        </w:rPr>
      </w:pPr>
      <w:r>
        <w:rPr>
          <w:lang w:eastAsia="zh-CN"/>
        </w:rPr>
        <w:t>六、对比阅读(共 13 分)</w:t>
      </w:r>
    </w:p>
    <w:p>
      <w:pPr>
        <w:pStyle w:val="3"/>
        <w:spacing w:before="5"/>
        <w:rPr>
          <w:rFonts w:ascii="宋体"/>
          <w:b/>
          <w:sz w:val="15"/>
          <w:lang w:eastAsia="zh-CN"/>
        </w:rPr>
      </w:pPr>
    </w:p>
    <w:p>
      <w:pPr>
        <w:pStyle w:val="3"/>
        <w:spacing w:before="1"/>
        <w:ind w:left="308" w:right="291"/>
        <w:jc w:val="center"/>
        <w:rPr>
          <w:rFonts w:hint="eastAsia" w:ascii="宋体" w:eastAsia="宋体"/>
          <w:lang w:eastAsia="zh-CN"/>
        </w:rPr>
      </w:pPr>
      <w:r>
        <w:rPr>
          <w:rFonts w:hint="eastAsia" w:ascii="宋体" w:eastAsia="宋体"/>
          <w:lang w:eastAsia="zh-CN"/>
        </w:rPr>
        <w:t>【甲】</w:t>
      </w:r>
    </w:p>
    <w:p>
      <w:pPr>
        <w:pStyle w:val="3"/>
        <w:spacing w:before="6"/>
        <w:rPr>
          <w:rFonts w:ascii="宋体"/>
          <w:sz w:val="15"/>
          <w:lang w:eastAsia="zh-CN"/>
        </w:rPr>
      </w:pPr>
    </w:p>
    <w:p>
      <w:pPr>
        <w:pStyle w:val="3"/>
        <w:spacing w:line="417" w:lineRule="auto"/>
        <w:ind w:left="229" w:right="309"/>
        <w:rPr>
          <w:lang w:eastAsia="zh-CN"/>
        </w:rPr>
      </w:pPr>
      <w:r>
        <w:rPr>
          <w:w w:val="95"/>
          <w:lang w:eastAsia="zh-CN"/>
        </w:rPr>
        <w:t xml:space="preserve">①从小丘西行百二十步，隔篁竹，闻水声，如鸣珮环，心乐之。伐竹取道，下见小潭，水尤清冽。   </w:t>
      </w:r>
      <w:r>
        <w:rPr>
          <w:lang w:eastAsia="zh-CN"/>
        </w:rPr>
        <w:t>全石以为底，近岸，卷石底以出，为坻，为屿，为嵁，为岩。青树翠蔓，蒙络摇缀，参差披拂。</w:t>
      </w:r>
    </w:p>
    <w:p>
      <w:pPr>
        <w:pStyle w:val="3"/>
        <w:spacing w:line="417" w:lineRule="auto"/>
        <w:ind w:left="229" w:right="102" w:firstLine="420"/>
        <w:rPr>
          <w:lang w:eastAsia="zh-CN"/>
        </w:rPr>
      </w:pPr>
      <w:r>
        <w:rPr>
          <w:w w:val="95"/>
          <w:lang w:eastAsia="zh-CN"/>
        </w:rPr>
        <w:t xml:space="preserve">②潭中鱼可百许头，皆若空游无所依，日光下澈，影布石上。佁然不动，俶尔远逝，往来翕忽，   </w:t>
      </w:r>
      <w:r>
        <w:rPr>
          <w:lang w:eastAsia="zh-CN"/>
        </w:rPr>
        <w:t>似与游者相乐。</w:t>
      </w:r>
    </w:p>
    <w:p>
      <w:pPr>
        <w:pStyle w:val="3"/>
        <w:spacing w:line="269" w:lineRule="exact"/>
        <w:ind w:left="649"/>
        <w:rPr>
          <w:lang w:eastAsia="zh-CN"/>
        </w:rPr>
      </w:pPr>
      <w:r>
        <w:rPr>
          <w:lang w:eastAsia="zh-CN"/>
        </w:rPr>
        <w:t>③潭西南而望，斗折蛇行，明灭可见。其岸势犬牙差互，不可知其源。</w:t>
      </w:r>
    </w:p>
    <w:p>
      <w:pPr>
        <w:pStyle w:val="3"/>
        <w:spacing w:before="7"/>
        <w:rPr>
          <w:sz w:val="15"/>
          <w:lang w:eastAsia="zh-CN"/>
        </w:rPr>
      </w:pPr>
    </w:p>
    <w:p>
      <w:pPr>
        <w:pStyle w:val="3"/>
        <w:tabs>
          <w:tab w:val="left" w:pos="6318"/>
        </w:tabs>
        <w:spacing w:line="386" w:lineRule="auto"/>
        <w:ind w:left="229" w:right="309" w:firstLine="420"/>
        <w:rPr>
          <w:rFonts w:ascii="宋体" w:hAnsi="宋体" w:eastAsia="宋体"/>
          <w:lang w:eastAsia="zh-CN"/>
        </w:rPr>
      </w:pPr>
      <w:r>
        <w:rPr>
          <w:w w:val="95"/>
          <w:lang w:eastAsia="zh-CN"/>
        </w:rPr>
        <w:t xml:space="preserve">④坐潭上，四面竹树环合，寂寥无人，凄神寒骨，悄怆幽邃。以其境过清，不可久居，乃记之   </w:t>
      </w:r>
      <w:r>
        <w:rPr>
          <w:lang w:eastAsia="zh-CN"/>
        </w:rPr>
        <w:t>而去。</w:t>
      </w:r>
      <w:r>
        <w:rPr>
          <w:lang w:eastAsia="zh-CN"/>
        </w:rPr>
        <w:tab/>
      </w:r>
      <w:r>
        <w:rPr>
          <w:rFonts w:hint="eastAsia" w:ascii="宋体" w:hAnsi="宋体" w:eastAsia="宋体"/>
          <w:lang w:eastAsia="zh-CN"/>
        </w:rPr>
        <w:t>（节选自柳宗元《小石潭</w:t>
      </w:r>
      <w:r>
        <w:rPr>
          <w:rFonts w:hint="eastAsia" w:ascii="宋体" w:hAnsi="宋体" w:eastAsia="宋体"/>
          <w:spacing w:val="-147"/>
          <w:lang w:eastAsia="zh-CN"/>
        </w:rPr>
        <w:t>记</w:t>
      </w:r>
      <w:r>
        <w:rPr>
          <w:rFonts w:hint="eastAsia" w:ascii="宋体" w:hAnsi="宋体" w:eastAsia="宋体"/>
          <w:spacing w:val="-63"/>
          <w:position w:val="-7"/>
          <w:lang w:eastAsia="zh-CN"/>
        </w:rPr>
        <w:t>．</w:t>
      </w:r>
      <w:r>
        <w:rPr>
          <w:rFonts w:hint="eastAsia" w:ascii="宋体" w:hAnsi="宋体" w:eastAsia="宋体"/>
          <w:spacing w:val="-104"/>
          <w:lang w:eastAsia="zh-CN"/>
        </w:rPr>
        <w:t>》</w:t>
      </w:r>
      <w:r>
        <w:rPr>
          <w:rFonts w:hint="eastAsia" w:ascii="宋体" w:hAnsi="宋体" w:eastAsia="宋体"/>
          <w:lang w:eastAsia="zh-CN"/>
        </w:rPr>
        <w:t>）</w:t>
      </w:r>
    </w:p>
    <w:p>
      <w:pPr>
        <w:pStyle w:val="3"/>
        <w:spacing w:line="259" w:lineRule="exact"/>
        <w:ind w:left="308" w:right="291"/>
        <w:jc w:val="center"/>
        <w:rPr>
          <w:rFonts w:hint="eastAsia" w:ascii="宋体" w:eastAsia="宋体"/>
          <w:lang w:eastAsia="zh-CN"/>
        </w:rPr>
      </w:pPr>
      <w:r>
        <w:rPr>
          <w:rFonts w:hint="eastAsia" w:ascii="宋体" w:eastAsia="宋体"/>
          <w:lang w:eastAsia="zh-CN"/>
        </w:rPr>
        <w:t>【乙】</w:t>
      </w:r>
    </w:p>
    <w:p>
      <w:pPr>
        <w:pStyle w:val="3"/>
        <w:spacing w:before="165" w:line="107" w:lineRule="exact"/>
        <w:ind w:left="229"/>
        <w:rPr>
          <w:lang w:eastAsia="zh-CN"/>
        </w:rPr>
      </w:pPr>
      <w:r>
        <w:rPr>
          <w:spacing w:val="-1"/>
          <w:w w:val="99"/>
          <w:lang w:eastAsia="zh-CN"/>
        </w:rPr>
        <w:t>贞元十九年，由蓝田尉拜监察御史</w:t>
      </w:r>
      <w:r>
        <w:rPr>
          <w:spacing w:val="-73"/>
          <w:w w:val="106"/>
          <w:position w:val="11"/>
          <w:sz w:val="10"/>
          <w:lang w:eastAsia="zh-CN"/>
        </w:rPr>
        <w:t>①</w:t>
      </w:r>
      <w:r>
        <w:rPr>
          <w:rFonts w:hint="eastAsia" w:ascii="宋体" w:hAnsi="宋体" w:eastAsia="宋体"/>
          <w:spacing w:val="-34"/>
          <w:w w:val="106"/>
          <w:position w:val="7"/>
          <w:sz w:val="10"/>
          <w:lang w:eastAsia="zh-CN"/>
        </w:rPr>
        <w:t>．</w:t>
      </w:r>
      <w:r>
        <w:rPr>
          <w:spacing w:val="-1"/>
          <w:w w:val="99"/>
          <w:lang w:eastAsia="zh-CN"/>
        </w:rPr>
        <w:t>。顺宗即位，拜礼部员外郎</w:t>
      </w:r>
      <w:r>
        <w:rPr>
          <w:spacing w:val="-75"/>
          <w:w w:val="106"/>
          <w:position w:val="11"/>
          <w:sz w:val="10"/>
          <w:lang w:eastAsia="zh-CN"/>
        </w:rPr>
        <w:t>②</w:t>
      </w:r>
      <w:r>
        <w:rPr>
          <w:rFonts w:hint="eastAsia" w:ascii="宋体" w:hAnsi="宋体" w:eastAsia="宋体"/>
          <w:spacing w:val="-32"/>
          <w:w w:val="106"/>
          <w:position w:val="7"/>
          <w:sz w:val="10"/>
          <w:lang w:eastAsia="zh-CN"/>
        </w:rPr>
        <w:t>．</w:t>
      </w:r>
      <w:r>
        <w:rPr>
          <w:spacing w:val="-1"/>
          <w:w w:val="99"/>
          <w:lang w:eastAsia="zh-CN"/>
        </w:rPr>
        <w:t>。遇用事者</w:t>
      </w:r>
      <w:r>
        <w:rPr>
          <w:spacing w:val="-73"/>
          <w:w w:val="106"/>
          <w:position w:val="11"/>
          <w:sz w:val="10"/>
          <w:lang w:eastAsia="zh-CN"/>
        </w:rPr>
        <w:t>③</w:t>
      </w:r>
      <w:r>
        <w:rPr>
          <w:rFonts w:hint="eastAsia" w:ascii="宋体" w:hAnsi="宋体" w:eastAsia="宋体"/>
          <w:spacing w:val="-34"/>
          <w:w w:val="106"/>
          <w:position w:val="7"/>
          <w:sz w:val="10"/>
          <w:lang w:eastAsia="zh-CN"/>
        </w:rPr>
        <w:t>．</w:t>
      </w:r>
      <w:r>
        <w:rPr>
          <w:spacing w:val="-1"/>
          <w:w w:val="99"/>
          <w:lang w:eastAsia="zh-CN"/>
        </w:rPr>
        <w:t>得罪，例出</w:t>
      </w:r>
      <w:r>
        <w:rPr>
          <w:spacing w:val="-73"/>
          <w:w w:val="106"/>
          <w:position w:val="11"/>
          <w:sz w:val="10"/>
          <w:lang w:eastAsia="zh-CN"/>
        </w:rPr>
        <w:t>④</w:t>
      </w:r>
      <w:r>
        <w:rPr>
          <w:rFonts w:hint="eastAsia" w:ascii="宋体" w:hAnsi="宋体" w:eastAsia="宋体"/>
          <w:spacing w:val="-34"/>
          <w:w w:val="106"/>
          <w:position w:val="7"/>
          <w:sz w:val="10"/>
          <w:lang w:eastAsia="zh-CN"/>
        </w:rPr>
        <w:t>．</w:t>
      </w:r>
      <w:r>
        <w:rPr>
          <w:spacing w:val="-1"/>
          <w:w w:val="99"/>
          <w:lang w:eastAsia="zh-CN"/>
        </w:rPr>
        <w:t>为刺史。</w:t>
      </w:r>
    </w:p>
    <w:p>
      <w:pPr>
        <w:pStyle w:val="3"/>
        <w:spacing w:line="239" w:lineRule="exact"/>
        <w:ind w:left="2600"/>
        <w:rPr>
          <w:rFonts w:hint="eastAsia" w:ascii="宋体" w:eastAsia="宋体"/>
        </w:rPr>
      </w:pPr>
      <w:r>
        <w:rPr>
          <w:rFonts w:hint="eastAsia" w:ascii="宋体" w:eastAsia="宋体"/>
        </w:rPr>
        <w:t>．．．． ．．．．．．．．．．．． ．．．．． ．．．．． ．．．．</w:t>
      </w:r>
    </w:p>
    <w:p>
      <w:pPr>
        <w:pStyle w:val="3"/>
        <w:spacing w:before="122"/>
        <w:ind w:left="229"/>
        <w:rPr>
          <w:lang w:eastAsia="zh-CN"/>
        </w:rPr>
      </w:pPr>
      <w:r>
        <w:rPr>
          <w:spacing w:val="-147"/>
          <w:w w:val="99"/>
          <w:lang w:eastAsia="zh-CN"/>
        </w:rPr>
        <w:t>未</w:t>
      </w:r>
      <w:r>
        <w:rPr>
          <w:rFonts w:hint="eastAsia" w:ascii="宋体" w:hAnsi="宋体" w:eastAsia="宋体"/>
          <w:spacing w:val="-63"/>
          <w:w w:val="99"/>
          <w:position w:val="-7"/>
          <w:lang w:eastAsia="zh-CN"/>
        </w:rPr>
        <w:t>．</w:t>
      </w:r>
      <w:r>
        <w:rPr>
          <w:spacing w:val="-145"/>
          <w:w w:val="99"/>
          <w:lang w:eastAsia="zh-CN"/>
        </w:rPr>
        <w:t>至</w:t>
      </w:r>
      <w:r>
        <w:rPr>
          <w:rFonts w:hint="eastAsia" w:ascii="宋体" w:hAnsi="宋体" w:eastAsia="宋体"/>
          <w:spacing w:val="-63"/>
          <w:w w:val="99"/>
          <w:position w:val="-7"/>
          <w:lang w:eastAsia="zh-CN"/>
        </w:rPr>
        <w:t>．</w:t>
      </w:r>
      <w:r>
        <w:rPr>
          <w:spacing w:val="-166"/>
          <w:w w:val="99"/>
          <w:lang w:eastAsia="zh-CN"/>
        </w:rPr>
        <w:t>，</w:t>
      </w:r>
      <w:r>
        <w:rPr>
          <w:rFonts w:hint="eastAsia" w:ascii="宋体" w:hAnsi="宋体" w:eastAsia="宋体"/>
          <w:spacing w:val="-80"/>
          <w:w w:val="99"/>
          <w:position w:val="-7"/>
          <w:lang w:eastAsia="zh-CN"/>
        </w:rPr>
        <w:t>．</w:t>
      </w:r>
      <w:r>
        <w:rPr>
          <w:spacing w:val="-147"/>
          <w:w w:val="99"/>
          <w:lang w:eastAsia="zh-CN"/>
        </w:rPr>
        <w:t>又</w:t>
      </w:r>
      <w:r>
        <w:rPr>
          <w:rFonts w:hint="eastAsia" w:ascii="宋体" w:hAnsi="宋体" w:eastAsia="宋体"/>
          <w:spacing w:val="-63"/>
          <w:w w:val="99"/>
          <w:position w:val="-7"/>
          <w:lang w:eastAsia="zh-CN"/>
        </w:rPr>
        <w:t>．</w:t>
      </w:r>
      <w:r>
        <w:rPr>
          <w:spacing w:val="-145"/>
          <w:w w:val="99"/>
          <w:lang w:eastAsia="zh-CN"/>
        </w:rPr>
        <w:t>例</w:t>
      </w:r>
      <w:r>
        <w:rPr>
          <w:rFonts w:hint="eastAsia" w:ascii="宋体" w:hAnsi="宋体" w:eastAsia="宋体"/>
          <w:spacing w:val="-63"/>
          <w:w w:val="99"/>
          <w:position w:val="-7"/>
          <w:lang w:eastAsia="zh-CN"/>
        </w:rPr>
        <w:t>．</w:t>
      </w:r>
      <w:r>
        <w:rPr>
          <w:spacing w:val="-147"/>
          <w:w w:val="99"/>
          <w:lang w:eastAsia="zh-CN"/>
        </w:rPr>
        <w:t>贬</w:t>
      </w:r>
      <w:r>
        <w:rPr>
          <w:rFonts w:hint="eastAsia" w:ascii="宋体" w:hAnsi="宋体" w:eastAsia="宋体"/>
          <w:spacing w:val="-63"/>
          <w:w w:val="99"/>
          <w:position w:val="-7"/>
          <w:lang w:eastAsia="zh-CN"/>
        </w:rPr>
        <w:t>．</w:t>
      </w:r>
      <w:r>
        <w:rPr>
          <w:spacing w:val="-145"/>
          <w:w w:val="99"/>
          <w:lang w:eastAsia="zh-CN"/>
        </w:rPr>
        <w:t>永</w:t>
      </w:r>
      <w:r>
        <w:rPr>
          <w:rFonts w:hint="eastAsia" w:ascii="宋体" w:hAnsi="宋体" w:eastAsia="宋体"/>
          <w:spacing w:val="-63"/>
          <w:w w:val="99"/>
          <w:position w:val="-7"/>
          <w:lang w:eastAsia="zh-CN"/>
        </w:rPr>
        <w:t>．</w:t>
      </w:r>
      <w:r>
        <w:rPr>
          <w:spacing w:val="-147"/>
          <w:w w:val="99"/>
          <w:lang w:eastAsia="zh-CN"/>
        </w:rPr>
        <w:t>州</w:t>
      </w:r>
      <w:r>
        <w:rPr>
          <w:rFonts w:hint="eastAsia" w:ascii="宋体" w:hAnsi="宋体" w:eastAsia="宋体"/>
          <w:spacing w:val="-63"/>
          <w:w w:val="99"/>
          <w:position w:val="-7"/>
          <w:lang w:eastAsia="zh-CN"/>
        </w:rPr>
        <w:t>．</w:t>
      </w:r>
      <w:r>
        <w:rPr>
          <w:spacing w:val="-145"/>
          <w:w w:val="99"/>
          <w:lang w:eastAsia="zh-CN"/>
        </w:rPr>
        <w:t>司</w:t>
      </w:r>
      <w:r>
        <w:rPr>
          <w:rFonts w:hint="eastAsia" w:ascii="宋体" w:hAnsi="宋体" w:eastAsia="宋体"/>
          <w:spacing w:val="-63"/>
          <w:w w:val="99"/>
          <w:position w:val="-7"/>
          <w:lang w:eastAsia="zh-CN"/>
        </w:rPr>
        <w:t>．</w:t>
      </w:r>
      <w:r>
        <w:rPr>
          <w:spacing w:val="-147"/>
          <w:w w:val="99"/>
          <w:lang w:eastAsia="zh-CN"/>
        </w:rPr>
        <w:t>马</w:t>
      </w:r>
      <w:r>
        <w:rPr>
          <w:rFonts w:hint="eastAsia" w:ascii="宋体" w:hAnsi="宋体" w:eastAsia="宋体"/>
          <w:spacing w:val="-63"/>
          <w:w w:val="99"/>
          <w:position w:val="-7"/>
          <w:lang w:eastAsia="zh-CN"/>
        </w:rPr>
        <w:t>．</w:t>
      </w:r>
      <w:r>
        <w:rPr>
          <w:spacing w:val="-164"/>
          <w:w w:val="99"/>
          <w:lang w:eastAsia="zh-CN"/>
        </w:rPr>
        <w:t>。</w:t>
      </w:r>
      <w:r>
        <w:rPr>
          <w:rFonts w:hint="eastAsia" w:ascii="宋体" w:hAnsi="宋体" w:eastAsia="宋体"/>
          <w:spacing w:val="-82"/>
          <w:w w:val="99"/>
          <w:position w:val="-7"/>
          <w:lang w:eastAsia="zh-CN"/>
        </w:rPr>
        <w:t>．</w:t>
      </w:r>
      <w:r>
        <w:rPr>
          <w:spacing w:val="-3"/>
          <w:w w:val="99"/>
          <w:u w:val="single"/>
          <w:lang w:eastAsia="zh-CN"/>
        </w:rPr>
        <w:t>居闲益自刻苦务记览为词章泛滥⑤停蓄⑥为深博无涯涘。</w:t>
      </w:r>
      <w:r>
        <w:rPr>
          <w:w w:val="99"/>
          <w:lang w:eastAsia="zh-CN"/>
        </w:rPr>
        <w:t>而自肆</w:t>
      </w:r>
      <w:r>
        <w:rPr>
          <w:spacing w:val="-1"/>
          <w:w w:val="106"/>
          <w:position w:val="11"/>
          <w:sz w:val="10"/>
          <w:lang w:eastAsia="zh-CN"/>
        </w:rPr>
        <w:t>⑦</w:t>
      </w:r>
      <w:r>
        <w:rPr>
          <w:spacing w:val="-1"/>
          <w:w w:val="99"/>
          <w:lang w:eastAsia="zh-CN"/>
        </w:rPr>
        <w:t>于山水间。</w:t>
      </w:r>
    </w:p>
    <w:p>
      <w:pPr>
        <w:pStyle w:val="3"/>
        <w:spacing w:before="119"/>
        <w:ind w:left="6313"/>
        <w:rPr>
          <w:rFonts w:hint="eastAsia" w:ascii="宋体" w:eastAsia="宋体"/>
          <w:lang w:eastAsia="zh-CN"/>
        </w:rPr>
      </w:pPr>
      <w:r>
        <w:rPr>
          <w:rFonts w:hint="eastAsia" w:ascii="宋体" w:eastAsia="宋体"/>
          <w:lang w:eastAsia="zh-CN"/>
        </w:rPr>
        <w:t>（节选自韩愈《柳子厚</w:t>
      </w:r>
      <w:r>
        <w:rPr>
          <w:rFonts w:hint="eastAsia" w:ascii="宋体" w:eastAsia="宋体"/>
          <w:spacing w:val="-147"/>
          <w:lang w:eastAsia="zh-CN"/>
        </w:rPr>
        <w:t>墓</w:t>
      </w:r>
      <w:r>
        <w:rPr>
          <w:rFonts w:hint="eastAsia" w:ascii="宋体" w:eastAsia="宋体"/>
          <w:spacing w:val="-63"/>
          <w:position w:val="-7"/>
          <w:lang w:eastAsia="zh-CN"/>
        </w:rPr>
        <w:t>．</w:t>
      </w:r>
      <w:r>
        <w:rPr>
          <w:rFonts w:hint="eastAsia" w:ascii="宋体" w:eastAsia="宋体"/>
          <w:spacing w:val="-146"/>
          <w:lang w:eastAsia="zh-CN"/>
        </w:rPr>
        <w:t>志</w:t>
      </w:r>
      <w:r>
        <w:rPr>
          <w:rFonts w:hint="eastAsia" w:ascii="宋体" w:eastAsia="宋体"/>
          <w:spacing w:val="-62"/>
          <w:position w:val="-7"/>
          <w:lang w:eastAsia="zh-CN"/>
        </w:rPr>
        <w:t>．</w:t>
      </w:r>
      <w:r>
        <w:rPr>
          <w:rFonts w:hint="eastAsia" w:ascii="宋体" w:eastAsia="宋体"/>
          <w:spacing w:val="-147"/>
          <w:lang w:eastAsia="zh-CN"/>
        </w:rPr>
        <w:t>铭</w:t>
      </w:r>
      <w:r>
        <w:rPr>
          <w:rFonts w:hint="eastAsia" w:ascii="宋体" w:eastAsia="宋体"/>
          <w:spacing w:val="-63"/>
          <w:position w:val="-7"/>
          <w:lang w:eastAsia="zh-CN"/>
        </w:rPr>
        <w:t>．</w:t>
      </w:r>
      <w:r>
        <w:rPr>
          <w:rFonts w:hint="eastAsia" w:ascii="宋体" w:eastAsia="宋体"/>
          <w:spacing w:val="-104"/>
          <w:lang w:eastAsia="zh-CN"/>
        </w:rPr>
        <w:t>》</w:t>
      </w:r>
      <w:r>
        <w:rPr>
          <w:rFonts w:hint="eastAsia" w:ascii="宋体" w:eastAsia="宋体"/>
          <w:lang w:eastAsia="zh-CN"/>
        </w:rPr>
        <w:t>）</w:t>
      </w:r>
    </w:p>
    <w:p>
      <w:pPr>
        <w:pStyle w:val="3"/>
        <w:spacing w:before="155"/>
        <w:ind w:left="229"/>
        <w:rPr>
          <w:rFonts w:ascii="宋体" w:hAnsi="宋体" w:eastAsia="宋体"/>
          <w:lang w:eastAsia="zh-CN"/>
        </w:rPr>
      </w:pPr>
      <w:r>
        <w:rPr>
          <w:rFonts w:ascii="Times New Roman" w:hAnsi="Times New Roman" w:eastAsia="Times New Roman"/>
          <w:spacing w:val="-3"/>
          <w:lang w:eastAsia="zh-CN"/>
        </w:rPr>
        <w:t>[</w:t>
      </w:r>
      <w:r>
        <w:rPr>
          <w:rFonts w:hint="eastAsia" w:ascii="宋体" w:hAnsi="宋体" w:eastAsia="宋体"/>
          <w:lang w:eastAsia="zh-CN"/>
        </w:rPr>
        <w:t>注释</w:t>
      </w:r>
      <w:r>
        <w:rPr>
          <w:rFonts w:ascii="Times New Roman" w:hAnsi="Times New Roman" w:eastAsia="Times New Roman"/>
          <w:lang w:eastAsia="zh-CN"/>
        </w:rPr>
        <w:t>]</w:t>
      </w:r>
      <w:r>
        <w:rPr>
          <w:rFonts w:hint="eastAsia" w:ascii="宋体" w:hAnsi="宋体" w:eastAsia="宋体"/>
          <w:spacing w:val="-12"/>
          <w:lang w:eastAsia="zh-CN"/>
        </w:rPr>
        <w:t>①监察御史：御史台的属官。②礼部员外郎：官名，掌管辨别和拟定礼制之事及学校贡举之法。</w:t>
      </w:r>
    </w:p>
    <w:p>
      <w:pPr>
        <w:pStyle w:val="3"/>
        <w:spacing w:before="196" w:line="417" w:lineRule="auto"/>
        <w:ind w:left="229" w:right="306"/>
        <w:rPr>
          <w:rFonts w:ascii="宋体" w:hAnsi="宋体" w:eastAsia="宋体"/>
        </w:rPr>
      </w:pPr>
      <w:r>
        <w:rPr>
          <w:rFonts w:hint="eastAsia" w:ascii="宋体" w:hAnsi="宋体" w:eastAsia="宋体"/>
          <w:w w:val="95"/>
          <w:lang w:eastAsia="zh-CN"/>
        </w:rPr>
        <w:t xml:space="preserve">③用事者：掌权者，指王叔文。④例出：按规定遣出。⑤泛滥：文笔汪洋恣肆。⑥停蓄：文笔雄厚   </w:t>
      </w:r>
      <w:r>
        <w:rPr>
          <w:rFonts w:hint="eastAsia" w:ascii="宋体" w:hAnsi="宋体" w:eastAsia="宋体"/>
          <w:lang w:eastAsia="zh-CN"/>
        </w:rPr>
        <w:t>凝练。</w:t>
      </w:r>
      <w:r>
        <w:rPr>
          <w:rFonts w:hint="eastAsia" w:ascii="宋体" w:hAnsi="宋体" w:eastAsia="宋体"/>
        </w:rPr>
        <w:t>⑦肆：纵情。</w:t>
      </w:r>
    </w:p>
    <w:p>
      <w:pPr>
        <w:pStyle w:val="3"/>
        <w:spacing w:line="269" w:lineRule="exact"/>
        <w:ind w:left="4477"/>
        <w:rPr>
          <w:rFonts w:hint="eastAsia" w:ascii="宋体" w:eastAsia="宋体"/>
        </w:rPr>
      </w:pPr>
      <w:r>
        <w:rPr>
          <w:rFonts w:hint="eastAsia" w:ascii="宋体" w:eastAsia="宋体"/>
        </w:rPr>
        <w:t>【丙】</w:t>
      </w:r>
    </w:p>
    <w:p>
      <w:pPr>
        <w:spacing w:line="269" w:lineRule="exact"/>
        <w:rPr>
          <w:rFonts w:hint="eastAsia" w:ascii="宋体" w:eastAsia="宋体"/>
        </w:rPr>
        <w:sectPr>
          <w:pgSz w:w="11910" w:h="16840"/>
          <w:pgMar w:top="1140" w:right="1180" w:bottom="740" w:left="1160" w:header="0" w:footer="547" w:gutter="0"/>
          <w:cols w:space="720" w:num="1"/>
        </w:sectPr>
      </w:pPr>
    </w:p>
    <w:p>
      <w:pPr>
        <w:pStyle w:val="3"/>
        <w:spacing w:before="73"/>
        <w:ind w:left="308" w:right="291"/>
        <w:jc w:val="center"/>
      </w:pPr>
      <w:r>
        <w:t>溪居</w:t>
      </w:r>
    </w:p>
    <w:p>
      <w:pPr>
        <w:pStyle w:val="3"/>
        <w:spacing w:before="166"/>
        <w:ind w:left="370" w:right="291"/>
        <w:jc w:val="center"/>
        <w:rPr>
          <w:rFonts w:hint="eastAsia" w:ascii="宋体" w:eastAsia="宋体"/>
        </w:rPr>
      </w:pPr>
      <w:r>
        <w:rPr>
          <w:spacing w:val="-53"/>
        </w:rPr>
        <w:t>唐 柳</w:t>
      </w:r>
      <w:r>
        <w:rPr>
          <w:rFonts w:hint="eastAsia" w:ascii="宋体" w:eastAsia="宋体"/>
          <w:spacing w:val="-63"/>
          <w:position w:val="-7"/>
        </w:rPr>
        <w:t xml:space="preserve">． </w:t>
      </w:r>
      <w:r>
        <w:rPr>
          <w:spacing w:val="-145"/>
        </w:rPr>
        <w:t>宗</w:t>
      </w:r>
      <w:r>
        <w:rPr>
          <w:rFonts w:hint="eastAsia" w:ascii="宋体" w:eastAsia="宋体"/>
          <w:spacing w:val="-63"/>
          <w:position w:val="-7"/>
        </w:rPr>
        <w:t xml:space="preserve">． </w:t>
      </w:r>
      <w:r>
        <w:rPr>
          <w:spacing w:val="-147"/>
        </w:rPr>
        <w:t>元</w:t>
      </w:r>
      <w:r>
        <w:rPr>
          <w:rFonts w:hint="eastAsia" w:ascii="宋体" w:eastAsia="宋体"/>
          <w:position w:val="-7"/>
        </w:rPr>
        <w:t>．</w:t>
      </w:r>
    </w:p>
    <w:p>
      <w:pPr>
        <w:pStyle w:val="3"/>
        <w:spacing w:before="152" w:line="403" w:lineRule="auto"/>
        <w:ind w:left="3481" w:right="3354" w:hanging="5"/>
        <w:jc w:val="center"/>
        <w:rPr>
          <w:lang w:eastAsia="zh-CN"/>
        </w:rPr>
      </w:pPr>
      <w:r>
        <w:rPr>
          <w:lang w:eastAsia="zh-CN"/>
        </w:rPr>
        <w:t>久为簪组</w:t>
      </w:r>
      <w:r>
        <w:rPr>
          <w:position w:val="11"/>
          <w:sz w:val="10"/>
          <w:lang w:eastAsia="zh-CN"/>
        </w:rPr>
        <w:t>①</w:t>
      </w:r>
      <w:r>
        <w:rPr>
          <w:lang w:eastAsia="zh-CN"/>
        </w:rPr>
        <w:t xml:space="preserve">累，幸此南夷谪。闲依农圃邻，偶似山林客。 </w:t>
      </w:r>
      <w:r>
        <w:rPr>
          <w:w w:val="95"/>
          <w:lang w:eastAsia="zh-CN"/>
        </w:rPr>
        <w:t>晓耕翻露草，</w:t>
      </w:r>
      <w:r>
        <w:rPr>
          <w:spacing w:val="-147"/>
          <w:w w:val="95"/>
          <w:lang w:eastAsia="zh-CN"/>
        </w:rPr>
        <w:t>夜</w:t>
      </w:r>
      <w:r>
        <w:rPr>
          <w:rFonts w:hint="eastAsia" w:ascii="宋体" w:hAnsi="宋体" w:eastAsia="宋体"/>
          <w:spacing w:val="-63"/>
          <w:w w:val="95"/>
          <w:position w:val="-7"/>
          <w:lang w:eastAsia="zh-CN"/>
        </w:rPr>
        <w:t>．</w:t>
      </w:r>
      <w:r>
        <w:rPr>
          <w:spacing w:val="-145"/>
          <w:w w:val="95"/>
          <w:lang w:eastAsia="zh-CN"/>
        </w:rPr>
        <w:t>榜</w:t>
      </w:r>
      <w:r>
        <w:rPr>
          <w:rFonts w:hint="eastAsia" w:ascii="宋体" w:hAnsi="宋体" w:eastAsia="宋体"/>
          <w:spacing w:val="-91"/>
          <w:w w:val="95"/>
          <w:position w:val="-7"/>
          <w:lang w:eastAsia="zh-CN"/>
        </w:rPr>
        <w:t>．</w:t>
      </w:r>
      <w:r>
        <w:rPr>
          <w:spacing w:val="-91"/>
          <w:w w:val="95"/>
          <w:lang w:eastAsia="zh-CN"/>
        </w:rPr>
        <w:t>②</w:t>
      </w:r>
      <w:r>
        <w:rPr>
          <w:rFonts w:hint="eastAsia" w:ascii="宋体" w:hAnsi="宋体" w:eastAsia="宋体"/>
          <w:spacing w:val="-91"/>
          <w:w w:val="95"/>
          <w:position w:val="-7"/>
          <w:lang w:eastAsia="zh-CN"/>
        </w:rPr>
        <w:t>．</w:t>
      </w:r>
      <w:r>
        <w:rPr>
          <w:spacing w:val="-147"/>
          <w:w w:val="95"/>
          <w:lang w:eastAsia="zh-CN"/>
        </w:rPr>
        <w:t>响</w:t>
      </w:r>
      <w:r>
        <w:rPr>
          <w:rFonts w:hint="eastAsia" w:ascii="宋体" w:hAnsi="宋体" w:eastAsia="宋体"/>
          <w:spacing w:val="-63"/>
          <w:w w:val="95"/>
          <w:position w:val="-7"/>
          <w:lang w:eastAsia="zh-CN"/>
        </w:rPr>
        <w:t>．</w:t>
      </w:r>
      <w:r>
        <w:rPr>
          <w:spacing w:val="-145"/>
          <w:w w:val="95"/>
          <w:lang w:eastAsia="zh-CN"/>
        </w:rPr>
        <w:t>溪</w:t>
      </w:r>
      <w:r>
        <w:rPr>
          <w:rFonts w:hint="eastAsia" w:ascii="宋体" w:hAnsi="宋体" w:eastAsia="宋体"/>
          <w:spacing w:val="-63"/>
          <w:w w:val="95"/>
          <w:position w:val="-7"/>
          <w:lang w:eastAsia="zh-CN"/>
        </w:rPr>
        <w:t>．</w:t>
      </w:r>
      <w:r>
        <w:rPr>
          <w:spacing w:val="-147"/>
          <w:w w:val="95"/>
          <w:lang w:eastAsia="zh-CN"/>
        </w:rPr>
        <w:t>石</w:t>
      </w:r>
      <w:r>
        <w:rPr>
          <w:rFonts w:hint="eastAsia" w:ascii="宋体" w:hAnsi="宋体" w:eastAsia="宋体"/>
          <w:spacing w:val="-61"/>
          <w:w w:val="95"/>
          <w:position w:val="-7"/>
          <w:lang w:eastAsia="zh-CN"/>
        </w:rPr>
        <w:t>．</w:t>
      </w:r>
      <w:r>
        <w:rPr>
          <w:w w:val="95"/>
          <w:lang w:eastAsia="zh-CN"/>
        </w:rPr>
        <w:t>。</w:t>
      </w:r>
    </w:p>
    <w:p>
      <w:pPr>
        <w:pStyle w:val="3"/>
        <w:tabs>
          <w:tab w:val="left" w:pos="7103"/>
        </w:tabs>
        <w:spacing w:line="237" w:lineRule="exact"/>
        <w:ind w:left="3589"/>
        <w:rPr>
          <w:rFonts w:hint="eastAsia" w:ascii="宋体" w:eastAsia="宋体"/>
          <w:lang w:eastAsia="zh-CN"/>
        </w:rPr>
      </w:pPr>
      <w:r>
        <w:rPr>
          <w:lang w:eastAsia="zh-CN"/>
        </w:rPr>
        <w:t>来往不逢人</w:t>
      </w:r>
      <w:r>
        <w:rPr>
          <w:spacing w:val="-53"/>
          <w:lang w:eastAsia="zh-CN"/>
        </w:rPr>
        <w:t>，</w:t>
      </w:r>
      <w:r>
        <w:rPr>
          <w:lang w:eastAsia="zh-CN"/>
        </w:rPr>
        <w:t>长歌楚天碧。</w:t>
      </w:r>
      <w:r>
        <w:rPr>
          <w:lang w:eastAsia="zh-CN"/>
        </w:rPr>
        <w:tab/>
      </w:r>
      <w:r>
        <w:rPr>
          <w:rFonts w:hint="eastAsia" w:ascii="宋体" w:eastAsia="宋体"/>
          <w:lang w:eastAsia="zh-CN"/>
        </w:rPr>
        <w:t>（选</w:t>
      </w:r>
      <w:r>
        <w:rPr>
          <w:rFonts w:hint="eastAsia" w:ascii="宋体" w:eastAsia="宋体"/>
          <w:spacing w:val="-51"/>
          <w:lang w:eastAsia="zh-CN"/>
        </w:rPr>
        <w:t>自</w:t>
      </w:r>
      <w:r>
        <w:rPr>
          <w:rFonts w:hint="eastAsia" w:ascii="宋体" w:eastAsia="宋体"/>
          <w:lang w:eastAsia="zh-CN"/>
        </w:rPr>
        <w:t>《唐诗鉴赏辞典</w:t>
      </w:r>
      <w:r>
        <w:rPr>
          <w:rFonts w:hint="eastAsia" w:ascii="宋体" w:eastAsia="宋体"/>
          <w:spacing w:val="-104"/>
          <w:lang w:eastAsia="zh-CN"/>
        </w:rPr>
        <w:t>》</w:t>
      </w:r>
      <w:r>
        <w:rPr>
          <w:rFonts w:hint="eastAsia" w:ascii="宋体" w:eastAsia="宋体"/>
          <w:lang w:eastAsia="zh-CN"/>
        </w:rPr>
        <w:t>）</w:t>
      </w:r>
    </w:p>
    <w:p>
      <w:pPr>
        <w:pStyle w:val="3"/>
        <w:spacing w:before="9"/>
        <w:rPr>
          <w:rFonts w:ascii="宋体"/>
          <w:sz w:val="15"/>
          <w:lang w:eastAsia="zh-CN"/>
        </w:rPr>
      </w:pPr>
    </w:p>
    <w:p>
      <w:pPr>
        <w:pStyle w:val="3"/>
        <w:tabs>
          <w:tab w:val="left" w:pos="5051"/>
        </w:tabs>
        <w:spacing w:line="417" w:lineRule="auto"/>
        <w:ind w:left="229" w:right="390"/>
        <w:rPr>
          <w:rFonts w:ascii="宋体" w:hAnsi="宋体" w:eastAsia="宋体"/>
          <w:lang w:eastAsia="zh-CN"/>
        </w:rPr>
      </w:pPr>
      <w:r>
        <w:rPr>
          <w:rFonts w:ascii="Times New Roman" w:hAnsi="Times New Roman" w:eastAsia="Times New Roman"/>
          <w:spacing w:val="-3"/>
          <w:w w:val="95"/>
          <w:lang w:eastAsia="zh-CN"/>
        </w:rPr>
        <w:t>[</w:t>
      </w:r>
      <w:r>
        <w:rPr>
          <w:rFonts w:hint="eastAsia" w:ascii="宋体" w:hAnsi="宋体" w:eastAsia="宋体"/>
          <w:w w:val="95"/>
          <w:lang w:eastAsia="zh-CN"/>
        </w:rPr>
        <w:t>注程</w:t>
      </w:r>
      <w:r>
        <w:rPr>
          <w:rFonts w:ascii="Times New Roman" w:hAnsi="Times New Roman" w:eastAsia="Times New Roman"/>
          <w:w w:val="95"/>
          <w:lang w:eastAsia="zh-CN"/>
        </w:rPr>
        <w:t>]</w:t>
      </w:r>
      <w:r>
        <w:rPr>
          <w:rFonts w:hint="eastAsia" w:ascii="宋体" w:hAnsi="宋体" w:eastAsia="宋体"/>
          <w:w w:val="95"/>
          <w:lang w:eastAsia="zh-CN"/>
        </w:rPr>
        <w:t>①簪组：古代官吏的服饰，此指官职。谪：当时作者被贬为永州司马。②榜（</w:t>
      </w:r>
      <w:r>
        <w:rPr>
          <w:rFonts w:ascii="Times New Roman" w:hAnsi="Times New Roman" w:eastAsia="Times New Roman"/>
          <w:w w:val="95"/>
          <w:lang w:eastAsia="zh-CN"/>
        </w:rPr>
        <w:t>péng</w:t>
      </w:r>
      <w:r>
        <w:rPr>
          <w:rFonts w:hint="eastAsia" w:ascii="宋体" w:hAnsi="宋体" w:eastAsia="宋体"/>
          <w:w w:val="95"/>
          <w:lang w:eastAsia="zh-CN"/>
        </w:rPr>
        <w:t>）行船。</w:t>
      </w:r>
      <w:r>
        <w:rPr>
          <w:rFonts w:ascii="Times New Roman" w:hAnsi="Times New Roman" w:eastAsia="Times New Roman"/>
          <w:spacing w:val="1"/>
          <w:w w:val="99"/>
          <w:lang w:eastAsia="zh-CN"/>
        </w:rPr>
        <w:t>1</w:t>
      </w:r>
      <w:r>
        <w:rPr>
          <w:rFonts w:ascii="Times New Roman" w:hAnsi="Times New Roman" w:eastAsia="Times New Roman"/>
          <w:spacing w:val="-2"/>
          <w:w w:val="99"/>
          <w:lang w:eastAsia="zh-CN"/>
        </w:rPr>
        <w:t>6</w:t>
      </w:r>
      <w:r>
        <w:rPr>
          <w:rFonts w:hint="eastAsia" w:ascii="宋体" w:hAnsi="宋体" w:eastAsia="宋体"/>
          <w:spacing w:val="2"/>
          <w:w w:val="99"/>
          <w:lang w:eastAsia="zh-CN"/>
        </w:rPr>
        <w:t>．</w:t>
      </w:r>
      <w:r>
        <w:rPr>
          <w:rFonts w:hint="eastAsia" w:ascii="宋体" w:hAnsi="宋体" w:eastAsia="宋体"/>
          <w:spacing w:val="-1"/>
          <w:w w:val="99"/>
          <w:lang w:eastAsia="zh-CN"/>
        </w:rPr>
        <w:t>用</w:t>
      </w:r>
      <w:r>
        <w:rPr>
          <w:rFonts w:ascii="Times New Roman" w:hAnsi="Times New Roman" w:eastAsia="Times New Roman"/>
          <w:w w:val="99"/>
          <w:lang w:eastAsia="zh-CN"/>
        </w:rPr>
        <w:t>“</w:t>
      </w:r>
      <w:r>
        <w:rPr>
          <w:rFonts w:hint="eastAsia" w:ascii="宋体" w:hAnsi="宋体" w:eastAsia="宋体"/>
          <w:spacing w:val="-1"/>
          <w:w w:val="99"/>
          <w:lang w:eastAsia="zh-CN"/>
        </w:rPr>
        <w:t>／</w:t>
      </w:r>
      <w:r>
        <w:rPr>
          <w:rFonts w:ascii="Times New Roman" w:hAnsi="Times New Roman" w:eastAsia="Times New Roman"/>
          <w:w w:val="99"/>
          <w:lang w:eastAsia="zh-CN"/>
        </w:rPr>
        <w:t>”</w:t>
      </w:r>
      <w:r>
        <w:rPr>
          <w:rFonts w:hint="eastAsia" w:ascii="宋体" w:hAnsi="宋体" w:eastAsia="宋体"/>
          <w:spacing w:val="-1"/>
          <w:w w:val="99"/>
          <w:lang w:eastAsia="zh-CN"/>
        </w:rPr>
        <w:t>给</w:t>
      </w:r>
      <w:r>
        <w:rPr>
          <w:rFonts w:hint="eastAsia" w:ascii="宋体" w:hAnsi="宋体" w:eastAsia="宋体"/>
          <w:spacing w:val="2"/>
          <w:w w:val="99"/>
          <w:lang w:eastAsia="zh-CN"/>
        </w:rPr>
        <w:t>下</w:t>
      </w:r>
      <w:r>
        <w:rPr>
          <w:rFonts w:hint="eastAsia" w:ascii="宋体" w:hAnsi="宋体" w:eastAsia="宋体"/>
          <w:spacing w:val="-1"/>
          <w:w w:val="99"/>
          <w:lang w:eastAsia="zh-CN"/>
        </w:rPr>
        <w:t>面</w:t>
      </w:r>
      <w:r>
        <w:rPr>
          <w:rFonts w:hint="eastAsia" w:ascii="宋体" w:hAnsi="宋体" w:eastAsia="宋体"/>
          <w:spacing w:val="2"/>
          <w:w w:val="99"/>
          <w:lang w:eastAsia="zh-CN"/>
        </w:rPr>
        <w:t>句</w:t>
      </w:r>
      <w:r>
        <w:rPr>
          <w:rFonts w:hint="eastAsia" w:ascii="宋体" w:hAnsi="宋体" w:eastAsia="宋体"/>
          <w:spacing w:val="-1"/>
          <w:w w:val="99"/>
          <w:lang w:eastAsia="zh-CN"/>
        </w:rPr>
        <w:t>子</w:t>
      </w:r>
      <w:r>
        <w:rPr>
          <w:rFonts w:hint="eastAsia" w:ascii="宋体" w:hAnsi="宋体" w:eastAsia="宋体"/>
          <w:spacing w:val="2"/>
          <w:w w:val="99"/>
          <w:lang w:eastAsia="zh-CN"/>
        </w:rPr>
        <w:t>断</w:t>
      </w:r>
      <w:r>
        <w:rPr>
          <w:rFonts w:hint="eastAsia" w:ascii="宋体" w:hAnsi="宋体" w:eastAsia="宋体"/>
          <w:spacing w:val="-1"/>
          <w:w w:val="99"/>
          <w:lang w:eastAsia="zh-CN"/>
        </w:rPr>
        <w:t>句</w:t>
      </w:r>
      <w:r>
        <w:rPr>
          <w:rFonts w:hint="eastAsia" w:ascii="宋体" w:hAnsi="宋体" w:eastAsia="宋体"/>
          <w:spacing w:val="2"/>
          <w:w w:val="99"/>
          <w:lang w:eastAsia="zh-CN"/>
        </w:rPr>
        <w:t>。</w:t>
      </w:r>
      <w:r>
        <w:rPr>
          <w:rFonts w:ascii="Times New Roman" w:hAnsi="Times New Roman" w:eastAsia="Times New Roman"/>
          <w:w w:val="99"/>
          <w:lang w:eastAsia="zh-CN"/>
        </w:rPr>
        <w:t>(</w:t>
      </w:r>
      <w:r>
        <w:rPr>
          <w:rFonts w:hint="eastAsia" w:ascii="宋体" w:hAnsi="宋体" w:eastAsia="宋体"/>
          <w:spacing w:val="-1"/>
          <w:w w:val="99"/>
          <w:lang w:eastAsia="zh-CN"/>
        </w:rPr>
        <w:t>三</w:t>
      </w:r>
      <w:r>
        <w:rPr>
          <w:rFonts w:hint="eastAsia" w:ascii="宋体" w:hAnsi="宋体" w:eastAsia="宋体"/>
          <w:spacing w:val="2"/>
          <w:w w:val="99"/>
          <w:lang w:eastAsia="zh-CN"/>
        </w:rPr>
        <w:t>处</w:t>
      </w:r>
      <w:r>
        <w:rPr>
          <w:rFonts w:hint="eastAsia" w:ascii="宋体" w:hAnsi="宋体" w:eastAsia="宋体"/>
          <w:spacing w:val="-104"/>
          <w:w w:val="99"/>
          <w:lang w:eastAsia="zh-CN"/>
        </w:rPr>
        <w:t>）</w:t>
      </w:r>
      <w:r>
        <w:rPr>
          <w:rFonts w:hint="eastAsia" w:ascii="宋体" w:hAnsi="宋体" w:eastAsia="宋体"/>
          <w:spacing w:val="2"/>
          <w:w w:val="99"/>
          <w:lang w:eastAsia="zh-CN"/>
        </w:rPr>
        <w:t>（</w:t>
      </w:r>
      <w:r>
        <w:rPr>
          <w:rFonts w:ascii="Times New Roman" w:hAnsi="Times New Roman" w:eastAsia="Times New Roman"/>
          <w:w w:val="99"/>
          <w:lang w:eastAsia="zh-CN"/>
        </w:rPr>
        <w:t>3</w:t>
      </w:r>
      <w:r>
        <w:rPr>
          <w:rFonts w:ascii="Times New Roman" w:hAnsi="Times New Roman" w:eastAsia="Times New Roman"/>
          <w:spacing w:val="-1"/>
          <w:lang w:eastAsia="zh-CN"/>
        </w:rPr>
        <w:t xml:space="preserve"> </w:t>
      </w:r>
      <w:r>
        <w:rPr>
          <w:rFonts w:hint="eastAsia" w:ascii="宋体" w:hAnsi="宋体" w:eastAsia="宋体"/>
          <w:spacing w:val="-1"/>
          <w:w w:val="99"/>
          <w:lang w:eastAsia="zh-CN"/>
        </w:rPr>
        <w:t>分</w:t>
      </w:r>
      <w:r>
        <w:rPr>
          <w:rFonts w:hint="eastAsia" w:ascii="宋体" w:hAnsi="宋体" w:eastAsia="宋体"/>
          <w:w w:val="99"/>
          <w:lang w:eastAsia="zh-CN"/>
        </w:rPr>
        <w:t>）</w:t>
      </w:r>
      <w:r>
        <w:rPr>
          <w:rFonts w:hint="eastAsia" w:ascii="宋体" w:hAnsi="宋体" w:eastAsia="宋体"/>
          <w:lang w:eastAsia="zh-CN"/>
        </w:rPr>
        <w:tab/>
      </w:r>
      <w:r>
        <w:rPr>
          <w:rFonts w:hint="eastAsia" w:ascii="宋体" w:hAnsi="宋体" w:eastAsia="宋体"/>
          <w:spacing w:val="-1"/>
          <w:w w:val="99"/>
          <w:lang w:eastAsia="zh-CN"/>
        </w:rPr>
        <w:t>居</w:t>
      </w:r>
      <w:r>
        <w:rPr>
          <w:rFonts w:hint="eastAsia" w:ascii="宋体" w:hAnsi="宋体" w:eastAsia="宋体"/>
          <w:spacing w:val="2"/>
          <w:w w:val="99"/>
          <w:lang w:eastAsia="zh-CN"/>
        </w:rPr>
        <w:t>闲</w:t>
      </w:r>
      <w:r>
        <w:rPr>
          <w:rFonts w:hint="eastAsia" w:ascii="宋体" w:hAnsi="宋体" w:eastAsia="宋体"/>
          <w:spacing w:val="-1"/>
          <w:w w:val="99"/>
          <w:lang w:eastAsia="zh-CN"/>
        </w:rPr>
        <w:t>益</w:t>
      </w:r>
      <w:r>
        <w:rPr>
          <w:rFonts w:hint="eastAsia" w:ascii="宋体" w:hAnsi="宋体" w:eastAsia="宋体"/>
          <w:spacing w:val="2"/>
          <w:w w:val="99"/>
          <w:lang w:eastAsia="zh-CN"/>
        </w:rPr>
        <w:t>自</w:t>
      </w:r>
      <w:r>
        <w:rPr>
          <w:rFonts w:hint="eastAsia" w:ascii="宋体" w:hAnsi="宋体" w:eastAsia="宋体"/>
          <w:spacing w:val="-1"/>
          <w:w w:val="99"/>
          <w:lang w:eastAsia="zh-CN"/>
        </w:rPr>
        <w:t>刻</w:t>
      </w:r>
      <w:r>
        <w:rPr>
          <w:rFonts w:hint="eastAsia" w:ascii="宋体" w:hAnsi="宋体" w:eastAsia="宋体"/>
          <w:spacing w:val="2"/>
          <w:w w:val="99"/>
          <w:lang w:eastAsia="zh-CN"/>
        </w:rPr>
        <w:t>苦</w:t>
      </w:r>
      <w:r>
        <w:rPr>
          <w:rFonts w:hint="eastAsia" w:ascii="宋体" w:hAnsi="宋体" w:eastAsia="宋体"/>
          <w:spacing w:val="-1"/>
          <w:w w:val="99"/>
          <w:lang w:eastAsia="zh-CN"/>
        </w:rPr>
        <w:t>务</w:t>
      </w:r>
      <w:r>
        <w:rPr>
          <w:rFonts w:hint="eastAsia" w:ascii="宋体" w:hAnsi="宋体" w:eastAsia="宋体"/>
          <w:spacing w:val="2"/>
          <w:w w:val="99"/>
          <w:lang w:eastAsia="zh-CN"/>
        </w:rPr>
        <w:t>记</w:t>
      </w:r>
      <w:r>
        <w:rPr>
          <w:rFonts w:hint="eastAsia" w:ascii="宋体" w:hAnsi="宋体" w:eastAsia="宋体"/>
          <w:spacing w:val="-1"/>
          <w:w w:val="99"/>
          <w:lang w:eastAsia="zh-CN"/>
        </w:rPr>
        <w:t>览</w:t>
      </w:r>
      <w:r>
        <w:rPr>
          <w:rFonts w:hint="eastAsia" w:ascii="宋体" w:hAnsi="宋体" w:eastAsia="宋体"/>
          <w:spacing w:val="2"/>
          <w:w w:val="99"/>
          <w:lang w:eastAsia="zh-CN"/>
        </w:rPr>
        <w:t>为</w:t>
      </w:r>
      <w:r>
        <w:rPr>
          <w:rFonts w:hint="eastAsia" w:ascii="宋体" w:hAnsi="宋体" w:eastAsia="宋体"/>
          <w:spacing w:val="-1"/>
          <w:w w:val="99"/>
          <w:lang w:eastAsia="zh-CN"/>
        </w:rPr>
        <w:t>词</w:t>
      </w:r>
      <w:r>
        <w:rPr>
          <w:rFonts w:hint="eastAsia" w:ascii="宋体" w:hAnsi="宋体" w:eastAsia="宋体"/>
          <w:spacing w:val="2"/>
          <w:w w:val="99"/>
          <w:lang w:eastAsia="zh-CN"/>
        </w:rPr>
        <w:t>章</w:t>
      </w:r>
      <w:r>
        <w:rPr>
          <w:rFonts w:hint="eastAsia" w:ascii="宋体" w:hAnsi="宋体" w:eastAsia="宋体"/>
          <w:w w:val="99"/>
          <w:lang w:eastAsia="zh-CN"/>
        </w:rPr>
        <w:t>。</w:t>
      </w:r>
    </w:p>
    <w:p>
      <w:pPr>
        <w:pStyle w:val="9"/>
        <w:numPr>
          <w:ilvl w:val="0"/>
          <w:numId w:val="3"/>
        </w:numPr>
        <w:tabs>
          <w:tab w:val="left" w:pos="649"/>
        </w:tabs>
        <w:spacing w:line="269" w:lineRule="exact"/>
        <w:ind w:hanging="420"/>
        <w:rPr>
          <w:sz w:val="21"/>
          <w:lang w:eastAsia="zh-CN"/>
        </w:rPr>
      </w:pPr>
      <w:r>
        <w:rPr>
          <w:spacing w:val="-1"/>
          <w:w w:val="99"/>
          <w:sz w:val="21"/>
          <w:lang w:eastAsia="zh-CN"/>
        </w:rPr>
        <w:t>下列对文中加点的词语相关内容的解说，不正确的一项是</w:t>
      </w:r>
      <w:r>
        <w:rPr>
          <w:w w:val="99"/>
          <w:sz w:val="21"/>
          <w:lang w:eastAsia="zh-CN"/>
        </w:rPr>
        <w:t>（</w:t>
      </w:r>
      <w:r>
        <w:rPr>
          <w:spacing w:val="-14"/>
          <w:sz w:val="21"/>
          <w:lang w:eastAsia="zh-CN"/>
        </w:rPr>
        <w:t xml:space="preserve">  </w:t>
      </w:r>
      <w:r>
        <w:rPr>
          <w:spacing w:val="-106"/>
          <w:w w:val="99"/>
          <w:sz w:val="21"/>
          <w:lang w:eastAsia="zh-CN"/>
        </w:rPr>
        <w:t>）</w:t>
      </w:r>
      <w:r>
        <w:rPr>
          <w:spacing w:val="2"/>
          <w:w w:val="99"/>
          <w:sz w:val="21"/>
          <w:lang w:eastAsia="zh-CN"/>
        </w:rPr>
        <w:t>（</w:t>
      </w:r>
      <w:r>
        <w:rPr>
          <w:rFonts w:ascii="Times New Roman" w:eastAsia="Times New Roman"/>
          <w:w w:val="99"/>
          <w:sz w:val="21"/>
          <w:lang w:eastAsia="zh-CN"/>
        </w:rPr>
        <w:t>2</w:t>
      </w:r>
      <w:r>
        <w:rPr>
          <w:rFonts w:ascii="Times New Roman" w:eastAsia="Times New Roman"/>
          <w:spacing w:val="-1"/>
          <w:sz w:val="21"/>
          <w:lang w:eastAsia="zh-CN"/>
        </w:rPr>
        <w:t xml:space="preserve"> </w:t>
      </w:r>
      <w:r>
        <w:rPr>
          <w:spacing w:val="-1"/>
          <w:w w:val="99"/>
          <w:sz w:val="21"/>
          <w:lang w:eastAsia="zh-CN"/>
        </w:rPr>
        <w:t>分</w:t>
      </w:r>
      <w:r>
        <w:rPr>
          <w:w w:val="99"/>
          <w:sz w:val="21"/>
          <w:lang w:eastAsia="zh-CN"/>
        </w:rPr>
        <w:t>）</w:t>
      </w:r>
    </w:p>
    <w:p>
      <w:pPr>
        <w:pStyle w:val="3"/>
        <w:spacing w:before="7"/>
        <w:rPr>
          <w:rFonts w:ascii="宋体"/>
          <w:sz w:val="15"/>
          <w:lang w:eastAsia="zh-CN"/>
        </w:rPr>
      </w:pPr>
    </w:p>
    <w:p>
      <w:pPr>
        <w:pStyle w:val="9"/>
        <w:numPr>
          <w:ilvl w:val="0"/>
          <w:numId w:val="4"/>
        </w:numPr>
        <w:tabs>
          <w:tab w:val="left" w:pos="591"/>
        </w:tabs>
        <w:spacing w:line="415" w:lineRule="auto"/>
        <w:ind w:right="210" w:firstLine="0"/>
        <w:rPr>
          <w:sz w:val="21"/>
          <w:lang w:eastAsia="zh-CN"/>
        </w:rPr>
      </w:pPr>
      <w:r>
        <w:rPr>
          <w:rFonts w:ascii="Times New Roman" w:hAnsi="Times New Roman" w:eastAsia="Times New Roman"/>
          <w:w w:val="95"/>
          <w:sz w:val="21"/>
          <w:lang w:eastAsia="zh-CN"/>
        </w:rPr>
        <w:t>“</w:t>
      </w:r>
      <w:r>
        <w:rPr>
          <w:w w:val="95"/>
          <w:sz w:val="21"/>
          <w:lang w:eastAsia="zh-CN"/>
        </w:rPr>
        <w:t>记</w:t>
      </w:r>
      <w:r>
        <w:rPr>
          <w:rFonts w:ascii="Times New Roman" w:hAnsi="Times New Roman" w:eastAsia="Times New Roman"/>
          <w:spacing w:val="-3"/>
          <w:w w:val="95"/>
          <w:sz w:val="21"/>
          <w:lang w:eastAsia="zh-CN"/>
        </w:rPr>
        <w:t>”</w:t>
      </w:r>
      <w:r>
        <w:rPr>
          <w:spacing w:val="-5"/>
          <w:w w:val="95"/>
          <w:sz w:val="21"/>
          <w:lang w:eastAsia="zh-CN"/>
        </w:rPr>
        <w:t>，是古代的一种文体。主要是记载事物，并通过记事、记物，写景、记人来抒发作者的感情</w:t>
      </w:r>
      <w:r>
        <w:rPr>
          <w:spacing w:val="-5"/>
          <w:sz w:val="21"/>
          <w:lang w:eastAsia="zh-CN"/>
        </w:rPr>
        <w:t>或见解，寄景抒情，托物言志。</w:t>
      </w:r>
    </w:p>
    <w:p>
      <w:pPr>
        <w:pStyle w:val="9"/>
        <w:numPr>
          <w:ilvl w:val="0"/>
          <w:numId w:val="4"/>
        </w:numPr>
        <w:tabs>
          <w:tab w:val="left" w:pos="579"/>
        </w:tabs>
        <w:spacing w:before="5" w:line="415" w:lineRule="auto"/>
        <w:ind w:right="208" w:firstLine="0"/>
        <w:rPr>
          <w:sz w:val="21"/>
          <w:lang w:eastAsia="zh-CN"/>
        </w:rPr>
      </w:pPr>
      <w:r>
        <w:rPr>
          <w:spacing w:val="-5"/>
          <w:w w:val="95"/>
          <w:sz w:val="21"/>
          <w:lang w:eastAsia="zh-CN"/>
        </w:rPr>
        <w:t>监察御史，古代官名，掌管监察百官、巡视郡县、纠正刑狱、肃整朝仪等事务。大诗人韩愈也曾</w:t>
      </w:r>
      <w:r>
        <w:rPr>
          <w:spacing w:val="-5"/>
          <w:sz w:val="21"/>
          <w:lang w:eastAsia="zh-CN"/>
        </w:rPr>
        <w:t>担任过该官职。</w:t>
      </w:r>
    </w:p>
    <w:p>
      <w:pPr>
        <w:pStyle w:val="9"/>
        <w:numPr>
          <w:ilvl w:val="0"/>
          <w:numId w:val="4"/>
        </w:numPr>
        <w:tabs>
          <w:tab w:val="left" w:pos="579"/>
        </w:tabs>
        <w:spacing w:before="5" w:line="415" w:lineRule="auto"/>
        <w:ind w:right="167" w:firstLine="0"/>
        <w:rPr>
          <w:sz w:val="21"/>
          <w:lang w:eastAsia="zh-CN"/>
        </w:rPr>
      </w:pPr>
      <w:r>
        <w:rPr>
          <w:w w:val="95"/>
          <w:sz w:val="21"/>
          <w:lang w:eastAsia="zh-CN"/>
        </w:rPr>
        <w:t xml:space="preserve">墓志铭是中国古代丧葬制度持续发展的产物，有固定的形制和专门的文体，主要记述死者姓名、   </w:t>
      </w:r>
      <w:r>
        <w:rPr>
          <w:sz w:val="21"/>
          <w:lang w:eastAsia="zh-CN"/>
        </w:rPr>
        <w:t>卒年和生平事迹，经历由砖造墓志到石刻墓志，由碑形墓志到方形墓志的发展历程。</w:t>
      </w:r>
    </w:p>
    <w:p>
      <w:pPr>
        <w:pStyle w:val="9"/>
        <w:numPr>
          <w:ilvl w:val="0"/>
          <w:numId w:val="4"/>
        </w:numPr>
        <w:tabs>
          <w:tab w:val="left" w:pos="591"/>
        </w:tabs>
        <w:spacing w:before="5" w:line="417" w:lineRule="auto"/>
        <w:ind w:right="209" w:firstLine="0"/>
        <w:rPr>
          <w:sz w:val="21"/>
          <w:lang w:eastAsia="zh-CN"/>
        </w:rPr>
      </w:pPr>
      <w:r>
        <w:rPr>
          <w:w w:val="95"/>
          <w:sz w:val="21"/>
          <w:lang w:eastAsia="zh-CN"/>
        </w:rPr>
        <w:t>柳宗元，字子厚，唐朝河东人，世称</w:t>
      </w:r>
      <w:r>
        <w:rPr>
          <w:rFonts w:ascii="Times New Roman" w:hAnsi="Times New Roman" w:eastAsia="Times New Roman"/>
          <w:w w:val="95"/>
          <w:sz w:val="21"/>
          <w:lang w:eastAsia="zh-CN"/>
        </w:rPr>
        <w:t>“</w:t>
      </w:r>
      <w:r>
        <w:rPr>
          <w:w w:val="95"/>
          <w:sz w:val="21"/>
          <w:lang w:eastAsia="zh-CN"/>
        </w:rPr>
        <w:t>柳河东</w:t>
      </w:r>
      <w:r>
        <w:rPr>
          <w:rFonts w:ascii="Times New Roman" w:hAnsi="Times New Roman" w:eastAsia="Times New Roman"/>
          <w:w w:val="95"/>
          <w:sz w:val="21"/>
          <w:lang w:eastAsia="zh-CN"/>
        </w:rPr>
        <w:t>”</w:t>
      </w:r>
      <w:r>
        <w:rPr>
          <w:w w:val="95"/>
          <w:sz w:val="21"/>
          <w:lang w:eastAsia="zh-CN"/>
        </w:rPr>
        <w:t>，他是古文运动的发起者，和韩愈并称</w:t>
      </w:r>
      <w:r>
        <w:rPr>
          <w:rFonts w:ascii="Times New Roman" w:hAnsi="Times New Roman" w:eastAsia="Times New Roman"/>
          <w:w w:val="95"/>
          <w:sz w:val="21"/>
          <w:lang w:eastAsia="zh-CN"/>
        </w:rPr>
        <w:t>“</w:t>
      </w:r>
      <w:r>
        <w:rPr>
          <w:w w:val="95"/>
          <w:sz w:val="21"/>
          <w:lang w:eastAsia="zh-CN"/>
        </w:rPr>
        <w:t>韩柳</w:t>
      </w:r>
      <w:r>
        <w:rPr>
          <w:rFonts w:ascii="Times New Roman" w:hAnsi="Times New Roman" w:eastAsia="Times New Roman"/>
          <w:w w:val="95"/>
          <w:sz w:val="21"/>
          <w:lang w:eastAsia="zh-CN"/>
        </w:rPr>
        <w:t>”</w:t>
      </w:r>
      <w:r>
        <w:rPr>
          <w:w w:val="95"/>
          <w:sz w:val="21"/>
          <w:lang w:eastAsia="zh-CN"/>
        </w:rPr>
        <w:t xml:space="preserve">，同   </w:t>
      </w:r>
      <w:r>
        <w:rPr>
          <w:sz w:val="21"/>
          <w:lang w:eastAsia="zh-CN"/>
        </w:rPr>
        <w:t>时他和韩愈、欧阳修、苏洵、苏轼、苏辙、王安石和白居易称为</w:t>
      </w:r>
      <w:r>
        <w:rPr>
          <w:rFonts w:ascii="Times New Roman" w:hAnsi="Times New Roman" w:eastAsia="Times New Roman"/>
          <w:sz w:val="21"/>
          <w:lang w:eastAsia="zh-CN"/>
        </w:rPr>
        <w:t>“</w:t>
      </w:r>
      <w:r>
        <w:rPr>
          <w:sz w:val="21"/>
          <w:lang w:eastAsia="zh-CN"/>
        </w:rPr>
        <w:t>唐宋八大家</w:t>
      </w:r>
      <w:r>
        <w:rPr>
          <w:rFonts w:ascii="Times New Roman" w:hAnsi="Times New Roman" w:eastAsia="Times New Roman"/>
          <w:sz w:val="21"/>
          <w:lang w:eastAsia="zh-CN"/>
        </w:rPr>
        <w:t>”</w:t>
      </w:r>
      <w:r>
        <w:rPr>
          <w:sz w:val="21"/>
          <w:lang w:eastAsia="zh-CN"/>
        </w:rPr>
        <w:t>。</w:t>
      </w:r>
    </w:p>
    <w:p>
      <w:pPr>
        <w:pStyle w:val="9"/>
        <w:numPr>
          <w:ilvl w:val="0"/>
          <w:numId w:val="3"/>
        </w:numPr>
        <w:tabs>
          <w:tab w:val="left" w:pos="649"/>
        </w:tabs>
        <w:spacing w:line="269" w:lineRule="exact"/>
        <w:ind w:hanging="420"/>
        <w:rPr>
          <w:sz w:val="21"/>
        </w:rPr>
      </w:pPr>
      <w:r>
        <w:rPr>
          <w:sz w:val="21"/>
          <w:lang w:eastAsia="zh-CN"/>
        </w:rPr>
        <w:t>用现代汉语写出下列句子的意思。</w:t>
      </w:r>
      <w:r>
        <w:rPr>
          <w:rFonts w:ascii="Times New Roman" w:eastAsia="Times New Roman"/>
          <w:sz w:val="21"/>
        </w:rPr>
        <w:t xml:space="preserve">(4 </w:t>
      </w:r>
      <w:r>
        <w:rPr>
          <w:sz w:val="21"/>
        </w:rPr>
        <w:t>分）</w:t>
      </w:r>
    </w:p>
    <w:p>
      <w:pPr>
        <w:pStyle w:val="3"/>
        <w:spacing w:before="7"/>
        <w:rPr>
          <w:rFonts w:ascii="宋体"/>
          <w:sz w:val="15"/>
        </w:rPr>
      </w:pPr>
    </w:p>
    <w:p>
      <w:pPr>
        <w:pStyle w:val="3"/>
        <w:ind w:left="229"/>
        <w:rPr>
          <w:rFonts w:hint="eastAsia" w:ascii="宋体" w:eastAsia="宋体"/>
        </w:rPr>
      </w:pPr>
      <w:r>
        <w:rPr>
          <w:rFonts w:hint="eastAsia" w:ascii="宋体" w:eastAsia="宋体"/>
          <w:spacing w:val="-1"/>
          <w:w w:val="99"/>
          <w:lang w:eastAsia="zh-CN"/>
        </w:rPr>
        <w:t>（</w:t>
      </w:r>
      <w:r>
        <w:rPr>
          <w:rFonts w:ascii="Times New Roman" w:eastAsia="Times New Roman"/>
          <w:spacing w:val="1"/>
          <w:w w:val="99"/>
          <w:lang w:eastAsia="zh-CN"/>
        </w:rPr>
        <w:t>1</w:t>
      </w:r>
      <w:r>
        <w:rPr>
          <w:rFonts w:hint="eastAsia" w:ascii="宋体" w:eastAsia="宋体"/>
          <w:spacing w:val="-1"/>
          <w:w w:val="99"/>
          <w:lang w:eastAsia="zh-CN"/>
        </w:rPr>
        <w:t>）潭西南而望，斗折蛇行，明灭可见。</w:t>
      </w:r>
      <w:r>
        <w:rPr>
          <w:rFonts w:hint="eastAsia" w:ascii="宋体" w:eastAsia="宋体"/>
          <w:lang w:eastAsia="zh-CN"/>
        </w:rPr>
        <w:t xml:space="preserve"> </w:t>
      </w:r>
      <w:r>
        <w:rPr>
          <w:rFonts w:hint="eastAsia" w:ascii="宋体" w:eastAsia="宋体"/>
          <w:spacing w:val="2"/>
          <w:w w:val="99"/>
          <w:lang w:eastAsia="zh-CN"/>
        </w:rPr>
        <w:t>（</w:t>
      </w:r>
      <w:r>
        <w:rPr>
          <w:rFonts w:ascii="Times New Roman" w:eastAsia="Times New Roman"/>
          <w:w w:val="99"/>
          <w:lang w:eastAsia="zh-CN"/>
        </w:rPr>
        <w:t>2</w:t>
      </w:r>
      <w:r>
        <w:rPr>
          <w:rFonts w:ascii="Times New Roman" w:eastAsia="Times New Roman"/>
          <w:spacing w:val="-1"/>
          <w:lang w:eastAsia="zh-CN"/>
        </w:rPr>
        <w:t xml:space="preserve"> </w:t>
      </w:r>
      <w:r>
        <w:rPr>
          <w:rFonts w:hint="eastAsia" w:ascii="宋体" w:eastAsia="宋体"/>
          <w:spacing w:val="2"/>
          <w:w w:val="99"/>
          <w:lang w:eastAsia="zh-CN"/>
        </w:rPr>
        <w:t>分</w:t>
      </w:r>
      <w:r>
        <w:rPr>
          <w:rFonts w:hint="eastAsia" w:ascii="宋体" w:eastAsia="宋体"/>
          <w:spacing w:val="-106"/>
          <w:w w:val="99"/>
          <w:lang w:eastAsia="zh-CN"/>
        </w:rPr>
        <w:t>）</w:t>
      </w:r>
      <w:r>
        <w:rPr>
          <w:rFonts w:hint="eastAsia" w:ascii="宋体" w:eastAsia="宋体"/>
          <w:spacing w:val="2"/>
          <w:w w:val="99"/>
          <w:lang w:eastAsia="zh-CN"/>
        </w:rPr>
        <w:t>（</w:t>
      </w:r>
      <w:r>
        <w:rPr>
          <w:rFonts w:ascii="Times New Roman" w:eastAsia="Times New Roman"/>
          <w:spacing w:val="1"/>
          <w:w w:val="99"/>
          <w:lang w:eastAsia="zh-CN"/>
        </w:rPr>
        <w:t>2</w:t>
      </w:r>
      <w:r>
        <w:rPr>
          <w:rFonts w:hint="eastAsia" w:ascii="宋体" w:eastAsia="宋体"/>
          <w:spacing w:val="-1"/>
          <w:w w:val="99"/>
          <w:lang w:eastAsia="zh-CN"/>
        </w:rPr>
        <w:t>）</w:t>
      </w:r>
      <w:r>
        <w:rPr>
          <w:rFonts w:hint="eastAsia" w:ascii="宋体" w:eastAsia="宋体"/>
          <w:spacing w:val="-9"/>
          <w:w w:val="99"/>
          <w:lang w:eastAsia="zh-CN"/>
        </w:rPr>
        <w:t>遇用事者得罪，例出为刺史。</w:t>
      </w:r>
      <w:r>
        <w:rPr>
          <w:rFonts w:hint="eastAsia" w:ascii="宋体" w:eastAsia="宋体"/>
          <w:spacing w:val="-1"/>
          <w:w w:val="99"/>
        </w:rPr>
        <w:t>（</w:t>
      </w:r>
      <w:r>
        <w:rPr>
          <w:rFonts w:ascii="Times New Roman" w:eastAsia="Times New Roman"/>
          <w:w w:val="99"/>
        </w:rPr>
        <w:t>2</w:t>
      </w:r>
      <w:r>
        <w:rPr>
          <w:rFonts w:ascii="Times New Roman" w:eastAsia="Times New Roman"/>
          <w:spacing w:val="1"/>
        </w:rPr>
        <w:t xml:space="preserve"> </w:t>
      </w:r>
      <w:r>
        <w:rPr>
          <w:rFonts w:hint="eastAsia" w:ascii="宋体" w:eastAsia="宋体"/>
          <w:spacing w:val="-1"/>
          <w:w w:val="99"/>
        </w:rPr>
        <w:t>分</w:t>
      </w:r>
      <w:r>
        <w:rPr>
          <w:rFonts w:hint="eastAsia" w:ascii="宋体" w:eastAsia="宋体"/>
          <w:w w:val="99"/>
        </w:rPr>
        <w:t>）</w:t>
      </w:r>
    </w:p>
    <w:p>
      <w:pPr>
        <w:pStyle w:val="3"/>
        <w:spacing w:before="7"/>
        <w:rPr>
          <w:rFonts w:ascii="宋体"/>
          <w:sz w:val="15"/>
        </w:rPr>
      </w:pPr>
    </w:p>
    <w:p>
      <w:pPr>
        <w:pStyle w:val="9"/>
        <w:numPr>
          <w:ilvl w:val="0"/>
          <w:numId w:val="3"/>
        </w:numPr>
        <w:tabs>
          <w:tab w:val="left" w:pos="649"/>
        </w:tabs>
        <w:ind w:hanging="420"/>
        <w:rPr>
          <w:sz w:val="21"/>
        </w:rPr>
      </w:pPr>
      <w:r>
        <w:rPr>
          <w:sz w:val="21"/>
          <w:lang w:eastAsia="zh-CN"/>
        </w:rPr>
        <w:t>《溪居》诗歌中</w:t>
      </w:r>
      <w:r>
        <w:rPr>
          <w:rFonts w:ascii="Times New Roman" w:hAnsi="Times New Roman" w:eastAsia="Times New Roman"/>
          <w:sz w:val="21"/>
          <w:lang w:eastAsia="zh-CN"/>
        </w:rPr>
        <w:t>“</w:t>
      </w:r>
      <w:r>
        <w:rPr>
          <w:sz w:val="21"/>
          <w:lang w:eastAsia="zh-CN"/>
        </w:rPr>
        <w:t>夜榜响溪石</w:t>
      </w:r>
      <w:r>
        <w:rPr>
          <w:rFonts w:ascii="Times New Roman" w:hAnsi="Times New Roman" w:eastAsia="Times New Roman"/>
          <w:sz w:val="21"/>
          <w:lang w:eastAsia="zh-CN"/>
        </w:rPr>
        <w:t>”</w:t>
      </w:r>
      <w:r>
        <w:rPr>
          <w:spacing w:val="-7"/>
          <w:sz w:val="21"/>
          <w:lang w:eastAsia="zh-CN"/>
        </w:rPr>
        <w:t>一句历来被世人所称赞，请赏析。</w:t>
      </w:r>
      <w:r>
        <w:rPr>
          <w:sz w:val="21"/>
        </w:rPr>
        <w:t>（</w:t>
      </w:r>
      <w:r>
        <w:rPr>
          <w:rFonts w:ascii="Times New Roman" w:hAnsi="Times New Roman" w:eastAsia="Times New Roman"/>
          <w:sz w:val="21"/>
        </w:rPr>
        <w:t>2</w:t>
      </w:r>
      <w:r>
        <w:rPr>
          <w:rFonts w:ascii="Times New Roman" w:hAnsi="Times New Roman" w:eastAsia="Times New Roman"/>
          <w:spacing w:val="-2"/>
          <w:sz w:val="21"/>
        </w:rPr>
        <w:t xml:space="preserve"> </w:t>
      </w:r>
      <w:r>
        <w:rPr>
          <w:sz w:val="21"/>
        </w:rPr>
        <w:t>分）</w:t>
      </w:r>
    </w:p>
    <w:p>
      <w:pPr>
        <w:pStyle w:val="3"/>
        <w:spacing w:before="6"/>
        <w:rPr>
          <w:rFonts w:ascii="宋体"/>
          <w:sz w:val="15"/>
        </w:rPr>
      </w:pPr>
    </w:p>
    <w:p>
      <w:pPr>
        <w:pStyle w:val="9"/>
        <w:numPr>
          <w:ilvl w:val="0"/>
          <w:numId w:val="3"/>
        </w:numPr>
        <w:tabs>
          <w:tab w:val="left" w:pos="649"/>
        </w:tabs>
        <w:spacing w:line="415" w:lineRule="auto"/>
        <w:ind w:left="229" w:right="1727" w:firstLine="0"/>
        <w:rPr>
          <w:b/>
          <w:sz w:val="21"/>
        </w:rPr>
      </w:pPr>
      <w:r>
        <w:rPr>
          <w:spacing w:val="-14"/>
          <w:sz w:val="21"/>
          <w:lang w:eastAsia="zh-CN"/>
        </w:rPr>
        <w:t>【甲】【丙】一诗一文所表达的情感是否相同？请简述你的观点和理由。</w:t>
      </w:r>
      <w:r>
        <w:rPr>
          <w:sz w:val="21"/>
        </w:rPr>
        <w:t>（</w:t>
      </w:r>
      <w:r>
        <w:rPr>
          <w:rFonts w:ascii="Times New Roman" w:eastAsia="Times New Roman"/>
          <w:sz w:val="21"/>
        </w:rPr>
        <w:t>2</w:t>
      </w:r>
      <w:r>
        <w:rPr>
          <w:rFonts w:ascii="Times New Roman" w:eastAsia="Times New Roman"/>
          <w:spacing w:val="-7"/>
          <w:sz w:val="21"/>
        </w:rPr>
        <w:t xml:space="preserve"> </w:t>
      </w:r>
      <w:r>
        <w:rPr>
          <w:sz w:val="21"/>
        </w:rPr>
        <w:t>分）</w:t>
      </w:r>
      <w:r>
        <w:rPr>
          <w:b/>
          <w:spacing w:val="-8"/>
          <w:sz w:val="21"/>
        </w:rPr>
        <w:t xml:space="preserve">七、作文(共 </w:t>
      </w:r>
      <w:r>
        <w:rPr>
          <w:b/>
          <w:sz w:val="21"/>
        </w:rPr>
        <w:t>40</w:t>
      </w:r>
      <w:r>
        <w:rPr>
          <w:b/>
          <w:spacing w:val="-18"/>
          <w:sz w:val="21"/>
        </w:rPr>
        <w:t xml:space="preserve"> 分)</w:t>
      </w:r>
    </w:p>
    <w:p>
      <w:pPr>
        <w:pStyle w:val="9"/>
        <w:numPr>
          <w:ilvl w:val="0"/>
          <w:numId w:val="3"/>
        </w:numPr>
        <w:tabs>
          <w:tab w:val="left" w:pos="649"/>
        </w:tabs>
        <w:spacing w:before="5"/>
        <w:ind w:hanging="420"/>
        <w:rPr>
          <w:sz w:val="21"/>
          <w:lang w:eastAsia="zh-CN"/>
        </w:rPr>
      </w:pPr>
      <w:r>
        <w:rPr>
          <w:sz w:val="21"/>
          <w:lang w:eastAsia="zh-CN"/>
        </w:rPr>
        <w:t>阅读下面的材料，根据要求作文。</w:t>
      </w:r>
    </w:p>
    <w:p>
      <w:pPr>
        <w:pStyle w:val="3"/>
        <w:spacing w:before="197" w:line="417" w:lineRule="auto"/>
        <w:ind w:left="229" w:right="167" w:firstLine="420"/>
        <w:rPr>
          <w:lang w:eastAsia="zh-CN"/>
        </w:rPr>
      </w:pPr>
      <w:r>
        <w:rPr>
          <w:lang w:eastAsia="zh-CN"/>
        </w:rPr>
        <w:t>一段平桥村的快乐时光，芬芳了鲁迅对淳朴乡村和童真友情的回忆；一处偏僻却优美宜人的小石潭，触发了柳宗元对人生“忧”“乐”情怀的感慨……人生就是一场旅行，我们走过山川田野， 领略自然风光；走过街市阡陌，感受世俗万象；走过任性自我，磨砺青春锋芒； 走过困惑迷惘，把握前进方向。</w:t>
      </w:r>
    </w:p>
    <w:p>
      <w:pPr>
        <w:pStyle w:val="3"/>
        <w:spacing w:line="268" w:lineRule="exact"/>
        <w:ind w:left="229"/>
        <w:rPr>
          <w:rFonts w:ascii="宋体" w:hAnsi="宋体" w:eastAsia="宋体"/>
          <w:lang w:eastAsia="zh-CN"/>
        </w:rPr>
      </w:pPr>
      <w:r>
        <w:rPr>
          <w:rFonts w:hint="eastAsia" w:ascii="宋体" w:hAnsi="宋体" w:eastAsia="宋体"/>
          <w:lang w:eastAsia="zh-CN"/>
        </w:rPr>
        <w:t>请以《走过，才明白》为题，写一篇文章。要求：①除诗歌和戏剧外，文体自选；</w:t>
      </w:r>
    </w:p>
    <w:p>
      <w:pPr>
        <w:pStyle w:val="3"/>
        <w:spacing w:before="9"/>
        <w:rPr>
          <w:rFonts w:ascii="宋体"/>
          <w:sz w:val="15"/>
          <w:lang w:eastAsia="zh-CN"/>
        </w:rPr>
      </w:pPr>
    </w:p>
    <w:p>
      <w:pPr>
        <w:pStyle w:val="3"/>
        <w:ind w:left="229"/>
        <w:rPr>
          <w:rFonts w:ascii="宋体" w:hAnsi="宋体" w:eastAsia="宋体"/>
          <w:lang w:eastAsia="zh-CN"/>
        </w:rPr>
        <w:sectPr>
          <w:headerReference r:id="rId4" w:type="default"/>
          <w:footerReference r:id="rId5" w:type="default"/>
          <w:pgSz w:w="11910" w:h="16840"/>
          <w:pgMar w:top="1580" w:right="1180" w:bottom="740" w:left="1160" w:header="0" w:footer="547" w:gutter="0"/>
          <w:cols w:space="720" w:num="1"/>
        </w:sectPr>
      </w:pPr>
      <w:r>
        <w:rPr>
          <w:rFonts w:hint="eastAsia" w:ascii="宋体" w:hAnsi="宋体" w:eastAsia="宋体"/>
          <w:lang w:eastAsia="zh-CN"/>
        </w:rPr>
        <w:t xml:space="preserve">②立意自定；③文中不得出现真实的人名、校名和地名；④不少于 </w:t>
      </w:r>
      <w:r>
        <w:rPr>
          <w:rFonts w:ascii="Times New Roman" w:hAnsi="Times New Roman" w:eastAsia="Times New Roman"/>
          <w:lang w:eastAsia="zh-CN"/>
        </w:rPr>
        <w:t xml:space="preserve">600 </w:t>
      </w:r>
      <w:r>
        <w:rPr>
          <w:rFonts w:hint="eastAsia" w:ascii="宋体" w:hAnsi="宋体" w:eastAsia="宋体"/>
          <w:lang w:eastAsia="zh-CN"/>
        </w:rPr>
        <w:t>字；⑤书写认真，卷面整洁.</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252.1pt;margin-top:803.6pt;height:13.6pt;width:91.2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3"/>
                  <w:spacing w:line="265" w:lineRule="exact"/>
                  <w:ind w:left="20"/>
                  <w:rPr>
                    <w:rFonts w:hint="eastAsia" w:ascii="宋体" w:eastAsia="宋体"/>
                  </w:rPr>
                </w:pPr>
                <w:r>
                  <w:rPr>
                    <w:rFonts w:hint="eastAsia" w:ascii="宋体" w:eastAsia="宋体"/>
                    <w:spacing w:val="-14"/>
                  </w:rPr>
                  <w:t xml:space="preserve">试卷第 </w:t>
                </w:r>
                <w:r>
                  <w:fldChar w:fldCharType="begin"/>
                </w:r>
                <w:r>
                  <w:rPr>
                    <w:rFonts w:ascii="Times New Roman" w:eastAsia="Times New Roman"/>
                  </w:rPr>
                  <w:instrText xml:space="preserve"> PAGE </w:instrText>
                </w:r>
                <w:r>
                  <w:fldChar w:fldCharType="separate"/>
                </w:r>
                <w:r>
                  <w:t>1</w:t>
                </w:r>
                <w:r>
                  <w:fldChar w:fldCharType="end"/>
                </w:r>
                <w:r>
                  <w:rPr>
                    <w:rFonts w:hint="eastAsia" w:ascii="宋体" w:eastAsia="宋体"/>
                    <w:spacing w:val="-14"/>
                  </w:rPr>
                  <w:t xml:space="preserve">页，共 </w:t>
                </w:r>
                <w:r>
                  <w:rPr>
                    <w:rFonts w:ascii="Times New Roman" w:eastAsia="Times New Roman"/>
                  </w:rPr>
                  <w:t>8</w:t>
                </w:r>
                <w:r>
                  <w:rPr>
                    <w:rFonts w:hint="eastAsia" w:ascii="宋体" w:eastAsia="宋体"/>
                  </w:rPr>
                  <w:t>页</w:t>
                </w:r>
              </w:p>
            </w:txbxContent>
          </v:textbox>
        </v:shape>
      </w:pict>
    </w:r>
  </w:p>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p>
    <w:pPr>
      <w:pStyle w:val="4"/>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66"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42694"/>
    <w:multiLevelType w:val="multilevel"/>
    <w:tmpl w:val="1B542694"/>
    <w:lvl w:ilvl="0" w:tentative="0">
      <w:start w:val="1"/>
      <w:numFmt w:val="upperLetter"/>
      <w:lvlText w:val="%1."/>
      <w:lvlJc w:val="left"/>
      <w:pPr>
        <w:ind w:left="229" w:hanging="362"/>
        <w:jc w:val="left"/>
      </w:pPr>
      <w:rPr>
        <w:rFonts w:hint="default" w:ascii="Times New Roman" w:hAnsi="Times New Roman" w:eastAsia="Times New Roman" w:cs="Times New Roman"/>
        <w:spacing w:val="-5"/>
        <w:w w:val="99"/>
        <w:sz w:val="19"/>
        <w:szCs w:val="19"/>
      </w:rPr>
    </w:lvl>
    <w:lvl w:ilvl="1" w:tentative="0">
      <w:start w:val="0"/>
      <w:numFmt w:val="bullet"/>
      <w:lvlText w:val="•"/>
      <w:lvlJc w:val="left"/>
      <w:pPr>
        <w:ind w:left="1154" w:hanging="362"/>
      </w:pPr>
      <w:rPr>
        <w:rFonts w:hint="default"/>
      </w:rPr>
    </w:lvl>
    <w:lvl w:ilvl="2" w:tentative="0">
      <w:start w:val="0"/>
      <w:numFmt w:val="bullet"/>
      <w:lvlText w:val="•"/>
      <w:lvlJc w:val="left"/>
      <w:pPr>
        <w:ind w:left="2089" w:hanging="362"/>
      </w:pPr>
      <w:rPr>
        <w:rFonts w:hint="default"/>
      </w:rPr>
    </w:lvl>
    <w:lvl w:ilvl="3" w:tentative="0">
      <w:start w:val="0"/>
      <w:numFmt w:val="bullet"/>
      <w:lvlText w:val="•"/>
      <w:lvlJc w:val="left"/>
      <w:pPr>
        <w:ind w:left="3024" w:hanging="362"/>
      </w:pPr>
      <w:rPr>
        <w:rFonts w:hint="default"/>
      </w:rPr>
    </w:lvl>
    <w:lvl w:ilvl="4" w:tentative="0">
      <w:start w:val="0"/>
      <w:numFmt w:val="bullet"/>
      <w:lvlText w:val="•"/>
      <w:lvlJc w:val="left"/>
      <w:pPr>
        <w:ind w:left="3958" w:hanging="362"/>
      </w:pPr>
      <w:rPr>
        <w:rFonts w:hint="default"/>
      </w:rPr>
    </w:lvl>
    <w:lvl w:ilvl="5" w:tentative="0">
      <w:start w:val="0"/>
      <w:numFmt w:val="bullet"/>
      <w:lvlText w:val="•"/>
      <w:lvlJc w:val="left"/>
      <w:pPr>
        <w:ind w:left="4893" w:hanging="362"/>
      </w:pPr>
      <w:rPr>
        <w:rFonts w:hint="default"/>
      </w:rPr>
    </w:lvl>
    <w:lvl w:ilvl="6" w:tentative="0">
      <w:start w:val="0"/>
      <w:numFmt w:val="bullet"/>
      <w:lvlText w:val="•"/>
      <w:lvlJc w:val="left"/>
      <w:pPr>
        <w:ind w:left="5828" w:hanging="362"/>
      </w:pPr>
      <w:rPr>
        <w:rFonts w:hint="default"/>
      </w:rPr>
    </w:lvl>
    <w:lvl w:ilvl="7" w:tentative="0">
      <w:start w:val="0"/>
      <w:numFmt w:val="bullet"/>
      <w:lvlText w:val="•"/>
      <w:lvlJc w:val="left"/>
      <w:pPr>
        <w:ind w:left="6762" w:hanging="362"/>
      </w:pPr>
      <w:rPr>
        <w:rFonts w:hint="default"/>
      </w:rPr>
    </w:lvl>
    <w:lvl w:ilvl="8" w:tentative="0">
      <w:start w:val="0"/>
      <w:numFmt w:val="bullet"/>
      <w:lvlText w:val="•"/>
      <w:lvlJc w:val="left"/>
      <w:pPr>
        <w:ind w:left="7697" w:hanging="362"/>
      </w:pPr>
      <w:rPr>
        <w:rFonts w:hint="default"/>
      </w:rPr>
    </w:lvl>
  </w:abstractNum>
  <w:abstractNum w:abstractNumId="1">
    <w:nsid w:val="32034937"/>
    <w:multiLevelType w:val="multilevel"/>
    <w:tmpl w:val="32034937"/>
    <w:lvl w:ilvl="0" w:tentative="0">
      <w:start w:val="3"/>
      <w:numFmt w:val="upperLetter"/>
      <w:lvlText w:val="%1."/>
      <w:lvlJc w:val="left"/>
      <w:pPr>
        <w:ind w:left="229" w:hanging="351"/>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154" w:hanging="351"/>
      </w:pPr>
      <w:rPr>
        <w:rFonts w:hint="default"/>
      </w:rPr>
    </w:lvl>
    <w:lvl w:ilvl="2" w:tentative="0">
      <w:start w:val="0"/>
      <w:numFmt w:val="bullet"/>
      <w:lvlText w:val="•"/>
      <w:lvlJc w:val="left"/>
      <w:pPr>
        <w:ind w:left="2089" w:hanging="351"/>
      </w:pPr>
      <w:rPr>
        <w:rFonts w:hint="default"/>
      </w:rPr>
    </w:lvl>
    <w:lvl w:ilvl="3" w:tentative="0">
      <w:start w:val="0"/>
      <w:numFmt w:val="bullet"/>
      <w:lvlText w:val="•"/>
      <w:lvlJc w:val="left"/>
      <w:pPr>
        <w:ind w:left="3024" w:hanging="351"/>
      </w:pPr>
      <w:rPr>
        <w:rFonts w:hint="default"/>
      </w:rPr>
    </w:lvl>
    <w:lvl w:ilvl="4" w:tentative="0">
      <w:start w:val="0"/>
      <w:numFmt w:val="bullet"/>
      <w:lvlText w:val="•"/>
      <w:lvlJc w:val="left"/>
      <w:pPr>
        <w:ind w:left="3958" w:hanging="351"/>
      </w:pPr>
      <w:rPr>
        <w:rFonts w:hint="default"/>
      </w:rPr>
    </w:lvl>
    <w:lvl w:ilvl="5" w:tentative="0">
      <w:start w:val="0"/>
      <w:numFmt w:val="bullet"/>
      <w:lvlText w:val="•"/>
      <w:lvlJc w:val="left"/>
      <w:pPr>
        <w:ind w:left="4893" w:hanging="351"/>
      </w:pPr>
      <w:rPr>
        <w:rFonts w:hint="default"/>
      </w:rPr>
    </w:lvl>
    <w:lvl w:ilvl="6" w:tentative="0">
      <w:start w:val="0"/>
      <w:numFmt w:val="bullet"/>
      <w:lvlText w:val="•"/>
      <w:lvlJc w:val="left"/>
      <w:pPr>
        <w:ind w:left="5828" w:hanging="351"/>
      </w:pPr>
      <w:rPr>
        <w:rFonts w:hint="default"/>
      </w:rPr>
    </w:lvl>
    <w:lvl w:ilvl="7" w:tentative="0">
      <w:start w:val="0"/>
      <w:numFmt w:val="bullet"/>
      <w:lvlText w:val="•"/>
      <w:lvlJc w:val="left"/>
      <w:pPr>
        <w:ind w:left="6762" w:hanging="351"/>
      </w:pPr>
      <w:rPr>
        <w:rFonts w:hint="default"/>
      </w:rPr>
    </w:lvl>
    <w:lvl w:ilvl="8" w:tentative="0">
      <w:start w:val="0"/>
      <w:numFmt w:val="bullet"/>
      <w:lvlText w:val="•"/>
      <w:lvlJc w:val="left"/>
      <w:pPr>
        <w:ind w:left="7697" w:hanging="351"/>
      </w:pPr>
      <w:rPr>
        <w:rFonts w:hint="default"/>
      </w:rPr>
    </w:lvl>
  </w:abstractNum>
  <w:abstractNum w:abstractNumId="2">
    <w:nsid w:val="4B292349"/>
    <w:multiLevelType w:val="multilevel"/>
    <w:tmpl w:val="4B292349"/>
    <w:lvl w:ilvl="0" w:tentative="0">
      <w:start w:val="1"/>
      <w:numFmt w:val="decimal"/>
      <w:lvlText w:val="%1."/>
      <w:lvlJc w:val="left"/>
      <w:pPr>
        <w:ind w:left="229" w:hanging="314"/>
        <w:jc w:val="left"/>
      </w:pPr>
      <w:rPr>
        <w:rFonts w:hint="default" w:ascii="Times New Roman" w:hAnsi="Times New Roman" w:eastAsia="Times New Roman" w:cs="Times New Roman"/>
        <w:spacing w:val="-2"/>
        <w:w w:val="99"/>
        <w:sz w:val="19"/>
        <w:szCs w:val="19"/>
      </w:rPr>
    </w:lvl>
    <w:lvl w:ilvl="1" w:tentative="0">
      <w:start w:val="1"/>
      <w:numFmt w:val="upperLetter"/>
      <w:lvlText w:val="%2."/>
      <w:lvlJc w:val="left"/>
      <w:pPr>
        <w:ind w:left="590" w:hanging="362"/>
        <w:jc w:val="left"/>
      </w:pPr>
      <w:rPr>
        <w:rFonts w:hint="default" w:ascii="Times New Roman" w:hAnsi="Times New Roman" w:eastAsia="Times New Roman" w:cs="Times New Roman"/>
        <w:spacing w:val="-1"/>
        <w:w w:val="99"/>
        <w:sz w:val="19"/>
        <w:szCs w:val="19"/>
      </w:rPr>
    </w:lvl>
    <w:lvl w:ilvl="2" w:tentative="0">
      <w:start w:val="0"/>
      <w:numFmt w:val="bullet"/>
      <w:lvlText w:val="•"/>
      <w:lvlJc w:val="left"/>
      <w:pPr>
        <w:ind w:left="1596" w:hanging="362"/>
      </w:pPr>
      <w:rPr>
        <w:rFonts w:hint="default"/>
      </w:rPr>
    </w:lvl>
    <w:lvl w:ilvl="3" w:tentative="0">
      <w:start w:val="0"/>
      <w:numFmt w:val="bullet"/>
      <w:lvlText w:val="•"/>
      <w:lvlJc w:val="left"/>
      <w:pPr>
        <w:ind w:left="2592" w:hanging="362"/>
      </w:pPr>
      <w:rPr>
        <w:rFonts w:hint="default"/>
      </w:rPr>
    </w:lvl>
    <w:lvl w:ilvl="4" w:tentative="0">
      <w:start w:val="0"/>
      <w:numFmt w:val="bullet"/>
      <w:lvlText w:val="•"/>
      <w:lvlJc w:val="left"/>
      <w:pPr>
        <w:ind w:left="3589" w:hanging="362"/>
      </w:pPr>
      <w:rPr>
        <w:rFonts w:hint="default"/>
      </w:rPr>
    </w:lvl>
    <w:lvl w:ilvl="5" w:tentative="0">
      <w:start w:val="0"/>
      <w:numFmt w:val="bullet"/>
      <w:lvlText w:val="•"/>
      <w:lvlJc w:val="left"/>
      <w:pPr>
        <w:ind w:left="4585" w:hanging="362"/>
      </w:pPr>
      <w:rPr>
        <w:rFonts w:hint="default"/>
      </w:rPr>
    </w:lvl>
    <w:lvl w:ilvl="6" w:tentative="0">
      <w:start w:val="0"/>
      <w:numFmt w:val="bullet"/>
      <w:lvlText w:val="•"/>
      <w:lvlJc w:val="left"/>
      <w:pPr>
        <w:ind w:left="5581" w:hanging="362"/>
      </w:pPr>
      <w:rPr>
        <w:rFonts w:hint="default"/>
      </w:rPr>
    </w:lvl>
    <w:lvl w:ilvl="7" w:tentative="0">
      <w:start w:val="0"/>
      <w:numFmt w:val="bullet"/>
      <w:lvlText w:val="•"/>
      <w:lvlJc w:val="left"/>
      <w:pPr>
        <w:ind w:left="6578" w:hanging="362"/>
      </w:pPr>
      <w:rPr>
        <w:rFonts w:hint="default"/>
      </w:rPr>
    </w:lvl>
    <w:lvl w:ilvl="8" w:tentative="0">
      <w:start w:val="0"/>
      <w:numFmt w:val="bullet"/>
      <w:lvlText w:val="•"/>
      <w:lvlJc w:val="left"/>
      <w:pPr>
        <w:ind w:left="7574" w:hanging="362"/>
      </w:pPr>
      <w:rPr>
        <w:rFonts w:hint="default"/>
      </w:rPr>
    </w:lvl>
  </w:abstractNum>
  <w:abstractNum w:abstractNumId="3">
    <w:nsid w:val="76655422"/>
    <w:multiLevelType w:val="multilevel"/>
    <w:tmpl w:val="76655422"/>
    <w:lvl w:ilvl="0" w:tentative="0">
      <w:start w:val="17"/>
      <w:numFmt w:val="decimal"/>
      <w:lvlText w:val="%1."/>
      <w:lvlJc w:val="left"/>
      <w:pPr>
        <w:ind w:left="648" w:hanging="419"/>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1532" w:hanging="419"/>
      </w:pPr>
      <w:rPr>
        <w:rFonts w:hint="default"/>
      </w:rPr>
    </w:lvl>
    <w:lvl w:ilvl="2" w:tentative="0">
      <w:start w:val="0"/>
      <w:numFmt w:val="bullet"/>
      <w:lvlText w:val="•"/>
      <w:lvlJc w:val="left"/>
      <w:pPr>
        <w:ind w:left="2425" w:hanging="419"/>
      </w:pPr>
      <w:rPr>
        <w:rFonts w:hint="default"/>
      </w:rPr>
    </w:lvl>
    <w:lvl w:ilvl="3" w:tentative="0">
      <w:start w:val="0"/>
      <w:numFmt w:val="bullet"/>
      <w:lvlText w:val="•"/>
      <w:lvlJc w:val="left"/>
      <w:pPr>
        <w:ind w:left="3318" w:hanging="419"/>
      </w:pPr>
      <w:rPr>
        <w:rFonts w:hint="default"/>
      </w:rPr>
    </w:lvl>
    <w:lvl w:ilvl="4" w:tentative="0">
      <w:start w:val="0"/>
      <w:numFmt w:val="bullet"/>
      <w:lvlText w:val="•"/>
      <w:lvlJc w:val="left"/>
      <w:pPr>
        <w:ind w:left="4210" w:hanging="419"/>
      </w:pPr>
      <w:rPr>
        <w:rFonts w:hint="default"/>
      </w:rPr>
    </w:lvl>
    <w:lvl w:ilvl="5" w:tentative="0">
      <w:start w:val="0"/>
      <w:numFmt w:val="bullet"/>
      <w:lvlText w:val="•"/>
      <w:lvlJc w:val="left"/>
      <w:pPr>
        <w:ind w:left="5103" w:hanging="419"/>
      </w:pPr>
      <w:rPr>
        <w:rFonts w:hint="default"/>
      </w:rPr>
    </w:lvl>
    <w:lvl w:ilvl="6" w:tentative="0">
      <w:start w:val="0"/>
      <w:numFmt w:val="bullet"/>
      <w:lvlText w:val="•"/>
      <w:lvlJc w:val="left"/>
      <w:pPr>
        <w:ind w:left="5996" w:hanging="419"/>
      </w:pPr>
      <w:rPr>
        <w:rFonts w:hint="default"/>
      </w:rPr>
    </w:lvl>
    <w:lvl w:ilvl="7" w:tentative="0">
      <w:start w:val="0"/>
      <w:numFmt w:val="bullet"/>
      <w:lvlText w:val="•"/>
      <w:lvlJc w:val="left"/>
      <w:pPr>
        <w:ind w:left="6888" w:hanging="419"/>
      </w:pPr>
      <w:rPr>
        <w:rFonts w:hint="default"/>
      </w:rPr>
    </w:lvl>
    <w:lvl w:ilvl="8" w:tentative="0">
      <w:start w:val="0"/>
      <w:numFmt w:val="bullet"/>
      <w:lvlText w:val="•"/>
      <w:lvlJc w:val="left"/>
      <w:pPr>
        <w:ind w:left="7781" w:hanging="419"/>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71"/>
    <w:rsid w:val="004151FC"/>
    <w:rsid w:val="008153AB"/>
    <w:rsid w:val="00AD6889"/>
    <w:rsid w:val="00C02FC6"/>
    <w:rsid w:val="00D91871"/>
    <w:rsid w:val="4E207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en-US" w:eastAsia="en-US" w:bidi="ar-SA"/>
    </w:rPr>
  </w:style>
  <w:style w:type="paragraph" w:styleId="2">
    <w:name w:val="heading 1"/>
    <w:basedOn w:val="1"/>
    <w:next w:val="1"/>
    <w:qFormat/>
    <w:uiPriority w:val="9"/>
    <w:pPr>
      <w:ind w:left="229"/>
      <w:outlineLvl w:val="0"/>
    </w:pPr>
    <w:rPr>
      <w:rFonts w:ascii="宋体" w:hAnsi="宋体" w:eastAsia="宋体" w:cs="宋体"/>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229"/>
    </w:pPr>
    <w:rPr>
      <w:rFonts w:ascii="宋体" w:hAnsi="宋体" w:eastAsia="宋体" w:cs="宋体"/>
    </w:rPr>
  </w:style>
  <w:style w:type="paragraph" w:customStyle="1" w:styleId="10">
    <w:name w:val="Table Paragraph"/>
    <w:basedOn w:val="1"/>
    <w:qFormat/>
    <w:uiPriority w:val="1"/>
    <w:rPr>
      <w:rFonts w:ascii="宋体" w:hAnsi="宋体" w:eastAsia="宋体" w:cs="宋体"/>
    </w:rPr>
  </w:style>
  <w:style w:type="character" w:customStyle="1" w:styleId="11">
    <w:name w:val="页眉 Char"/>
    <w:link w:val="5"/>
    <w:semiHidden/>
    <w:qFormat/>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1014</Words>
  <Characters>5783</Characters>
  <Lines>48</Lines>
  <Paragraphs>13</Paragraphs>
  <TotalTime>4</TotalTime>
  <ScaleCrop>false</ScaleCrop>
  <LinksUpToDate>false</LinksUpToDate>
  <CharactersWithSpaces>6784</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2023-04-14T14:10:00Z</dcterms:created>
  <dc:creator>rbm.xkw.com</dc:creator>
  <cp:lastModifiedBy>admin</cp:lastModifiedBy>
  <dcterms:modified xsi:type="dcterms:W3CDTF">2023-04-18T03:19:56Z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