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粗黑宋简体" w:hAnsi="方正粗黑宋简体" w:eastAsia="方正粗黑宋简体" w:cs="黑体"/>
          <w:sz w:val="24"/>
          <w:szCs w:val="24"/>
          <w:highlight w:val="none"/>
        </w:rPr>
      </w:pP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highlight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11087100</wp:posOffset>
            </wp:positionV>
            <wp:extent cx="4191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highlight w:val="none"/>
          <w:lang w:val="en-US" w:eastAsia="zh-CN"/>
        </w:rPr>
        <w:t xml:space="preserve"> 环城中学</w:t>
      </w:r>
      <w:r>
        <w:rPr>
          <w:rFonts w:ascii="方正粗黑宋简体" w:hAnsi="方正粗黑宋简体" w:eastAsia="方正粗黑宋简体" w:cs="黑体"/>
          <w:spacing w:val="36"/>
          <w:sz w:val="24"/>
          <w:szCs w:val="24"/>
          <w:highlight w:val="none"/>
        </w:rPr>
        <w:t>202</w:t>
      </w: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highlight w:val="none"/>
          <w:lang w:val="en-US" w:eastAsia="zh-CN"/>
        </w:rPr>
        <w:t>2</w:t>
      </w:r>
      <w:r>
        <w:rPr>
          <w:rFonts w:ascii="方正粗黑宋简体" w:hAnsi="方正粗黑宋简体" w:eastAsia="方正粗黑宋简体" w:cs="黑体"/>
          <w:spacing w:val="-60"/>
          <w:sz w:val="24"/>
          <w:szCs w:val="24"/>
          <w:highlight w:val="none"/>
        </w:rPr>
        <w:t xml:space="preserve"> </w:t>
      </w:r>
      <w:r>
        <w:rPr>
          <w:rFonts w:ascii="方正粗黑宋简体" w:hAnsi="方正粗黑宋简体" w:eastAsia="方正粗黑宋简体" w:cs="黑体"/>
          <w:spacing w:val="36"/>
          <w:sz w:val="24"/>
          <w:szCs w:val="24"/>
          <w:highlight w:val="none"/>
        </w:rPr>
        <w:t>-</w:t>
      </w:r>
      <w:r>
        <w:rPr>
          <w:rFonts w:ascii="方正粗黑宋简体" w:hAnsi="方正粗黑宋简体" w:eastAsia="方正粗黑宋简体" w:cs="黑体"/>
          <w:spacing w:val="-58"/>
          <w:sz w:val="24"/>
          <w:szCs w:val="24"/>
          <w:highlight w:val="none"/>
        </w:rPr>
        <w:t xml:space="preserve"> </w:t>
      </w:r>
      <w:r>
        <w:rPr>
          <w:rFonts w:ascii="方正粗黑宋简体" w:hAnsi="方正粗黑宋简体" w:eastAsia="方正粗黑宋简体" w:cs="黑体"/>
          <w:spacing w:val="36"/>
          <w:sz w:val="24"/>
          <w:szCs w:val="24"/>
          <w:highlight w:val="none"/>
        </w:rPr>
        <w:t>202</w:t>
      </w: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highlight w:val="none"/>
          <w:lang w:val="en-US" w:eastAsia="zh-CN"/>
        </w:rPr>
        <w:t>3</w:t>
      </w:r>
      <w:r>
        <w:rPr>
          <w:rFonts w:ascii="方正粗黑宋简体" w:hAnsi="方正粗黑宋简体" w:eastAsia="方正粗黑宋简体" w:cs="黑体"/>
          <w:spacing w:val="36"/>
          <w:sz w:val="24"/>
          <w:szCs w:val="24"/>
          <w:highlight w:val="none"/>
        </w:rPr>
        <w:t>学年度九年级语文</w:t>
      </w: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highlight w:val="none"/>
          <w:lang w:eastAsia="zh-CN"/>
        </w:rPr>
        <w:t>期末</w:t>
      </w:r>
      <w:r>
        <w:rPr>
          <w:rFonts w:ascii="方正粗黑宋简体" w:hAnsi="方正粗黑宋简体" w:eastAsia="方正粗黑宋简体" w:cs="黑体"/>
          <w:spacing w:val="36"/>
          <w:sz w:val="24"/>
          <w:szCs w:val="24"/>
          <w:highlight w:val="none"/>
        </w:rPr>
        <w:t>调研</w:t>
      </w:r>
      <w:r>
        <w:rPr>
          <w:rFonts w:ascii="方正粗黑宋简体" w:hAnsi="方正粗黑宋简体" w:eastAsia="方正粗黑宋简体" w:cs="黑体"/>
          <w:spacing w:val="35"/>
          <w:sz w:val="24"/>
          <w:szCs w:val="24"/>
          <w:highlight w:val="none"/>
        </w:rPr>
        <w:t>试题</w:t>
      </w:r>
    </w:p>
    <w:p>
      <w:pPr>
        <w:numPr>
          <w:ilvl w:val="0"/>
          <w:numId w:val="1"/>
        </w:numPr>
        <w:spacing w:before="99" w:line="219" w:lineRule="auto"/>
        <w:ind w:left="105"/>
        <w:rPr>
          <w:rFonts w:hint="eastAsia" w:ascii="宋体" w:hAnsi="宋体" w:eastAsia="宋体" w:cs="宋体"/>
          <w:sz w:val="22"/>
          <w:szCs w:val="22"/>
          <w:highlight w:val="yellow"/>
          <w:lang w:val="en-US" w:eastAsia="zh-CN"/>
        </w:rPr>
      </w:pPr>
      <w:r>
        <w:rPr>
          <w:rFonts w:ascii="宋体" w:hAnsi="宋体" w:eastAsia="宋体" w:cs="宋体"/>
          <w:color w:val="FF0000"/>
          <w:sz w:val="28"/>
          <w:szCs w:val="28"/>
          <w:highlight w:val="yellow"/>
        </w:rPr>
        <w:t>D</w:t>
      </w:r>
    </w:p>
    <w:p>
      <w:pPr>
        <w:numPr>
          <w:ilvl w:val="0"/>
          <w:numId w:val="0"/>
        </w:numPr>
        <w:spacing w:before="99" w:line="219" w:lineRule="auto"/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</w:pPr>
      <w:r>
        <w:rPr>
          <w:rFonts w:ascii="宋体" w:hAnsi="宋体" w:eastAsia="宋体" w:cs="宋体"/>
          <w:sz w:val="24"/>
          <w:szCs w:val="24"/>
          <w:highlight w:val="yellow"/>
        </w:rPr>
        <w:t>[从原文第</w:t>
      </w:r>
      <w:r>
        <w:rPr>
          <w:rFonts w:hint="eastAsia" w:ascii="楷体" w:hAnsi="楷体" w:eastAsia="楷体" w:cs="宋体"/>
          <w:kern w:val="0"/>
          <w:sz w:val="24"/>
          <w:szCs w:val="24"/>
          <w:highlight w:val="yellow"/>
        </w:rPr>
        <w:t>③</w:t>
      </w:r>
      <w:r>
        <w:rPr>
          <w:rFonts w:ascii="宋体" w:hAnsi="宋体" w:eastAsia="宋体" w:cs="宋体"/>
          <w:sz w:val="24"/>
          <w:szCs w:val="24"/>
          <w:highlight w:val="yellow"/>
        </w:rPr>
        <w:t>段“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但</w:t>
      </w:r>
      <w:r>
        <w:rPr>
          <w:rFonts w:ascii="宋体" w:hAnsi="宋体" w:eastAsia="宋体" w:cs="宋体"/>
          <w:sz w:val="24"/>
          <w:szCs w:val="24"/>
          <w:highlight w:val="yellow"/>
        </w:rPr>
        <w:t>现在有人进一步连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‘</w:t>
      </w:r>
      <w:r>
        <w:rPr>
          <w:rFonts w:ascii="宋体" w:hAnsi="宋体" w:eastAsia="宋体" w:cs="宋体"/>
          <w:sz w:val="24"/>
          <w:szCs w:val="24"/>
          <w:highlight w:val="yellow"/>
        </w:rPr>
        <w:t>绅士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’</w:t>
      </w:r>
      <w:r>
        <w:rPr>
          <w:rFonts w:ascii="宋体" w:hAnsi="宋体" w:eastAsia="宋体" w:cs="宋体"/>
          <w:sz w:val="24"/>
          <w:szCs w:val="24"/>
          <w:highlight w:val="yellow"/>
        </w:rPr>
        <w:t>也挂了上去,这就让我觉得有些刺眼了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”</w:t>
      </w:r>
      <w:r>
        <w:rPr>
          <w:rFonts w:ascii="宋体" w:hAnsi="宋体" w:eastAsia="宋体" w:cs="宋体"/>
          <w:sz w:val="24"/>
          <w:szCs w:val="24"/>
          <w:highlight w:val="yellow"/>
        </w:rPr>
        <w:t>来看,作者是反对这种做法的。)</w:t>
      </w:r>
    </w:p>
    <w:p>
      <w:pPr>
        <w:numPr>
          <w:ilvl w:val="0"/>
          <w:numId w:val="0"/>
        </w:numPr>
        <w:spacing w:before="99" w:line="219" w:lineRule="auto"/>
        <w:rPr>
          <w:rFonts w:ascii="宋体" w:hAnsi="宋体" w:eastAsia="宋体" w:cs="宋体"/>
          <w:color w:val="FF000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2、 </w:t>
      </w:r>
      <w:r>
        <w:rPr>
          <w:rFonts w:ascii="宋体" w:hAnsi="宋体" w:eastAsia="宋体" w:cs="宋体"/>
          <w:color w:val="FF0000"/>
          <w:sz w:val="32"/>
          <w:szCs w:val="32"/>
          <w:highlight w:val="yellow"/>
        </w:rPr>
        <w:t>D</w:t>
      </w:r>
    </w:p>
    <w:p>
      <w:pPr>
        <w:numPr>
          <w:ilvl w:val="0"/>
          <w:numId w:val="0"/>
        </w:numPr>
        <w:spacing w:before="99" w:line="219" w:lineRule="auto"/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</w:pPr>
      <w:r>
        <w:rPr>
          <w:rFonts w:ascii="宋体" w:hAnsi="宋体" w:eastAsia="宋体" w:cs="宋体"/>
          <w:sz w:val="24"/>
          <w:szCs w:val="24"/>
          <w:highlight w:val="yellow"/>
        </w:rPr>
        <w:t>[从原文第</w:t>
      </w:r>
      <w:r>
        <w:rPr>
          <w:rFonts w:hint="eastAsia" w:ascii="楷体" w:hAnsi="楷体" w:eastAsia="楷体" w:cs="宋体"/>
          <w:kern w:val="0"/>
          <w:sz w:val="24"/>
          <w:szCs w:val="24"/>
          <w:highlight w:val="yellow"/>
        </w:rPr>
        <w:t>⑤</w:t>
      </w:r>
      <w:r>
        <w:rPr>
          <w:rFonts w:ascii="宋体" w:hAnsi="宋体" w:eastAsia="宋体" w:cs="宋体"/>
          <w:sz w:val="24"/>
          <w:szCs w:val="24"/>
          <w:highlight w:val="yellow"/>
        </w:rPr>
        <w:t>段“他拥有的物质不能说明他,他拥有物质的方式才能道出他是个怎么样的人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”</w:t>
      </w:r>
      <w:r>
        <w:rPr>
          <w:rFonts w:ascii="宋体" w:hAnsi="宋体" w:eastAsia="宋体" w:cs="宋体"/>
          <w:sz w:val="24"/>
          <w:szCs w:val="24"/>
          <w:highlight w:val="yellow"/>
        </w:rPr>
        <w:t>来看，“绅士的品味"不在于拥有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昂</w:t>
      </w:r>
      <w:r>
        <w:rPr>
          <w:rFonts w:ascii="宋体" w:hAnsi="宋体" w:eastAsia="宋体" w:cs="宋体"/>
          <w:sz w:val="24"/>
          <w:szCs w:val="24"/>
          <w:highlight w:val="yellow"/>
        </w:rPr>
        <w:t>贵的物质。</w:t>
      </w:r>
    </w:p>
    <w:p>
      <w:pPr>
        <w:numPr>
          <w:ilvl w:val="0"/>
          <w:numId w:val="0"/>
        </w:numPr>
        <w:spacing w:before="99" w:line="219" w:lineRule="auto"/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3、   </w:t>
      </w:r>
      <w:r>
        <w:rPr>
          <w:rFonts w:ascii="宋体" w:hAnsi="宋体" w:eastAsia="宋体" w:cs="宋体"/>
          <w:spacing w:val="8"/>
          <w:highlight w:val="yellow"/>
        </w:rPr>
        <w:t>(4分)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（1）</w:t>
      </w:r>
      <w:r>
        <w:rPr>
          <w:rFonts w:ascii="宋体" w:hAnsi="宋体" w:eastAsia="宋体" w:cs="宋体"/>
          <w:sz w:val="24"/>
          <w:szCs w:val="24"/>
          <w:highlight w:val="yellow"/>
        </w:rPr>
        <w:t>朴实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  <w:highlight w:val="yellow"/>
        </w:rPr>
        <w:t>低调而不张扬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highlight w:val="yellow"/>
        </w:rPr>
        <w:t>甘于谦逊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(2)</w:t>
      </w:r>
      <w:r>
        <w:rPr>
          <w:rFonts w:ascii="宋体" w:hAnsi="宋体" w:eastAsia="宋体" w:cs="宋体"/>
          <w:sz w:val="24"/>
          <w:szCs w:val="24"/>
          <w:highlight w:val="yellow"/>
        </w:rPr>
        <w:t>品格善美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 xml:space="preserve"> </w:t>
      </w:r>
    </w:p>
    <w:p>
      <w:pPr>
        <w:widowControl/>
        <w:numPr>
          <w:ilvl w:val="0"/>
          <w:numId w:val="2"/>
        </w:numPr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yellow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yellow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yellow"/>
        </w:rPr>
        <w:t>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）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薛永帮宋江解危，或宋江在薛永帮助下脱危。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  <w:lang w:val="en-US" w:eastAsia="zh-CN"/>
        </w:rPr>
        <w:t xml:space="preserve"> </w:t>
      </w:r>
    </w:p>
    <w:p>
      <w:pPr>
        <w:widowControl/>
        <w:numPr>
          <w:ilvl w:val="0"/>
          <w:numId w:val="0"/>
        </w:numPr>
        <w:ind w:leftChars="0"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000000"/>
          <w:spacing w:val="-6"/>
          <w:kern w:val="0"/>
          <w:sz w:val="24"/>
          <w:szCs w:val="24"/>
          <w:highlight w:val="yellow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/>
          <w:color w:val="000000"/>
          <w:spacing w:val="-6"/>
          <w:kern w:val="0"/>
          <w:sz w:val="24"/>
          <w:szCs w:val="24"/>
          <w:highlight w:val="yellow"/>
        </w:rPr>
        <w:t>（</w:t>
      </w:r>
      <w:r>
        <w:rPr>
          <w:rFonts w:ascii="宋体" w:hAnsi="宋体" w:eastAsia="宋体" w:cs="宋体"/>
          <w:b/>
          <w:bCs/>
          <w:color w:val="000000"/>
          <w:spacing w:val="-6"/>
          <w:kern w:val="0"/>
          <w:sz w:val="24"/>
          <w:szCs w:val="24"/>
          <w:highlight w:val="yellow"/>
        </w:rPr>
        <w:t>4</w:t>
      </w:r>
      <w:r>
        <w:rPr>
          <w:rFonts w:hint="eastAsia" w:ascii="宋体" w:hAnsi="宋体" w:eastAsia="宋体" w:cs="宋体"/>
          <w:b/>
          <w:bCs/>
          <w:color w:val="000000"/>
          <w:spacing w:val="-6"/>
          <w:kern w:val="0"/>
          <w:sz w:val="24"/>
          <w:szCs w:val="24"/>
          <w:highlight w:val="yellow"/>
        </w:rPr>
        <w:t>分）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Cs w:val="21"/>
          <w:highlight w:val="yellow"/>
          <w:shd w:val="clear" w:color="auto" w:fill="FFFB00"/>
        </w:rPr>
        <w:t>大汉：粗鲁无礼、蛮横无理、霸道蛮横   薛永：侠义、爽直（一空2分，各写一点，共4分）</w:t>
      </w:r>
    </w:p>
    <w:p>
      <w:pPr>
        <w:widowControl/>
        <w:numPr>
          <w:ilvl w:val="0"/>
          <w:numId w:val="0"/>
        </w:numPr>
        <w:ind w:leftChars="0"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  <w:lang w:val="en-US" w:eastAsia="zh-CN"/>
        </w:rPr>
        <w:t>6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  <w:lang w:val="en-US" w:eastAsia="zh-CN"/>
        </w:rPr>
        <w:t>、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 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朴实（本真）、温情、宁静（静谧）（三个角度，写出两点，一点2分，共4分）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yellow"/>
          <w:lang w:val="en-US" w:eastAsia="zh-CN"/>
        </w:rPr>
        <w:t xml:space="preserve">7、 </w:t>
      </w: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（6分）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劳动中感受到的舒适与畅意； 作物茂盛生长给人带来欣悦。（一点3分，共6分）</w:t>
      </w:r>
    </w:p>
    <w:p>
      <w:pPr>
        <w:widowControl/>
        <w:numPr>
          <w:ilvl w:val="0"/>
          <w:numId w:val="3"/>
        </w:numPr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yellow"/>
        </w:rPr>
        <w:t>（4分）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highlight w:val="yellow"/>
        </w:rPr>
        <w:t> 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植物在生长过程中克服艰苦有如父辈一样坚韧，植物把果实奉献给我们，如父辈一样给予我们爱。（一点2分共4分）</w:t>
      </w:r>
    </w:p>
    <w:p>
      <w:pPr>
        <w:widowControl/>
        <w:numPr>
          <w:ilvl w:val="0"/>
          <w:numId w:val="3"/>
        </w:numPr>
        <w:ind w:left="0" w:leftChars="0"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highlight w:val="yellow"/>
          <w:lang w:eastAsia="zh-CN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（1）人感受到土地传递的善意和给人的眷顾；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（2）人与土地和谐相处，互相依存，互相成就；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（3） 人在土地上辛勤付出，土地就给人回报 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（三个方面：土地给人，人与土地关系，人在土地上付出。一点2分，共6分）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eastAsia="宋体"/>
          <w:color w:val="000000"/>
          <w:highlight w:val="yellow"/>
          <w:lang w:val="en-US"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C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“平坦的沙漠有绝妙的人间烟火”错误。“平沙万里绝人烟”意思是平沙莽莽一望无际不见人烟。写出了明月照耀下，荒凉大漠无际无涯的朦胧景象；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highlight w:val="yellow"/>
          <w:lang w:val="en-US" w:eastAsia="zh-CN"/>
        </w:rPr>
      </w:pPr>
      <w:r>
        <w:rPr>
          <w:rFonts w:hint="eastAsia" w:eastAsia="宋体"/>
          <w:color w:val="000000"/>
          <w:highlight w:val="yellow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3"/>
          <w:highlight w:val="yellow"/>
          <w:lang w:val="en-US" w:eastAsia="zh-CN"/>
        </w:rPr>
        <w:t xml:space="preserve">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yellow"/>
          <w:lang w:val="en-US" w:eastAsia="zh-CN"/>
        </w:rPr>
        <w:t>11、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highlight w:val="yellow"/>
        </w:rPr>
        <w:t>下列对句中加点词的理解，不正确的一项是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A.脱张羽于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em w:val="dot"/>
        </w:rPr>
        <w:t>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         厄：危难               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B.以其贵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em w:val="dot"/>
        </w:rPr>
        <w:t>下人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         下人：仆人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em w:val="dot"/>
        </w:rPr>
        <w:t>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有味其言之也     诚：确实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em w:val="dot"/>
        </w:rPr>
        <w:t>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其事            发：揭发</w:t>
      </w:r>
    </w:p>
    <w:p>
      <w:pPr>
        <w:widowControl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答案：B（下人：谦恭待人，自降身份与人交往。）</w:t>
      </w:r>
    </w:p>
    <w:p>
      <w:pPr>
        <w:widowControl/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/>
        </w:rPr>
        <w:t>12、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答案A</w:t>
      </w:r>
    </w:p>
    <w:p>
      <w:pPr>
        <w:widowControl/>
        <w:numPr>
          <w:ilvl w:val="0"/>
          <w:numId w:val="4"/>
        </w:numPr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答案：C（替大农令承办运输，亏欠钱款甚多）</w:t>
      </w:r>
    </w:p>
    <w:p>
      <w:pPr>
        <w:spacing w:before="101" w:line="351" w:lineRule="exact"/>
        <w:rPr>
          <w:rFonts w:ascii="宋体" w:hAnsi="宋体" w:eastAsia="宋体" w:cs="宋体"/>
          <w:sz w:val="22"/>
          <w:szCs w:val="22"/>
          <w:highlight w:val="yellow"/>
        </w:rPr>
      </w:pPr>
      <w:r>
        <w:rPr>
          <w:rFonts w:ascii="宋体" w:hAnsi="宋体" w:eastAsia="宋体" w:cs="宋体"/>
          <w:spacing w:val="2"/>
          <w:position w:val="9"/>
          <w:sz w:val="22"/>
          <w:szCs w:val="22"/>
          <w:highlight w:val="yellow"/>
        </w:rPr>
        <w:t>14.将文言语段中画横线的句子翻译成现代汉语。(6分)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  <w:highlight w:val="yellow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  <w:highlight w:val="yellow"/>
        </w:rPr>
        <w:t>未尝名吏，与官属言，若恐伤之。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他不曾对吏员直呼其名子，与属下谈话时，好像生怕伤害了对方。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（ “名”“言”“若”“伤” ，每词1分，句意2分，共6分。）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【文言文译文】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郑当时，字庄，陈县人。郑庄以仗义行侠为乐事，解救张羽的危难，声名传遍梁、楚之间。孝景帝时，他做太子舍人。每逢五天一次的休假日，他经常在长安四郊置备马匹，骑着马去看望各位老友，邀请拜谢宾朋，夜以继日通宵达旦，还总是担心有所疏漏。郑庄做右内史时，告诫属下官吏说：“有来访者，不论尊贵或低贱，一律不得让人滞留门口等候。”他敬执主人待客之礼，以自己的高贵身分屈居于客人之下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郑庄廉洁，又不添置私产，仅依靠官俸和赏赐所得供给各位年长的友人，而所馈送的礼物，只不过是用竹器盛的些许吃食。每逢上朝，遇有向皇上进言的机会，他必得称道天下的高望重的人。他推举士人和属下的丞、史诸官吏，确实津津乐道（饶有兴味），言语中时常称赞他们比自己贤能。他从不对吏员直呼其名，于属下谈话时，谦和得好像生怕伤害了对方。听到别人有高见，便马上报告皇上，唯恐延迟误事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highlight w:val="yellow"/>
          <w:shd w:val="clear" w:color="auto" w:fill="FFFB00"/>
        </w:rPr>
        <w:t>郑庄在在朝中常常附和顺从主上之意，不敢过于明确表示自己的是非主张。到他晚，汉朝征讨匈奴，招抚各地少数民族，天下耗费财物很多，国家财力物力更加匮乏。郑庄保举的人及其宾客，替大农令承办运输，亏欠钱款甚多。司马安任淮阳郡太守，检举此事，郑庄因此落下罪责，赎罪后削职为平民。不久，入丞相府暂行长史之职。皇上认为他事已高，让他去做汝南郡太守。几年后，死在任上。郑庄当初位列九卿，中途被罢官，家道贫穷，宾客越发零落。到做了郡守，死后家里没有剩余的财物。</w:t>
      </w:r>
    </w:p>
    <w:p>
      <w:pPr>
        <w:numPr>
          <w:ilvl w:val="0"/>
          <w:numId w:val="0"/>
        </w:numPr>
        <w:spacing w:line="219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15、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答案：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C</w:t>
      </w:r>
    </w:p>
    <w:p>
      <w:pPr>
        <w:numPr>
          <w:ilvl w:val="0"/>
          <w:numId w:val="0"/>
        </w:numPr>
        <w:spacing w:line="219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16</w:t>
      </w:r>
      <w:r>
        <w:rPr>
          <w:rFonts w:ascii="宋体" w:hAnsi="宋体" w:eastAsia="宋体" w:cs="宋体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答案：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B</w:t>
      </w:r>
    </w:p>
    <w:p>
      <w:pPr>
        <w:numPr>
          <w:ilvl w:val="0"/>
          <w:numId w:val="0"/>
        </w:numPr>
        <w:spacing w:line="219" w:lineRule="auto"/>
        <w:rPr>
          <w:rFonts w:hint="default" w:ascii="宋体" w:hAnsi="宋体" w:eastAsia="宋体" w:cs="宋体"/>
          <w:spacing w:val="-5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17、</w:t>
      </w:r>
      <w:r>
        <w:rPr>
          <w:rFonts w:hint="eastAsia" w:ascii="宋体" w:hAnsi="宋体" w:eastAsia="宋体" w:cs="宋体"/>
          <w:spacing w:val="-5"/>
          <w:sz w:val="22"/>
          <w:szCs w:val="22"/>
          <w:highlight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19" w:lineRule="auto"/>
        <w:rPr>
          <w:rFonts w:hint="default" w:ascii="宋体" w:hAnsi="宋体" w:eastAsia="宋体" w:cs="宋体"/>
          <w:spacing w:val="-5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5"/>
          <w:sz w:val="22"/>
          <w:szCs w:val="22"/>
          <w:highlight w:val="none"/>
          <w:lang w:val="en-US" w:eastAsia="zh-CN"/>
        </w:rPr>
        <w:t>答案：D应为“，”</w:t>
      </w:r>
    </w:p>
    <w:p>
      <w:pPr>
        <w:numPr>
          <w:ilvl w:val="0"/>
          <w:numId w:val="5"/>
        </w:numP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答案：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C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答案：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A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/>
          <w:bCs/>
          <w:spacing w:val="-3"/>
          <w:sz w:val="22"/>
          <w:szCs w:val="22"/>
          <w:highlight w:val="none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E626E9"/>
    <w:multiLevelType w:val="singleLevel"/>
    <w:tmpl w:val="A5E626E9"/>
    <w:lvl w:ilvl="0" w:tentative="0">
      <w:start w:val="18"/>
      <w:numFmt w:val="decimal"/>
      <w:suff w:val="space"/>
      <w:lvlText w:val="%1、"/>
      <w:lvlJc w:val="left"/>
    </w:lvl>
  </w:abstractNum>
  <w:abstractNum w:abstractNumId="1">
    <w:nsid w:val="AB946816"/>
    <w:multiLevelType w:val="singleLevel"/>
    <w:tmpl w:val="AB946816"/>
    <w:lvl w:ilvl="0" w:tentative="0">
      <w:start w:val="4"/>
      <w:numFmt w:val="decimal"/>
      <w:suff w:val="space"/>
      <w:lvlText w:val="%1、"/>
      <w:lvlJc w:val="left"/>
    </w:lvl>
  </w:abstractNum>
  <w:abstractNum w:abstractNumId="2">
    <w:nsid w:val="C6FD5642"/>
    <w:multiLevelType w:val="singleLevel"/>
    <w:tmpl w:val="C6FD5642"/>
    <w:lvl w:ilvl="0" w:tentative="0">
      <w:start w:val="1"/>
      <w:numFmt w:val="decimal"/>
      <w:suff w:val="space"/>
      <w:lvlText w:val="%1、"/>
      <w:lvlJc w:val="left"/>
    </w:lvl>
  </w:abstractNum>
  <w:abstractNum w:abstractNumId="3">
    <w:nsid w:val="CAC595F0"/>
    <w:multiLevelType w:val="singleLevel"/>
    <w:tmpl w:val="CAC595F0"/>
    <w:lvl w:ilvl="0" w:tentative="0">
      <w:start w:val="8"/>
      <w:numFmt w:val="decimal"/>
      <w:suff w:val="space"/>
      <w:lvlText w:val="%1、"/>
      <w:lvlJc w:val="left"/>
    </w:lvl>
  </w:abstractNum>
  <w:abstractNum w:abstractNumId="4">
    <w:nsid w:val="27D43787"/>
    <w:multiLevelType w:val="singleLevel"/>
    <w:tmpl w:val="27D43787"/>
    <w:lvl w:ilvl="0" w:tentative="0">
      <w:start w:val="13"/>
      <w:numFmt w:val="decimal"/>
      <w:suff w:val="space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lMjRhZjQwMmFiN2NiNzk1YjliNjQ5MzJmODk4ZWYifQ=="/>
  </w:docVars>
  <w:rsids>
    <w:rsidRoot w:val="00000000"/>
    <w:rsid w:val="004151FC"/>
    <w:rsid w:val="004C7EEE"/>
    <w:rsid w:val="00C02FC6"/>
    <w:rsid w:val="098722EF"/>
    <w:rsid w:val="1EE61D15"/>
    <w:rsid w:val="21F73E34"/>
    <w:rsid w:val="2BD47F1E"/>
    <w:rsid w:val="2D6630FE"/>
    <w:rsid w:val="3E372A3F"/>
    <w:rsid w:val="4A7B4FB4"/>
    <w:rsid w:val="4D7E657F"/>
    <w:rsid w:val="7B5A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1373</Words>
  <Characters>1395</Characters>
  <Lines>0</Lines>
  <Paragraphs>0</Paragraphs>
  <TotalTime>33</TotalTime>
  <ScaleCrop>false</ScaleCrop>
  <LinksUpToDate>false</LinksUpToDate>
  <CharactersWithSpaces>1472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2022-12-27T07:08:00Z</dcterms:created>
  <dc:creator>Administrator</dc:creator>
  <cp:lastModifiedBy>Administrator</cp:lastModifiedBy>
  <dcterms:modified xsi:type="dcterms:W3CDTF">2023-05-27T03:10:29Z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